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9F2AC6" w14:textId="77777777" w:rsidR="00A70B10" w:rsidRPr="000737AC" w:rsidRDefault="00A70B10" w:rsidP="009101E8">
      <w:pPr>
        <w:spacing w:after="0"/>
        <w:rPr>
          <w:rFonts w:ascii="Sylfaen" w:hAnsi="Sylfaen"/>
          <w:color w:val="000000" w:themeColor="text1"/>
          <w:lang w:val="ka-GE"/>
        </w:rPr>
      </w:pPr>
      <w:r w:rsidRPr="000737AC">
        <w:rPr>
          <w:rFonts w:ascii="Sylfaen" w:hAnsi="Sylfaen"/>
          <w:noProof/>
          <w:color w:val="000000" w:themeColor="text1"/>
          <w:lang w:val="ka-GE" w:eastAsia="ka-GE"/>
        </w:rPr>
        <w:drawing>
          <wp:inline distT="0" distB="0" distL="0" distR="0" wp14:anchorId="6D8D4476" wp14:editId="5F88604C">
            <wp:extent cx="1531455" cy="573037"/>
            <wp:effectExtent l="19050" t="0" r="0" b="0"/>
            <wp:docPr id="1"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8" cstate="screen">
                      <a:extLst>
                        <a:ext uri="{28A0092B-C50C-407E-A947-70E740481C1C}">
                          <a14:useLocalDpi xmlns:a14="http://schemas.microsoft.com/office/drawing/2010/main" val="0"/>
                        </a:ext>
                      </a:extLst>
                    </a:blip>
                    <a:stretch>
                      <a:fillRect/>
                    </a:stretch>
                  </pic:blipFill>
                  <pic:spPr>
                    <a:xfrm>
                      <a:off x="0" y="0"/>
                      <a:ext cx="1531713" cy="573134"/>
                    </a:xfrm>
                    <a:prstGeom prst="rect">
                      <a:avLst/>
                    </a:prstGeom>
                  </pic:spPr>
                </pic:pic>
              </a:graphicData>
            </a:graphic>
          </wp:inline>
        </w:drawing>
      </w:r>
    </w:p>
    <w:p w14:paraId="4A38E30B" w14:textId="77777777" w:rsidR="00A70B10" w:rsidRPr="000737AC" w:rsidRDefault="00A70B10" w:rsidP="009101E8">
      <w:pPr>
        <w:spacing w:after="0"/>
        <w:rPr>
          <w:rFonts w:ascii="Sylfaen" w:hAnsi="Sylfaen"/>
          <w:color w:val="000000" w:themeColor="text1"/>
          <w:lang w:val="ka-GE"/>
        </w:rPr>
      </w:pPr>
    </w:p>
    <w:p w14:paraId="036AF32B" w14:textId="77777777" w:rsidR="00A70B10" w:rsidRPr="000737AC" w:rsidRDefault="00A70B10" w:rsidP="009101E8">
      <w:pPr>
        <w:spacing w:after="0"/>
        <w:jc w:val="center"/>
        <w:rPr>
          <w:rFonts w:ascii="Sylfaen" w:eastAsia="Calibri" w:hAnsi="Sylfaen" w:cs="Times New Roman"/>
          <w:b/>
          <w:color w:val="000000" w:themeColor="text1"/>
          <w:sz w:val="28"/>
          <w:szCs w:val="28"/>
          <w:lang w:val="ka-GE"/>
        </w:rPr>
      </w:pPr>
    </w:p>
    <w:p w14:paraId="38FF67C0" w14:textId="77777777" w:rsidR="00A70B10" w:rsidRPr="000737AC" w:rsidRDefault="00A70B10" w:rsidP="009101E8">
      <w:pPr>
        <w:spacing w:after="0"/>
        <w:jc w:val="center"/>
        <w:rPr>
          <w:rFonts w:ascii="Sylfaen" w:eastAsia="Calibri" w:hAnsi="Sylfaen" w:cs="Times New Roman"/>
          <w:b/>
          <w:color w:val="000000" w:themeColor="text1"/>
          <w:sz w:val="28"/>
          <w:szCs w:val="28"/>
          <w:lang w:val="ka-GE"/>
        </w:rPr>
      </w:pPr>
      <w:r w:rsidRPr="000737AC">
        <w:rPr>
          <w:rFonts w:ascii="Sylfaen" w:eastAsia="Calibri" w:hAnsi="Sylfaen" w:cs="Times New Roman"/>
          <w:b/>
          <w:color w:val="000000" w:themeColor="text1"/>
          <w:sz w:val="28"/>
          <w:szCs w:val="28"/>
          <w:lang w:val="ka-GE"/>
        </w:rPr>
        <w:t>სს „საქართველოს სახელმწიფო ელექტროსისტემა“</w:t>
      </w:r>
    </w:p>
    <w:p w14:paraId="393C1441" w14:textId="77777777" w:rsidR="00A70B10" w:rsidRPr="000737AC" w:rsidRDefault="00A70B10" w:rsidP="009101E8">
      <w:pPr>
        <w:spacing w:after="0"/>
        <w:rPr>
          <w:rFonts w:ascii="Sylfaen" w:eastAsia="Calibri" w:hAnsi="Sylfaen" w:cs="Times New Roman"/>
          <w:color w:val="000000" w:themeColor="text1"/>
          <w:lang w:val="ka-GE"/>
        </w:rPr>
      </w:pPr>
    </w:p>
    <w:p w14:paraId="50E1E3D8" w14:textId="39F7C0B0" w:rsidR="00A70B10" w:rsidRPr="000737AC" w:rsidRDefault="009D7C48" w:rsidP="009101E8">
      <w:pPr>
        <w:spacing w:after="0"/>
        <w:jc w:val="center"/>
        <w:rPr>
          <w:rFonts w:ascii="Sylfaen" w:eastAsia="Calibri" w:hAnsi="Sylfaen" w:cs="Times New Roman"/>
          <w:b/>
          <w:color w:val="000000" w:themeColor="text1"/>
          <w:sz w:val="32"/>
          <w:szCs w:val="32"/>
          <w:lang w:val="ka-GE"/>
        </w:rPr>
      </w:pPr>
      <w:r>
        <w:rPr>
          <w:rFonts w:ascii="Sylfaen" w:eastAsia="Calibri" w:hAnsi="Sylfaen" w:cs="Times New Roman"/>
          <w:b/>
          <w:color w:val="000000" w:themeColor="text1"/>
          <w:sz w:val="32"/>
          <w:szCs w:val="32"/>
          <w:lang w:val="ka-GE"/>
        </w:rPr>
        <w:t>220</w:t>
      </w:r>
      <w:r w:rsidR="00A70B10" w:rsidRPr="000737AC">
        <w:rPr>
          <w:rFonts w:ascii="Sylfaen" w:eastAsia="Calibri" w:hAnsi="Sylfaen" w:cs="Times New Roman"/>
          <w:b/>
          <w:color w:val="000000" w:themeColor="text1"/>
          <w:sz w:val="32"/>
          <w:szCs w:val="32"/>
          <w:lang w:val="ka-GE"/>
        </w:rPr>
        <w:t xml:space="preserve">კვ ძაბვის </w:t>
      </w:r>
      <w:r w:rsidR="005F1721" w:rsidRPr="000737AC">
        <w:rPr>
          <w:rFonts w:ascii="Sylfaen" w:eastAsia="Calibri" w:hAnsi="Sylfaen" w:cs="Times New Roman"/>
          <w:b/>
          <w:color w:val="000000" w:themeColor="text1"/>
          <w:sz w:val="32"/>
          <w:szCs w:val="32"/>
          <w:lang w:val="ka-GE"/>
        </w:rPr>
        <w:t xml:space="preserve">ორჯაჭვა </w:t>
      </w:r>
      <w:r w:rsidR="00A70B10" w:rsidRPr="000737AC">
        <w:rPr>
          <w:rFonts w:ascii="Sylfaen" w:eastAsia="Calibri" w:hAnsi="Sylfaen" w:cs="Times New Roman"/>
          <w:b/>
          <w:color w:val="000000" w:themeColor="text1"/>
          <w:sz w:val="32"/>
          <w:szCs w:val="32"/>
          <w:lang w:val="ka-GE"/>
        </w:rPr>
        <w:t xml:space="preserve">ელექტროგადამცემი ხაზის </w:t>
      </w:r>
      <w:r w:rsidR="005F1721" w:rsidRPr="000737AC">
        <w:rPr>
          <w:rFonts w:ascii="Sylfaen" w:eastAsia="Calibri" w:hAnsi="Sylfaen" w:cs="Times New Roman"/>
          <w:b/>
          <w:color w:val="000000" w:themeColor="text1"/>
          <w:sz w:val="32"/>
          <w:szCs w:val="32"/>
          <w:lang w:val="ka-GE"/>
        </w:rPr>
        <w:t xml:space="preserve">„ონი-ლაჯანური“-ს </w:t>
      </w:r>
      <w:r w:rsidR="00A70B10" w:rsidRPr="000737AC">
        <w:rPr>
          <w:rFonts w:ascii="Sylfaen" w:eastAsia="Calibri" w:hAnsi="Sylfaen" w:cs="Times New Roman"/>
          <w:b/>
          <w:color w:val="000000" w:themeColor="text1"/>
          <w:sz w:val="32"/>
          <w:szCs w:val="32"/>
          <w:lang w:val="ka-GE"/>
        </w:rPr>
        <w:t>მშენებლობისა და ექსპლუატაციის პროექტი</w:t>
      </w:r>
    </w:p>
    <w:p w14:paraId="04EEB455" w14:textId="77777777" w:rsidR="00A70B10" w:rsidRDefault="00A70B10" w:rsidP="009101E8">
      <w:pPr>
        <w:spacing w:after="0"/>
        <w:jc w:val="center"/>
        <w:rPr>
          <w:rFonts w:ascii="Sylfaen" w:eastAsia="Calibri" w:hAnsi="Sylfaen" w:cs="Times New Roman"/>
          <w:b/>
          <w:color w:val="000000" w:themeColor="text1"/>
          <w:sz w:val="32"/>
          <w:szCs w:val="32"/>
          <w:lang w:val="ka-GE"/>
        </w:rPr>
      </w:pPr>
    </w:p>
    <w:p w14:paraId="5488D2B5" w14:textId="77777777" w:rsidR="005B1027" w:rsidRDefault="005B1027" w:rsidP="009101E8">
      <w:pPr>
        <w:spacing w:after="0"/>
        <w:jc w:val="center"/>
        <w:rPr>
          <w:rFonts w:ascii="Sylfaen" w:eastAsia="Calibri" w:hAnsi="Sylfaen" w:cs="Times New Roman"/>
          <w:b/>
          <w:color w:val="000000" w:themeColor="text1"/>
          <w:sz w:val="32"/>
          <w:szCs w:val="32"/>
          <w:lang w:val="ka-GE"/>
        </w:rPr>
      </w:pPr>
    </w:p>
    <w:p w14:paraId="20083B94" w14:textId="77777777" w:rsidR="005B1027" w:rsidRDefault="005B1027" w:rsidP="009101E8">
      <w:pPr>
        <w:spacing w:after="0"/>
        <w:jc w:val="center"/>
        <w:rPr>
          <w:rFonts w:ascii="Sylfaen" w:eastAsia="Calibri" w:hAnsi="Sylfaen" w:cs="Times New Roman"/>
          <w:b/>
          <w:color w:val="000000" w:themeColor="text1"/>
          <w:sz w:val="32"/>
          <w:szCs w:val="32"/>
          <w:lang w:val="ka-GE"/>
        </w:rPr>
      </w:pPr>
    </w:p>
    <w:p w14:paraId="76E25DBA" w14:textId="77777777" w:rsidR="005B1027" w:rsidRPr="000737AC" w:rsidRDefault="005B1027" w:rsidP="009101E8">
      <w:pPr>
        <w:spacing w:after="0"/>
        <w:jc w:val="center"/>
        <w:rPr>
          <w:rFonts w:ascii="Sylfaen" w:eastAsia="Calibri" w:hAnsi="Sylfaen" w:cs="Times New Roman"/>
          <w:b/>
          <w:color w:val="000000" w:themeColor="text1"/>
          <w:sz w:val="32"/>
          <w:szCs w:val="32"/>
          <w:lang w:val="ka-GE"/>
        </w:rPr>
      </w:pPr>
    </w:p>
    <w:p w14:paraId="653294EA" w14:textId="77777777" w:rsidR="00A70B10" w:rsidRPr="000737AC" w:rsidRDefault="00A70B10" w:rsidP="009101E8">
      <w:pPr>
        <w:spacing w:after="0"/>
        <w:jc w:val="center"/>
        <w:rPr>
          <w:rFonts w:ascii="Sylfaen" w:eastAsia="Calibri" w:hAnsi="Sylfaen" w:cs="Times New Roman"/>
          <w:b/>
          <w:color w:val="000000" w:themeColor="text1"/>
          <w:sz w:val="32"/>
          <w:szCs w:val="32"/>
          <w:lang w:val="ka-GE"/>
        </w:rPr>
      </w:pPr>
    </w:p>
    <w:p w14:paraId="6087C805" w14:textId="77777777" w:rsidR="00A70B10" w:rsidRPr="00AE6F6F" w:rsidRDefault="008A61DF" w:rsidP="009101E8">
      <w:pPr>
        <w:spacing w:after="0"/>
        <w:jc w:val="center"/>
        <w:rPr>
          <w:rFonts w:ascii="Sylfaen" w:eastAsia="Calibri" w:hAnsi="Sylfaen" w:cs="Times New Roman"/>
          <w:b/>
          <w:color w:val="000000" w:themeColor="text1"/>
          <w:sz w:val="36"/>
          <w:szCs w:val="40"/>
          <w:lang w:val="ka-GE"/>
        </w:rPr>
      </w:pPr>
      <w:r>
        <w:rPr>
          <w:rFonts w:ascii="Sylfaen" w:eastAsia="Calibri" w:hAnsi="Sylfaen" w:cs="Times New Roman"/>
          <w:b/>
          <w:color w:val="000000" w:themeColor="text1"/>
          <w:sz w:val="36"/>
          <w:szCs w:val="40"/>
          <w:lang w:val="ka-GE"/>
        </w:rPr>
        <w:t xml:space="preserve">გარემოზე ზემოქმედების </w:t>
      </w:r>
      <w:r w:rsidR="008C4021">
        <w:rPr>
          <w:rFonts w:ascii="Sylfaen" w:eastAsia="Calibri" w:hAnsi="Sylfaen" w:cs="Times New Roman"/>
          <w:b/>
          <w:color w:val="000000" w:themeColor="text1"/>
          <w:sz w:val="36"/>
          <w:szCs w:val="40"/>
          <w:lang w:val="ka-GE"/>
        </w:rPr>
        <w:t xml:space="preserve">შეფასების </w:t>
      </w:r>
      <w:r w:rsidR="008C4021" w:rsidRPr="008C4021">
        <w:rPr>
          <w:rFonts w:ascii="Sylfaen" w:eastAsia="Calibri" w:hAnsi="Sylfaen" w:cs="Times New Roman"/>
          <w:b/>
          <w:color w:val="000000" w:themeColor="text1"/>
          <w:sz w:val="36"/>
          <w:szCs w:val="40"/>
          <w:lang w:val="ka-GE"/>
        </w:rPr>
        <w:t>ანგარიში</w:t>
      </w:r>
    </w:p>
    <w:p w14:paraId="5411610D" w14:textId="77777777" w:rsidR="008C4021" w:rsidRDefault="008C4021" w:rsidP="009101E8">
      <w:pPr>
        <w:spacing w:after="0"/>
        <w:jc w:val="center"/>
        <w:rPr>
          <w:rFonts w:ascii="Sylfaen" w:eastAsia="Calibri" w:hAnsi="Sylfaen" w:cs="Times New Roman"/>
          <w:b/>
          <w:color w:val="000000" w:themeColor="text1"/>
          <w:sz w:val="36"/>
          <w:szCs w:val="40"/>
          <w:lang w:val="ka-GE"/>
        </w:rPr>
      </w:pPr>
    </w:p>
    <w:p w14:paraId="39C50584" w14:textId="77777777" w:rsidR="008C4021" w:rsidRPr="008C4021" w:rsidRDefault="008C4021" w:rsidP="009101E8">
      <w:pPr>
        <w:spacing w:after="0"/>
        <w:jc w:val="center"/>
        <w:rPr>
          <w:rFonts w:ascii="Sylfaen" w:eastAsia="Calibri" w:hAnsi="Sylfaen" w:cs="Times New Roman"/>
          <w:b/>
          <w:i/>
          <w:color w:val="000000" w:themeColor="text1"/>
          <w:sz w:val="36"/>
          <w:szCs w:val="40"/>
          <w:lang w:val="ka-GE"/>
        </w:rPr>
      </w:pPr>
      <w:r>
        <w:rPr>
          <w:rFonts w:ascii="Sylfaen" w:eastAsia="Calibri" w:hAnsi="Sylfaen" w:cs="Times New Roman"/>
          <w:b/>
          <w:i/>
          <w:color w:val="000000" w:themeColor="text1"/>
          <w:sz w:val="36"/>
          <w:szCs w:val="40"/>
          <w:lang w:val="ka-GE"/>
        </w:rPr>
        <w:t>(</w:t>
      </w:r>
      <w:r w:rsidRPr="008C4021">
        <w:rPr>
          <w:rFonts w:ascii="Sylfaen" w:eastAsia="Calibri" w:hAnsi="Sylfaen" w:cs="Times New Roman"/>
          <w:b/>
          <w:i/>
          <w:color w:val="000000" w:themeColor="text1"/>
          <w:sz w:val="36"/>
          <w:szCs w:val="40"/>
          <w:lang w:val="ka-GE"/>
        </w:rPr>
        <w:t>არატექნიკური</w:t>
      </w:r>
      <w:r>
        <w:rPr>
          <w:rFonts w:ascii="Sylfaen" w:eastAsia="Calibri" w:hAnsi="Sylfaen" w:cs="Times New Roman"/>
          <w:b/>
          <w:i/>
          <w:color w:val="000000" w:themeColor="text1"/>
          <w:sz w:val="36"/>
          <w:szCs w:val="40"/>
          <w:lang w:val="ka-GE"/>
        </w:rPr>
        <w:t xml:space="preserve"> რეზიუმე)</w:t>
      </w:r>
    </w:p>
    <w:p w14:paraId="567171F8" w14:textId="77777777" w:rsidR="008C4021" w:rsidRPr="008C4021" w:rsidRDefault="008C4021" w:rsidP="009101E8">
      <w:pPr>
        <w:spacing w:after="0"/>
        <w:jc w:val="center"/>
        <w:rPr>
          <w:rFonts w:ascii="Sylfaen" w:eastAsia="Calibri" w:hAnsi="Sylfaen" w:cs="Times New Roman"/>
          <w:b/>
          <w:color w:val="000000" w:themeColor="text1"/>
          <w:sz w:val="36"/>
          <w:szCs w:val="40"/>
          <w:lang w:val="ka-GE"/>
        </w:rPr>
      </w:pPr>
    </w:p>
    <w:p w14:paraId="592E08D7" w14:textId="77777777" w:rsidR="00A70B10" w:rsidRPr="000737AC" w:rsidRDefault="00A70B10" w:rsidP="009101E8">
      <w:pPr>
        <w:spacing w:after="0"/>
        <w:jc w:val="center"/>
        <w:rPr>
          <w:rFonts w:ascii="Sylfaen" w:eastAsia="Calibri" w:hAnsi="Sylfaen" w:cs="Times New Roman"/>
          <w:b/>
          <w:color w:val="000000" w:themeColor="text1"/>
          <w:sz w:val="18"/>
          <w:szCs w:val="40"/>
          <w:lang w:val="ka-GE"/>
        </w:rPr>
      </w:pPr>
    </w:p>
    <w:p w14:paraId="56160076" w14:textId="77777777" w:rsidR="00A70B10" w:rsidRPr="000737AC" w:rsidRDefault="00A70B10" w:rsidP="009101E8">
      <w:pPr>
        <w:spacing w:after="0"/>
        <w:jc w:val="center"/>
        <w:rPr>
          <w:rFonts w:ascii="Sylfaen" w:eastAsia="Calibri" w:hAnsi="Sylfaen" w:cs="Times New Roman"/>
          <w:b/>
          <w:color w:val="000000" w:themeColor="text1"/>
          <w:sz w:val="24"/>
          <w:szCs w:val="24"/>
          <w:lang w:val="ka-GE"/>
        </w:rPr>
      </w:pPr>
    </w:p>
    <w:p w14:paraId="251C9F56" w14:textId="77777777" w:rsidR="00A70B10" w:rsidRPr="000737AC" w:rsidRDefault="00A70B10" w:rsidP="009101E8">
      <w:pPr>
        <w:spacing w:after="0"/>
        <w:jc w:val="center"/>
        <w:rPr>
          <w:rFonts w:ascii="Sylfaen" w:eastAsia="Calibri" w:hAnsi="Sylfaen" w:cs="Times New Roman"/>
          <w:b/>
          <w:color w:val="000000" w:themeColor="text1"/>
          <w:sz w:val="24"/>
          <w:szCs w:val="24"/>
          <w:lang w:val="ka-GE"/>
        </w:rPr>
      </w:pPr>
    </w:p>
    <w:p w14:paraId="5619725E" w14:textId="77777777" w:rsidR="00A70B10" w:rsidRPr="000737AC" w:rsidRDefault="00A70B10" w:rsidP="009101E8">
      <w:pPr>
        <w:spacing w:after="0"/>
        <w:jc w:val="center"/>
        <w:rPr>
          <w:rFonts w:ascii="Sylfaen" w:eastAsia="Calibri" w:hAnsi="Sylfaen" w:cs="Times New Roman"/>
          <w:b/>
          <w:color w:val="000000" w:themeColor="text1"/>
          <w:sz w:val="24"/>
          <w:szCs w:val="24"/>
          <w:lang w:val="ka-GE"/>
        </w:rPr>
      </w:pPr>
    </w:p>
    <w:p w14:paraId="29456EF8" w14:textId="77777777" w:rsidR="00A70B10" w:rsidRPr="000737AC" w:rsidRDefault="00A70B10" w:rsidP="009101E8">
      <w:pPr>
        <w:spacing w:after="0"/>
        <w:jc w:val="center"/>
        <w:rPr>
          <w:rFonts w:ascii="Sylfaen" w:eastAsia="Calibri" w:hAnsi="Sylfaen" w:cs="Times New Roman"/>
          <w:b/>
          <w:color w:val="000000" w:themeColor="text1"/>
          <w:sz w:val="10"/>
          <w:szCs w:val="24"/>
          <w:lang w:val="ka-GE"/>
        </w:rPr>
      </w:pPr>
    </w:p>
    <w:p w14:paraId="67BEEC5E" w14:textId="77777777" w:rsidR="00A70B10" w:rsidRDefault="00A70B10" w:rsidP="009101E8">
      <w:pPr>
        <w:spacing w:after="0"/>
        <w:jc w:val="center"/>
        <w:rPr>
          <w:rFonts w:ascii="Sylfaen" w:eastAsia="Calibri" w:hAnsi="Sylfaen" w:cs="Times New Roman"/>
          <w:b/>
          <w:color w:val="000000" w:themeColor="text1"/>
          <w:sz w:val="10"/>
          <w:szCs w:val="24"/>
          <w:lang w:val="ka-GE"/>
        </w:rPr>
      </w:pPr>
    </w:p>
    <w:p w14:paraId="227ECEE8" w14:textId="77777777" w:rsidR="005B1027" w:rsidRPr="000737AC" w:rsidRDefault="005B1027" w:rsidP="009101E8">
      <w:pPr>
        <w:spacing w:after="0"/>
        <w:jc w:val="center"/>
        <w:rPr>
          <w:rFonts w:ascii="Sylfaen" w:eastAsia="Calibri" w:hAnsi="Sylfaen" w:cs="Times New Roman"/>
          <w:b/>
          <w:color w:val="000000" w:themeColor="text1"/>
          <w:sz w:val="10"/>
          <w:szCs w:val="24"/>
          <w:lang w:val="ka-GE"/>
        </w:rPr>
      </w:pPr>
    </w:p>
    <w:p w14:paraId="75D45E50" w14:textId="77777777" w:rsidR="00BB3125" w:rsidRDefault="00BB3125" w:rsidP="009101E8">
      <w:pPr>
        <w:spacing w:after="0"/>
        <w:jc w:val="center"/>
        <w:rPr>
          <w:rFonts w:ascii="Sylfaen" w:eastAsia="Calibri" w:hAnsi="Sylfaen" w:cs="Times New Roman"/>
          <w:b/>
          <w:color w:val="000000" w:themeColor="text1"/>
          <w:sz w:val="10"/>
          <w:szCs w:val="24"/>
          <w:lang w:val="ka-GE"/>
        </w:rPr>
      </w:pPr>
    </w:p>
    <w:p w14:paraId="6F332091" w14:textId="77777777" w:rsidR="008C4021" w:rsidRDefault="008C4021" w:rsidP="009101E8">
      <w:pPr>
        <w:spacing w:after="0"/>
        <w:jc w:val="center"/>
        <w:rPr>
          <w:rFonts w:ascii="Sylfaen" w:eastAsia="Calibri" w:hAnsi="Sylfaen" w:cs="Times New Roman"/>
          <w:b/>
          <w:color w:val="000000" w:themeColor="text1"/>
          <w:sz w:val="10"/>
          <w:szCs w:val="24"/>
          <w:lang w:val="ka-GE"/>
        </w:rPr>
      </w:pPr>
    </w:p>
    <w:p w14:paraId="17753E1C" w14:textId="77777777" w:rsidR="008C4021" w:rsidRDefault="008C4021" w:rsidP="009101E8">
      <w:pPr>
        <w:spacing w:after="0"/>
        <w:jc w:val="center"/>
        <w:rPr>
          <w:rFonts w:ascii="Sylfaen" w:eastAsia="Calibri" w:hAnsi="Sylfaen" w:cs="Times New Roman"/>
          <w:b/>
          <w:color w:val="000000" w:themeColor="text1"/>
          <w:sz w:val="10"/>
          <w:szCs w:val="24"/>
          <w:lang w:val="ka-GE"/>
        </w:rPr>
      </w:pPr>
    </w:p>
    <w:p w14:paraId="07DC6D26" w14:textId="77777777" w:rsidR="008C4021" w:rsidRPr="000737AC" w:rsidRDefault="008C4021" w:rsidP="009101E8">
      <w:pPr>
        <w:spacing w:after="0"/>
        <w:jc w:val="center"/>
        <w:rPr>
          <w:rFonts w:ascii="Sylfaen" w:eastAsia="Calibri" w:hAnsi="Sylfaen" w:cs="Times New Roman"/>
          <w:b/>
          <w:color w:val="000000" w:themeColor="text1"/>
          <w:sz w:val="10"/>
          <w:szCs w:val="24"/>
          <w:lang w:val="ka-GE"/>
        </w:rPr>
      </w:pPr>
    </w:p>
    <w:p w14:paraId="2E540E64" w14:textId="77777777" w:rsidR="00A70B10" w:rsidRPr="000737AC" w:rsidRDefault="00A70B10" w:rsidP="009101E8">
      <w:pPr>
        <w:spacing w:after="0"/>
        <w:jc w:val="center"/>
        <w:rPr>
          <w:rFonts w:ascii="Sylfaen" w:eastAsia="Calibri" w:hAnsi="Sylfaen" w:cs="Times New Roman"/>
          <w:b/>
          <w:color w:val="000000" w:themeColor="text1"/>
          <w:sz w:val="10"/>
          <w:szCs w:val="24"/>
          <w:lang w:val="ka-GE"/>
        </w:rPr>
      </w:pPr>
    </w:p>
    <w:p w14:paraId="69B8E605" w14:textId="77777777" w:rsidR="00A70B10" w:rsidRPr="000737AC" w:rsidRDefault="009D7C48" w:rsidP="009101E8">
      <w:pPr>
        <w:spacing w:after="0"/>
        <w:jc w:val="center"/>
        <w:rPr>
          <w:rFonts w:ascii="Sylfaen" w:eastAsia="Calibri" w:hAnsi="Sylfaen" w:cs="Times New Roman"/>
          <w:b/>
          <w:color w:val="000000" w:themeColor="text1"/>
          <w:sz w:val="24"/>
          <w:szCs w:val="24"/>
          <w:lang w:val="ka-GE"/>
        </w:rPr>
      </w:pPr>
      <w:r>
        <w:rPr>
          <w:rFonts w:ascii="Sylfaen" w:eastAsia="Calibri" w:hAnsi="Sylfaen" w:cs="Times New Roman"/>
          <w:b/>
          <w:color w:val="000000" w:themeColor="text1"/>
          <w:sz w:val="24"/>
          <w:szCs w:val="24"/>
          <w:lang w:val="ka-GE"/>
        </w:rPr>
        <w:t>2020</w:t>
      </w:r>
      <w:r w:rsidR="00A70B10" w:rsidRPr="000737AC">
        <w:rPr>
          <w:rFonts w:ascii="Sylfaen" w:eastAsia="Calibri" w:hAnsi="Sylfaen" w:cs="Times New Roman"/>
          <w:b/>
          <w:color w:val="000000" w:themeColor="text1"/>
          <w:sz w:val="24"/>
          <w:szCs w:val="24"/>
          <w:lang w:val="ka-GE"/>
        </w:rPr>
        <w:t xml:space="preserve"> წელი</w:t>
      </w:r>
    </w:p>
    <w:p w14:paraId="755D49E5" w14:textId="77777777" w:rsidR="00A70B10" w:rsidRPr="000737AC" w:rsidRDefault="00A70B10" w:rsidP="009101E8">
      <w:pPr>
        <w:spacing w:after="0"/>
        <w:jc w:val="center"/>
        <w:rPr>
          <w:rFonts w:ascii="Sylfaen" w:eastAsia="Calibri" w:hAnsi="Sylfaen" w:cs="Times New Roman"/>
          <w:b/>
          <w:color w:val="808080"/>
          <w:szCs w:val="20"/>
          <w:lang w:val="ka-GE"/>
        </w:rPr>
      </w:pPr>
      <w:r w:rsidRPr="000737AC">
        <w:rPr>
          <w:rFonts w:ascii="Sylfaen" w:eastAsia="Calibri" w:hAnsi="Sylfaen" w:cs="Times New Roman"/>
          <w:b/>
          <w:noProof/>
          <w:color w:val="808080"/>
          <w:szCs w:val="20"/>
          <w:lang w:val="ka-GE" w:eastAsia="ka-GE"/>
        </w:rPr>
        <mc:AlternateContent>
          <mc:Choice Requires="wps">
            <w:drawing>
              <wp:anchor distT="4294967294" distB="4294967294" distL="114300" distR="114300" simplePos="0" relativeHeight="251659264" behindDoc="0" locked="0" layoutInCell="1" allowOverlap="1" wp14:anchorId="0DE32026" wp14:editId="5D5511CB">
                <wp:simplePos x="0" y="0"/>
                <wp:positionH relativeFrom="column">
                  <wp:posOffset>0</wp:posOffset>
                </wp:positionH>
                <wp:positionV relativeFrom="paragraph">
                  <wp:posOffset>88899</wp:posOffset>
                </wp:positionV>
                <wp:extent cx="5943600" cy="0"/>
                <wp:effectExtent l="0" t="19050" r="1905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62EA4F8" id="Straight Connector 15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sye/ICoCAABMBAAADgAAAAAAAAAAAAAAAAAuAgAAZHJzL2Uy&#10;b0RvYy54bWxQSwECLQAUAAYACAAAACEA99Qhdt0AAAAGAQAADwAAAAAAAAAAAAAAAACEBAAAZHJz&#10;L2Rvd25yZXYueG1sUEsFBgAAAAAEAAQA8wAAAI4FAAAAAA==&#10;" strokeweight="4.5pt">
                <v:stroke linestyle="thinThick"/>
              </v:line>
            </w:pict>
          </mc:Fallback>
        </mc:AlternateContent>
      </w:r>
    </w:p>
    <w:p w14:paraId="16E8CE9B" w14:textId="77777777" w:rsidR="00A70B10" w:rsidRPr="000737AC" w:rsidRDefault="00A70B10" w:rsidP="009101E8">
      <w:pPr>
        <w:spacing w:before="0" w:after="0"/>
        <w:jc w:val="center"/>
        <w:rPr>
          <w:rFonts w:ascii="Sylfaen" w:eastAsia="Calibri" w:hAnsi="Sylfaen" w:cs="Arial"/>
          <w:b/>
          <w:color w:val="A6A6A6"/>
          <w:sz w:val="20"/>
          <w:szCs w:val="20"/>
          <w:lang w:val="ka-GE"/>
        </w:rPr>
      </w:pPr>
      <w:r w:rsidRPr="000737AC">
        <w:rPr>
          <w:rFonts w:ascii="Sylfaen" w:eastAsia="Calibri" w:hAnsi="Sylfaen" w:cs="Arial"/>
          <w:b/>
          <w:color w:val="A6A6A6"/>
          <w:sz w:val="20"/>
          <w:szCs w:val="20"/>
          <w:lang w:val="ka-GE"/>
        </w:rPr>
        <w:t>GAMMA Consulting Ltd. 17a. Guramishvili av, 0192, Tbilisi, Georgia</w:t>
      </w:r>
    </w:p>
    <w:p w14:paraId="7C4ABFE2" w14:textId="77777777" w:rsidR="00A70B10" w:rsidRPr="000737AC" w:rsidRDefault="00A70B10" w:rsidP="009101E8">
      <w:pPr>
        <w:spacing w:before="0" w:after="0"/>
        <w:jc w:val="center"/>
        <w:rPr>
          <w:rFonts w:ascii="Sylfaen" w:eastAsia="Calibri" w:hAnsi="Sylfaen" w:cs="Arial"/>
          <w:b/>
          <w:color w:val="A6A6A6"/>
          <w:sz w:val="20"/>
          <w:szCs w:val="20"/>
          <w:lang w:val="ka-GE"/>
        </w:rPr>
      </w:pPr>
      <w:r w:rsidRPr="000737AC">
        <w:rPr>
          <w:rFonts w:ascii="Sylfaen" w:eastAsia="Calibri" w:hAnsi="Sylfaen" w:cs="Arial"/>
          <w:b/>
          <w:color w:val="A6A6A6"/>
          <w:sz w:val="20"/>
          <w:szCs w:val="20"/>
          <w:lang w:val="ka-GE"/>
        </w:rPr>
        <w:t xml:space="preserve">Tel: +(995 32) 260 44 33  +(995 32) 260 15 27 E-mail: </w:t>
      </w:r>
      <w:hyperlink r:id="rId9" w:history="1">
        <w:r w:rsidRPr="000737AC">
          <w:rPr>
            <w:rFonts w:ascii="Sylfaen" w:eastAsia="Calibri" w:hAnsi="Sylfaen" w:cs="Arial"/>
            <w:b/>
            <w:color w:val="A6A6A6"/>
            <w:sz w:val="20"/>
            <w:szCs w:val="20"/>
            <w:lang w:val="ka-GE"/>
          </w:rPr>
          <w:t>gamma@gamma.ge</w:t>
        </w:r>
      </w:hyperlink>
    </w:p>
    <w:p w14:paraId="5AB04E6A" w14:textId="77777777" w:rsidR="00BB3125" w:rsidRPr="0056084F" w:rsidRDefault="00A70B10" w:rsidP="009101E8">
      <w:pPr>
        <w:spacing w:before="0" w:after="0"/>
        <w:jc w:val="center"/>
        <w:rPr>
          <w:rFonts w:ascii="Sylfaen" w:eastAsia="Calibri" w:hAnsi="Sylfaen" w:cs="Arial"/>
          <w:b/>
          <w:color w:val="A6A6A6"/>
          <w:sz w:val="20"/>
          <w:szCs w:val="20"/>
          <w:lang w:val="ka-GE"/>
        </w:rPr>
      </w:pPr>
      <w:r w:rsidRPr="000737AC">
        <w:rPr>
          <w:rFonts w:ascii="Sylfaen" w:eastAsia="Calibri" w:hAnsi="Sylfaen" w:cs="Arial"/>
          <w:b/>
          <w:color w:val="A6A6A6"/>
          <w:sz w:val="20"/>
          <w:szCs w:val="20"/>
          <w:lang w:val="ka-GE"/>
        </w:rPr>
        <w:t xml:space="preserve">www.gamma.ge; </w:t>
      </w:r>
      <w:hyperlink r:id="rId10" w:history="1">
        <w:r w:rsidRPr="000737AC">
          <w:rPr>
            <w:rFonts w:ascii="Sylfaen" w:eastAsia="Calibri" w:hAnsi="Sylfaen" w:cs="Arial"/>
            <w:b/>
            <w:color w:val="A6A6A6"/>
            <w:sz w:val="20"/>
            <w:szCs w:val="20"/>
            <w:lang w:val="ka-GE"/>
          </w:rPr>
          <w:t>www.facebook.com/gammaconsultingGeorgia</w:t>
        </w:r>
      </w:hyperlink>
    </w:p>
    <w:p w14:paraId="38BD2887" w14:textId="77777777" w:rsidR="0056084F" w:rsidRDefault="0056084F" w:rsidP="009101E8">
      <w:pPr>
        <w:spacing w:before="0" w:after="0"/>
        <w:jc w:val="center"/>
        <w:rPr>
          <w:rFonts w:ascii="Sylfaen" w:eastAsia="Calibri" w:hAnsi="Sylfaen" w:cs="Arial"/>
          <w:b/>
          <w:color w:val="A6A6A6"/>
          <w:sz w:val="20"/>
          <w:szCs w:val="20"/>
          <w:lang w:val="ka-GE"/>
        </w:rPr>
      </w:pPr>
    </w:p>
    <w:p w14:paraId="4BC88BB9" w14:textId="77777777" w:rsidR="00813462" w:rsidRPr="00813462" w:rsidRDefault="00813462" w:rsidP="002C09FC">
      <w:pPr>
        <w:spacing w:before="0" w:after="0"/>
        <w:jc w:val="center"/>
        <w:rPr>
          <w:rFonts w:ascii="Sylfaen" w:eastAsia="Calibri" w:hAnsi="Sylfaen" w:cs="Arial"/>
          <w:b/>
          <w:sz w:val="20"/>
          <w:szCs w:val="20"/>
          <w:lang w:val="ka-GE"/>
        </w:rPr>
      </w:pPr>
      <w:r w:rsidRPr="00813462">
        <w:rPr>
          <w:rFonts w:ascii="Sylfaen" w:eastAsia="Calibri" w:hAnsi="Sylfaen" w:cs="Arial"/>
          <w:b/>
          <w:sz w:val="20"/>
          <w:szCs w:val="20"/>
          <w:lang w:val="ka-GE"/>
        </w:rPr>
        <w:lastRenderedPageBreak/>
        <w:t>სარჩევი</w:t>
      </w:r>
    </w:p>
    <w:p w14:paraId="5AFF5500" w14:textId="77777777" w:rsidR="00DC0B26" w:rsidRPr="00542910" w:rsidRDefault="0056084F">
      <w:pPr>
        <w:pStyle w:val="TOC1"/>
        <w:rPr>
          <w:rFonts w:ascii="Sylfaen" w:eastAsiaTheme="minorEastAsia" w:hAnsi="Sylfaen"/>
          <w:noProof/>
          <w:sz w:val="20"/>
          <w:szCs w:val="20"/>
        </w:rPr>
      </w:pPr>
      <w:r w:rsidRPr="00542910">
        <w:rPr>
          <w:rFonts w:ascii="Sylfaen" w:eastAsia="Calibri" w:hAnsi="Sylfaen" w:cs="Arial"/>
          <w:b/>
          <w:color w:val="A6A6A6"/>
          <w:sz w:val="20"/>
          <w:szCs w:val="20"/>
        </w:rPr>
        <w:fldChar w:fldCharType="begin"/>
      </w:r>
      <w:r w:rsidRPr="00542910">
        <w:rPr>
          <w:rFonts w:ascii="Sylfaen" w:eastAsia="Calibri" w:hAnsi="Sylfaen" w:cs="Arial"/>
          <w:b/>
          <w:color w:val="A6A6A6"/>
          <w:sz w:val="20"/>
          <w:szCs w:val="20"/>
        </w:rPr>
        <w:instrText xml:space="preserve"> TOC \o "1-8" \h \z \u </w:instrText>
      </w:r>
      <w:r w:rsidRPr="00542910">
        <w:rPr>
          <w:rFonts w:ascii="Sylfaen" w:eastAsia="Calibri" w:hAnsi="Sylfaen" w:cs="Arial"/>
          <w:b/>
          <w:color w:val="A6A6A6"/>
          <w:sz w:val="20"/>
          <w:szCs w:val="20"/>
        </w:rPr>
        <w:fldChar w:fldCharType="separate"/>
      </w:r>
      <w:hyperlink w:anchor="_Toc46363981" w:history="1">
        <w:r w:rsidR="00DC0B26" w:rsidRPr="00542910">
          <w:rPr>
            <w:rStyle w:val="Hyperlink"/>
            <w:rFonts w:ascii="Sylfaen" w:hAnsi="Sylfaen"/>
            <w:noProof/>
            <w:sz w:val="20"/>
            <w:szCs w:val="20"/>
            <w:lang w:val="ka-GE"/>
          </w:rPr>
          <w:t>1</w:t>
        </w:r>
        <w:r w:rsidR="00DC0B26" w:rsidRPr="00542910">
          <w:rPr>
            <w:rFonts w:ascii="Sylfaen" w:eastAsiaTheme="minorEastAsia" w:hAnsi="Sylfaen"/>
            <w:noProof/>
            <w:sz w:val="20"/>
            <w:szCs w:val="20"/>
          </w:rPr>
          <w:tab/>
        </w:r>
        <w:r w:rsidR="00DC0B26" w:rsidRPr="00542910">
          <w:rPr>
            <w:rStyle w:val="Hyperlink"/>
            <w:rFonts w:ascii="Sylfaen" w:hAnsi="Sylfaen" w:cs="Sylfaen"/>
            <w:noProof/>
            <w:sz w:val="20"/>
            <w:szCs w:val="20"/>
            <w:lang w:val="ka-GE"/>
          </w:rPr>
          <w:t>შესავალი</w:t>
        </w:r>
        <w:r w:rsidR="00DC0B26" w:rsidRPr="00542910">
          <w:rPr>
            <w:rFonts w:ascii="Sylfaen" w:hAnsi="Sylfaen"/>
            <w:noProof/>
            <w:webHidden/>
            <w:sz w:val="20"/>
            <w:szCs w:val="20"/>
          </w:rPr>
          <w:tab/>
        </w:r>
        <w:r w:rsidR="00DC0B26" w:rsidRPr="00542910">
          <w:rPr>
            <w:rFonts w:ascii="Sylfaen" w:hAnsi="Sylfaen"/>
            <w:noProof/>
            <w:webHidden/>
            <w:sz w:val="20"/>
            <w:szCs w:val="20"/>
          </w:rPr>
          <w:fldChar w:fldCharType="begin"/>
        </w:r>
        <w:r w:rsidR="00DC0B26" w:rsidRPr="00542910">
          <w:rPr>
            <w:rFonts w:ascii="Sylfaen" w:hAnsi="Sylfaen"/>
            <w:noProof/>
            <w:webHidden/>
            <w:sz w:val="20"/>
            <w:szCs w:val="20"/>
          </w:rPr>
          <w:instrText xml:space="preserve"> PAGEREF _Toc46363981 \h </w:instrText>
        </w:r>
        <w:r w:rsidR="00DC0B26" w:rsidRPr="00542910">
          <w:rPr>
            <w:rFonts w:ascii="Sylfaen" w:hAnsi="Sylfaen"/>
            <w:noProof/>
            <w:webHidden/>
            <w:sz w:val="20"/>
            <w:szCs w:val="20"/>
          </w:rPr>
        </w:r>
        <w:r w:rsidR="00DC0B26" w:rsidRPr="00542910">
          <w:rPr>
            <w:rFonts w:ascii="Sylfaen" w:hAnsi="Sylfaen"/>
            <w:noProof/>
            <w:webHidden/>
            <w:sz w:val="20"/>
            <w:szCs w:val="20"/>
          </w:rPr>
          <w:fldChar w:fldCharType="separate"/>
        </w:r>
        <w:r w:rsidR="00542910">
          <w:rPr>
            <w:rFonts w:ascii="Sylfaen" w:hAnsi="Sylfaen"/>
            <w:noProof/>
            <w:webHidden/>
            <w:sz w:val="20"/>
            <w:szCs w:val="20"/>
          </w:rPr>
          <w:t>3</w:t>
        </w:r>
        <w:r w:rsidR="00DC0B26" w:rsidRPr="00542910">
          <w:rPr>
            <w:rFonts w:ascii="Sylfaen" w:hAnsi="Sylfaen"/>
            <w:noProof/>
            <w:webHidden/>
            <w:sz w:val="20"/>
            <w:szCs w:val="20"/>
          </w:rPr>
          <w:fldChar w:fldCharType="end"/>
        </w:r>
      </w:hyperlink>
    </w:p>
    <w:p w14:paraId="106CB73F" w14:textId="77777777" w:rsidR="00DC0B26" w:rsidRPr="00542910" w:rsidRDefault="000C0A20">
      <w:pPr>
        <w:pStyle w:val="TOC1"/>
        <w:rPr>
          <w:rFonts w:ascii="Sylfaen" w:eastAsiaTheme="minorEastAsia" w:hAnsi="Sylfaen"/>
          <w:noProof/>
          <w:sz w:val="20"/>
          <w:szCs w:val="20"/>
        </w:rPr>
      </w:pPr>
      <w:hyperlink w:anchor="_Toc46363982" w:history="1">
        <w:r w:rsidR="00DC0B26" w:rsidRPr="00542910">
          <w:rPr>
            <w:rStyle w:val="Hyperlink"/>
            <w:rFonts w:ascii="Sylfaen" w:hAnsi="Sylfaen"/>
            <w:noProof/>
            <w:sz w:val="20"/>
            <w:szCs w:val="20"/>
          </w:rPr>
          <w:t>2</w:t>
        </w:r>
        <w:r w:rsidR="00DC0B26" w:rsidRPr="00542910">
          <w:rPr>
            <w:rFonts w:ascii="Sylfaen" w:eastAsiaTheme="minorEastAsia" w:hAnsi="Sylfaen"/>
            <w:noProof/>
            <w:sz w:val="20"/>
            <w:szCs w:val="20"/>
          </w:rPr>
          <w:tab/>
        </w:r>
        <w:r w:rsidR="00DC0B26" w:rsidRPr="00542910">
          <w:rPr>
            <w:rStyle w:val="Hyperlink"/>
            <w:rFonts w:ascii="Sylfaen" w:hAnsi="Sylfaen" w:cs="Sylfaen"/>
            <w:noProof/>
            <w:sz w:val="20"/>
            <w:szCs w:val="20"/>
            <w:lang w:val="ka-GE"/>
          </w:rPr>
          <w:t>დაგეგმილი</w:t>
        </w:r>
        <w:r w:rsidR="00DC0B26" w:rsidRPr="00542910">
          <w:rPr>
            <w:rStyle w:val="Hyperlink"/>
            <w:rFonts w:ascii="Sylfaen" w:hAnsi="Sylfaen"/>
            <w:noProof/>
            <w:sz w:val="20"/>
            <w:szCs w:val="20"/>
            <w:lang w:val="ka-GE"/>
          </w:rPr>
          <w:t xml:space="preserve"> </w:t>
        </w:r>
        <w:r w:rsidR="00DC0B26" w:rsidRPr="00542910">
          <w:rPr>
            <w:rStyle w:val="Hyperlink"/>
            <w:rFonts w:ascii="Sylfaen" w:hAnsi="Sylfaen" w:cs="Sylfaen"/>
            <w:noProof/>
            <w:sz w:val="20"/>
            <w:szCs w:val="20"/>
            <w:lang w:val="ka-GE"/>
          </w:rPr>
          <w:t>საქმიანობის</w:t>
        </w:r>
        <w:r w:rsidR="00DC0B26" w:rsidRPr="00542910">
          <w:rPr>
            <w:rStyle w:val="Hyperlink"/>
            <w:rFonts w:ascii="Sylfaen" w:hAnsi="Sylfaen"/>
            <w:noProof/>
            <w:sz w:val="20"/>
            <w:szCs w:val="20"/>
            <w:lang w:val="ka-GE"/>
          </w:rPr>
          <w:t xml:space="preserve"> </w:t>
        </w:r>
        <w:r w:rsidR="00DC0B26" w:rsidRPr="00542910">
          <w:rPr>
            <w:rStyle w:val="Hyperlink"/>
            <w:rFonts w:ascii="Sylfaen" w:hAnsi="Sylfaen" w:cs="Sylfaen"/>
            <w:noProof/>
            <w:sz w:val="20"/>
            <w:szCs w:val="20"/>
            <w:lang w:val="ka-GE"/>
          </w:rPr>
          <w:t>მოკლე</w:t>
        </w:r>
        <w:r w:rsidR="00DC0B26" w:rsidRPr="00542910">
          <w:rPr>
            <w:rStyle w:val="Hyperlink"/>
            <w:rFonts w:ascii="Sylfaen" w:hAnsi="Sylfaen"/>
            <w:noProof/>
            <w:sz w:val="20"/>
            <w:szCs w:val="20"/>
            <w:lang w:val="ka-GE"/>
          </w:rPr>
          <w:t xml:space="preserve"> </w:t>
        </w:r>
        <w:r w:rsidR="00DC0B26" w:rsidRPr="00542910">
          <w:rPr>
            <w:rStyle w:val="Hyperlink"/>
            <w:rFonts w:ascii="Sylfaen" w:hAnsi="Sylfaen" w:cs="Sylfaen"/>
            <w:noProof/>
            <w:sz w:val="20"/>
            <w:szCs w:val="20"/>
            <w:lang w:val="ka-GE"/>
          </w:rPr>
          <w:t>აღწერა</w:t>
        </w:r>
        <w:r w:rsidR="00DC0B26" w:rsidRPr="00542910">
          <w:rPr>
            <w:rFonts w:ascii="Sylfaen" w:hAnsi="Sylfaen"/>
            <w:noProof/>
            <w:webHidden/>
            <w:sz w:val="20"/>
            <w:szCs w:val="20"/>
          </w:rPr>
          <w:tab/>
        </w:r>
        <w:r w:rsidR="00DC0B26" w:rsidRPr="00542910">
          <w:rPr>
            <w:rFonts w:ascii="Sylfaen" w:hAnsi="Sylfaen"/>
            <w:noProof/>
            <w:webHidden/>
            <w:sz w:val="20"/>
            <w:szCs w:val="20"/>
          </w:rPr>
          <w:fldChar w:fldCharType="begin"/>
        </w:r>
        <w:r w:rsidR="00DC0B26" w:rsidRPr="00542910">
          <w:rPr>
            <w:rFonts w:ascii="Sylfaen" w:hAnsi="Sylfaen"/>
            <w:noProof/>
            <w:webHidden/>
            <w:sz w:val="20"/>
            <w:szCs w:val="20"/>
          </w:rPr>
          <w:instrText xml:space="preserve"> PAGEREF _Toc46363982 \h </w:instrText>
        </w:r>
        <w:r w:rsidR="00DC0B26" w:rsidRPr="00542910">
          <w:rPr>
            <w:rFonts w:ascii="Sylfaen" w:hAnsi="Sylfaen"/>
            <w:noProof/>
            <w:webHidden/>
            <w:sz w:val="20"/>
            <w:szCs w:val="20"/>
          </w:rPr>
        </w:r>
        <w:r w:rsidR="00DC0B26" w:rsidRPr="00542910">
          <w:rPr>
            <w:rFonts w:ascii="Sylfaen" w:hAnsi="Sylfaen"/>
            <w:noProof/>
            <w:webHidden/>
            <w:sz w:val="20"/>
            <w:szCs w:val="20"/>
          </w:rPr>
          <w:fldChar w:fldCharType="separate"/>
        </w:r>
        <w:r w:rsidR="00542910">
          <w:rPr>
            <w:rFonts w:ascii="Sylfaen" w:hAnsi="Sylfaen"/>
            <w:noProof/>
            <w:webHidden/>
            <w:sz w:val="20"/>
            <w:szCs w:val="20"/>
          </w:rPr>
          <w:t>3</w:t>
        </w:r>
        <w:r w:rsidR="00DC0B26" w:rsidRPr="00542910">
          <w:rPr>
            <w:rFonts w:ascii="Sylfaen" w:hAnsi="Sylfaen"/>
            <w:noProof/>
            <w:webHidden/>
            <w:sz w:val="20"/>
            <w:szCs w:val="20"/>
          </w:rPr>
          <w:fldChar w:fldCharType="end"/>
        </w:r>
      </w:hyperlink>
    </w:p>
    <w:p w14:paraId="35BEA1FC" w14:textId="77777777" w:rsidR="00DC0B26" w:rsidRPr="00542910" w:rsidRDefault="000C0A20">
      <w:pPr>
        <w:pStyle w:val="TOC2"/>
        <w:tabs>
          <w:tab w:val="left" w:pos="880"/>
          <w:tab w:val="right" w:leader="dot" w:pos="9623"/>
        </w:tabs>
        <w:rPr>
          <w:rFonts w:ascii="Sylfaen" w:eastAsiaTheme="minorEastAsia" w:hAnsi="Sylfaen"/>
          <w:noProof/>
          <w:sz w:val="20"/>
          <w:szCs w:val="20"/>
        </w:rPr>
      </w:pPr>
      <w:hyperlink w:anchor="_Toc46363983" w:history="1">
        <w:r w:rsidR="00DC0B26" w:rsidRPr="00542910">
          <w:rPr>
            <w:rStyle w:val="Hyperlink"/>
            <w:rFonts w:ascii="Sylfaen" w:hAnsi="Sylfaen"/>
            <w:noProof/>
            <w:sz w:val="20"/>
            <w:szCs w:val="20"/>
            <w:lang w:val="ka-GE"/>
          </w:rPr>
          <w:t>2.1</w:t>
        </w:r>
        <w:r w:rsidR="00DC0B26" w:rsidRPr="00542910">
          <w:rPr>
            <w:rFonts w:ascii="Sylfaen" w:eastAsiaTheme="minorEastAsia" w:hAnsi="Sylfaen"/>
            <w:noProof/>
            <w:sz w:val="20"/>
            <w:szCs w:val="20"/>
          </w:rPr>
          <w:tab/>
        </w:r>
        <w:r w:rsidR="00DC0B26" w:rsidRPr="00542910">
          <w:rPr>
            <w:rStyle w:val="Hyperlink"/>
            <w:rFonts w:ascii="Sylfaen" w:hAnsi="Sylfaen" w:cs="Sylfaen"/>
            <w:noProof/>
            <w:sz w:val="20"/>
            <w:szCs w:val="20"/>
            <w:lang w:val="ka-GE"/>
          </w:rPr>
          <w:t>საპროექტო</w:t>
        </w:r>
        <w:r w:rsidR="00DC0B26" w:rsidRPr="00542910">
          <w:rPr>
            <w:rStyle w:val="Hyperlink"/>
            <w:rFonts w:ascii="Sylfaen" w:hAnsi="Sylfaen"/>
            <w:noProof/>
            <w:sz w:val="20"/>
            <w:szCs w:val="20"/>
            <w:lang w:val="ka-GE"/>
          </w:rPr>
          <w:t xml:space="preserve"> </w:t>
        </w:r>
        <w:r w:rsidR="00DC0B26" w:rsidRPr="00542910">
          <w:rPr>
            <w:rStyle w:val="Hyperlink"/>
            <w:rFonts w:ascii="Sylfaen" w:hAnsi="Sylfaen" w:cs="Sylfaen"/>
            <w:noProof/>
            <w:sz w:val="20"/>
            <w:szCs w:val="20"/>
            <w:lang w:val="ka-GE"/>
          </w:rPr>
          <w:t>დერეფნის</w:t>
        </w:r>
        <w:r w:rsidR="00DC0B26" w:rsidRPr="00542910">
          <w:rPr>
            <w:rStyle w:val="Hyperlink"/>
            <w:rFonts w:ascii="Sylfaen" w:hAnsi="Sylfaen"/>
            <w:noProof/>
            <w:sz w:val="20"/>
            <w:szCs w:val="20"/>
            <w:lang w:val="ka-GE"/>
          </w:rPr>
          <w:t xml:space="preserve"> </w:t>
        </w:r>
        <w:r w:rsidR="00DC0B26" w:rsidRPr="00542910">
          <w:rPr>
            <w:rStyle w:val="Hyperlink"/>
            <w:rFonts w:ascii="Sylfaen" w:hAnsi="Sylfaen" w:cs="Sylfaen"/>
            <w:noProof/>
            <w:sz w:val="20"/>
            <w:szCs w:val="20"/>
            <w:lang w:val="ka-GE"/>
          </w:rPr>
          <w:t>დახასიათება</w:t>
        </w:r>
        <w:r w:rsidR="00DC0B26" w:rsidRPr="00542910">
          <w:rPr>
            <w:rFonts w:ascii="Sylfaen" w:hAnsi="Sylfaen"/>
            <w:noProof/>
            <w:webHidden/>
            <w:sz w:val="20"/>
            <w:szCs w:val="20"/>
          </w:rPr>
          <w:tab/>
        </w:r>
        <w:r w:rsidR="00DC0B26" w:rsidRPr="00542910">
          <w:rPr>
            <w:rFonts w:ascii="Sylfaen" w:hAnsi="Sylfaen"/>
            <w:noProof/>
            <w:webHidden/>
            <w:sz w:val="20"/>
            <w:szCs w:val="20"/>
          </w:rPr>
          <w:fldChar w:fldCharType="begin"/>
        </w:r>
        <w:r w:rsidR="00DC0B26" w:rsidRPr="00542910">
          <w:rPr>
            <w:rFonts w:ascii="Sylfaen" w:hAnsi="Sylfaen"/>
            <w:noProof/>
            <w:webHidden/>
            <w:sz w:val="20"/>
            <w:szCs w:val="20"/>
          </w:rPr>
          <w:instrText xml:space="preserve"> PAGEREF _Toc46363983 \h </w:instrText>
        </w:r>
        <w:r w:rsidR="00DC0B26" w:rsidRPr="00542910">
          <w:rPr>
            <w:rFonts w:ascii="Sylfaen" w:hAnsi="Sylfaen"/>
            <w:noProof/>
            <w:webHidden/>
            <w:sz w:val="20"/>
            <w:szCs w:val="20"/>
          </w:rPr>
        </w:r>
        <w:r w:rsidR="00DC0B26" w:rsidRPr="00542910">
          <w:rPr>
            <w:rFonts w:ascii="Sylfaen" w:hAnsi="Sylfaen"/>
            <w:noProof/>
            <w:webHidden/>
            <w:sz w:val="20"/>
            <w:szCs w:val="20"/>
          </w:rPr>
          <w:fldChar w:fldCharType="separate"/>
        </w:r>
        <w:r w:rsidR="00542910">
          <w:rPr>
            <w:rFonts w:ascii="Sylfaen" w:hAnsi="Sylfaen"/>
            <w:noProof/>
            <w:webHidden/>
            <w:sz w:val="20"/>
            <w:szCs w:val="20"/>
          </w:rPr>
          <w:t>3</w:t>
        </w:r>
        <w:r w:rsidR="00DC0B26" w:rsidRPr="00542910">
          <w:rPr>
            <w:rFonts w:ascii="Sylfaen" w:hAnsi="Sylfaen"/>
            <w:noProof/>
            <w:webHidden/>
            <w:sz w:val="20"/>
            <w:szCs w:val="20"/>
          </w:rPr>
          <w:fldChar w:fldCharType="end"/>
        </w:r>
      </w:hyperlink>
    </w:p>
    <w:p w14:paraId="6D591FEE" w14:textId="77777777" w:rsidR="00DC0B26" w:rsidRPr="00542910" w:rsidRDefault="000C0A20">
      <w:pPr>
        <w:pStyle w:val="TOC2"/>
        <w:tabs>
          <w:tab w:val="left" w:pos="880"/>
          <w:tab w:val="right" w:leader="dot" w:pos="9623"/>
        </w:tabs>
        <w:rPr>
          <w:rFonts w:ascii="Sylfaen" w:eastAsiaTheme="minorEastAsia" w:hAnsi="Sylfaen"/>
          <w:noProof/>
          <w:sz w:val="20"/>
          <w:szCs w:val="20"/>
        </w:rPr>
      </w:pPr>
      <w:hyperlink w:anchor="_Toc46363984" w:history="1">
        <w:r w:rsidR="00DC0B26" w:rsidRPr="00542910">
          <w:rPr>
            <w:rStyle w:val="Hyperlink"/>
            <w:rFonts w:ascii="Sylfaen" w:hAnsi="Sylfaen"/>
            <w:noProof/>
            <w:sz w:val="20"/>
            <w:szCs w:val="20"/>
            <w:lang w:val="ka-GE"/>
          </w:rPr>
          <w:t>2.2</w:t>
        </w:r>
        <w:r w:rsidR="00DC0B26" w:rsidRPr="00542910">
          <w:rPr>
            <w:rFonts w:ascii="Sylfaen" w:eastAsiaTheme="minorEastAsia" w:hAnsi="Sylfaen"/>
            <w:noProof/>
            <w:sz w:val="20"/>
            <w:szCs w:val="20"/>
          </w:rPr>
          <w:tab/>
        </w:r>
        <w:r w:rsidR="00DC0B26" w:rsidRPr="00542910">
          <w:rPr>
            <w:rStyle w:val="Hyperlink"/>
            <w:rFonts w:ascii="Sylfaen" w:hAnsi="Sylfaen" w:cs="Sylfaen"/>
            <w:noProof/>
            <w:sz w:val="20"/>
            <w:szCs w:val="20"/>
            <w:lang w:val="ka-GE"/>
          </w:rPr>
          <w:t>საპროექტო</w:t>
        </w:r>
        <w:r w:rsidR="00DC0B26" w:rsidRPr="00542910">
          <w:rPr>
            <w:rStyle w:val="Hyperlink"/>
            <w:rFonts w:ascii="Sylfaen" w:hAnsi="Sylfaen"/>
            <w:noProof/>
            <w:sz w:val="20"/>
            <w:szCs w:val="20"/>
            <w:lang w:val="ka-GE"/>
          </w:rPr>
          <w:t xml:space="preserve"> </w:t>
        </w:r>
        <w:r w:rsidR="00DC0B26" w:rsidRPr="00542910">
          <w:rPr>
            <w:rStyle w:val="Hyperlink"/>
            <w:rFonts w:ascii="Sylfaen" w:hAnsi="Sylfaen" w:cs="Sylfaen"/>
            <w:noProof/>
            <w:sz w:val="20"/>
            <w:szCs w:val="20"/>
            <w:lang w:val="ka-GE"/>
          </w:rPr>
          <w:t>ეგხ</w:t>
        </w:r>
        <w:r w:rsidR="00DC0B26" w:rsidRPr="00542910">
          <w:rPr>
            <w:rStyle w:val="Hyperlink"/>
            <w:rFonts w:ascii="Sylfaen" w:hAnsi="Sylfaen"/>
            <w:noProof/>
            <w:sz w:val="20"/>
            <w:szCs w:val="20"/>
            <w:lang w:val="ka-GE"/>
          </w:rPr>
          <w:t>-</w:t>
        </w:r>
        <w:r w:rsidR="00DC0B26" w:rsidRPr="00542910">
          <w:rPr>
            <w:rStyle w:val="Hyperlink"/>
            <w:rFonts w:ascii="Sylfaen" w:hAnsi="Sylfaen" w:cs="Sylfaen"/>
            <w:noProof/>
            <w:sz w:val="20"/>
            <w:szCs w:val="20"/>
            <w:lang w:val="ka-GE"/>
          </w:rPr>
          <w:t>ეს</w:t>
        </w:r>
        <w:r w:rsidR="00DC0B26" w:rsidRPr="00542910">
          <w:rPr>
            <w:rStyle w:val="Hyperlink"/>
            <w:rFonts w:ascii="Sylfaen" w:hAnsi="Sylfaen"/>
            <w:noProof/>
            <w:sz w:val="20"/>
            <w:szCs w:val="20"/>
            <w:lang w:val="ka-GE"/>
          </w:rPr>
          <w:t xml:space="preserve"> </w:t>
        </w:r>
        <w:r w:rsidR="00DC0B26" w:rsidRPr="00542910">
          <w:rPr>
            <w:rStyle w:val="Hyperlink"/>
            <w:rFonts w:ascii="Sylfaen" w:hAnsi="Sylfaen" w:cs="Sylfaen"/>
            <w:noProof/>
            <w:sz w:val="20"/>
            <w:szCs w:val="20"/>
            <w:lang w:val="ka-GE"/>
          </w:rPr>
          <w:t>ტექნიკური</w:t>
        </w:r>
        <w:r w:rsidR="00DC0B26" w:rsidRPr="00542910">
          <w:rPr>
            <w:rStyle w:val="Hyperlink"/>
            <w:rFonts w:ascii="Sylfaen" w:hAnsi="Sylfaen"/>
            <w:noProof/>
            <w:sz w:val="20"/>
            <w:szCs w:val="20"/>
            <w:lang w:val="ka-GE"/>
          </w:rPr>
          <w:t xml:space="preserve"> </w:t>
        </w:r>
        <w:r w:rsidR="00DC0B26" w:rsidRPr="00542910">
          <w:rPr>
            <w:rStyle w:val="Hyperlink"/>
            <w:rFonts w:ascii="Sylfaen" w:hAnsi="Sylfaen" w:cs="Sylfaen"/>
            <w:noProof/>
            <w:sz w:val="20"/>
            <w:szCs w:val="20"/>
            <w:lang w:val="ka-GE"/>
          </w:rPr>
          <w:t>მახასიათებლები</w:t>
        </w:r>
        <w:r w:rsidR="00DC0B26" w:rsidRPr="00542910">
          <w:rPr>
            <w:rFonts w:ascii="Sylfaen" w:hAnsi="Sylfaen"/>
            <w:noProof/>
            <w:webHidden/>
            <w:sz w:val="20"/>
            <w:szCs w:val="20"/>
          </w:rPr>
          <w:tab/>
        </w:r>
        <w:r w:rsidR="00DC0B26" w:rsidRPr="00542910">
          <w:rPr>
            <w:rFonts w:ascii="Sylfaen" w:hAnsi="Sylfaen"/>
            <w:noProof/>
            <w:webHidden/>
            <w:sz w:val="20"/>
            <w:szCs w:val="20"/>
          </w:rPr>
          <w:fldChar w:fldCharType="begin"/>
        </w:r>
        <w:r w:rsidR="00DC0B26" w:rsidRPr="00542910">
          <w:rPr>
            <w:rFonts w:ascii="Sylfaen" w:hAnsi="Sylfaen"/>
            <w:noProof/>
            <w:webHidden/>
            <w:sz w:val="20"/>
            <w:szCs w:val="20"/>
          </w:rPr>
          <w:instrText xml:space="preserve"> PAGEREF _Toc46363984 \h </w:instrText>
        </w:r>
        <w:r w:rsidR="00DC0B26" w:rsidRPr="00542910">
          <w:rPr>
            <w:rFonts w:ascii="Sylfaen" w:hAnsi="Sylfaen"/>
            <w:noProof/>
            <w:webHidden/>
            <w:sz w:val="20"/>
            <w:szCs w:val="20"/>
          </w:rPr>
        </w:r>
        <w:r w:rsidR="00DC0B26" w:rsidRPr="00542910">
          <w:rPr>
            <w:rFonts w:ascii="Sylfaen" w:hAnsi="Sylfaen"/>
            <w:noProof/>
            <w:webHidden/>
            <w:sz w:val="20"/>
            <w:szCs w:val="20"/>
          </w:rPr>
          <w:fldChar w:fldCharType="separate"/>
        </w:r>
        <w:r w:rsidR="00542910">
          <w:rPr>
            <w:rFonts w:ascii="Sylfaen" w:hAnsi="Sylfaen"/>
            <w:noProof/>
            <w:webHidden/>
            <w:sz w:val="20"/>
            <w:szCs w:val="20"/>
          </w:rPr>
          <w:t>8</w:t>
        </w:r>
        <w:r w:rsidR="00DC0B26" w:rsidRPr="00542910">
          <w:rPr>
            <w:rFonts w:ascii="Sylfaen" w:hAnsi="Sylfaen"/>
            <w:noProof/>
            <w:webHidden/>
            <w:sz w:val="20"/>
            <w:szCs w:val="20"/>
          </w:rPr>
          <w:fldChar w:fldCharType="end"/>
        </w:r>
      </w:hyperlink>
    </w:p>
    <w:p w14:paraId="0F2AD012" w14:textId="77777777" w:rsidR="00DC0B26" w:rsidRPr="00542910" w:rsidRDefault="000C0A20">
      <w:pPr>
        <w:pStyle w:val="TOC2"/>
        <w:tabs>
          <w:tab w:val="left" w:pos="880"/>
          <w:tab w:val="right" w:leader="dot" w:pos="9623"/>
        </w:tabs>
        <w:rPr>
          <w:rFonts w:ascii="Sylfaen" w:eastAsiaTheme="minorEastAsia" w:hAnsi="Sylfaen"/>
          <w:noProof/>
          <w:sz w:val="20"/>
          <w:szCs w:val="20"/>
        </w:rPr>
      </w:pPr>
      <w:hyperlink w:anchor="_Toc46363985" w:history="1">
        <w:r w:rsidR="00DC0B26" w:rsidRPr="00542910">
          <w:rPr>
            <w:rStyle w:val="Hyperlink"/>
            <w:rFonts w:ascii="Sylfaen" w:hAnsi="Sylfaen"/>
            <w:noProof/>
            <w:sz w:val="20"/>
            <w:szCs w:val="20"/>
            <w:lang w:val="ka-GE"/>
          </w:rPr>
          <w:t>2.3</w:t>
        </w:r>
        <w:r w:rsidR="00DC0B26" w:rsidRPr="00542910">
          <w:rPr>
            <w:rFonts w:ascii="Sylfaen" w:eastAsiaTheme="minorEastAsia" w:hAnsi="Sylfaen"/>
            <w:noProof/>
            <w:sz w:val="20"/>
            <w:szCs w:val="20"/>
          </w:rPr>
          <w:tab/>
        </w:r>
        <w:r w:rsidR="00DC0B26" w:rsidRPr="00542910">
          <w:rPr>
            <w:rStyle w:val="Hyperlink"/>
            <w:rFonts w:ascii="Sylfaen" w:hAnsi="Sylfaen" w:cs="Sylfaen"/>
            <w:noProof/>
            <w:sz w:val="20"/>
            <w:szCs w:val="20"/>
            <w:lang w:val="ka-GE"/>
          </w:rPr>
          <w:t>ანძის</w:t>
        </w:r>
        <w:r w:rsidR="00DC0B26" w:rsidRPr="00542910">
          <w:rPr>
            <w:rStyle w:val="Hyperlink"/>
            <w:rFonts w:ascii="Sylfaen" w:hAnsi="Sylfaen"/>
            <w:noProof/>
            <w:sz w:val="20"/>
            <w:szCs w:val="20"/>
            <w:lang w:val="ka-GE"/>
          </w:rPr>
          <w:t xml:space="preserve"> </w:t>
        </w:r>
        <w:r w:rsidR="00DC0B26" w:rsidRPr="00542910">
          <w:rPr>
            <w:rStyle w:val="Hyperlink"/>
            <w:rFonts w:ascii="Sylfaen" w:hAnsi="Sylfaen" w:cs="Sylfaen"/>
            <w:noProof/>
            <w:sz w:val="20"/>
            <w:szCs w:val="20"/>
            <w:lang w:val="ka-GE"/>
          </w:rPr>
          <w:t>ტიპები</w:t>
        </w:r>
        <w:r w:rsidR="00DC0B26" w:rsidRPr="00542910">
          <w:rPr>
            <w:rFonts w:ascii="Sylfaen" w:hAnsi="Sylfaen"/>
            <w:noProof/>
            <w:webHidden/>
            <w:sz w:val="20"/>
            <w:szCs w:val="20"/>
          </w:rPr>
          <w:tab/>
        </w:r>
        <w:r w:rsidR="00DC0B26" w:rsidRPr="00542910">
          <w:rPr>
            <w:rFonts w:ascii="Sylfaen" w:hAnsi="Sylfaen"/>
            <w:noProof/>
            <w:webHidden/>
            <w:sz w:val="20"/>
            <w:szCs w:val="20"/>
          </w:rPr>
          <w:fldChar w:fldCharType="begin"/>
        </w:r>
        <w:r w:rsidR="00DC0B26" w:rsidRPr="00542910">
          <w:rPr>
            <w:rFonts w:ascii="Sylfaen" w:hAnsi="Sylfaen"/>
            <w:noProof/>
            <w:webHidden/>
            <w:sz w:val="20"/>
            <w:szCs w:val="20"/>
          </w:rPr>
          <w:instrText xml:space="preserve"> PAGEREF _Toc46363985 \h </w:instrText>
        </w:r>
        <w:r w:rsidR="00DC0B26" w:rsidRPr="00542910">
          <w:rPr>
            <w:rFonts w:ascii="Sylfaen" w:hAnsi="Sylfaen"/>
            <w:noProof/>
            <w:webHidden/>
            <w:sz w:val="20"/>
            <w:szCs w:val="20"/>
          </w:rPr>
        </w:r>
        <w:r w:rsidR="00DC0B26" w:rsidRPr="00542910">
          <w:rPr>
            <w:rFonts w:ascii="Sylfaen" w:hAnsi="Sylfaen"/>
            <w:noProof/>
            <w:webHidden/>
            <w:sz w:val="20"/>
            <w:szCs w:val="20"/>
          </w:rPr>
          <w:fldChar w:fldCharType="separate"/>
        </w:r>
        <w:r w:rsidR="00542910">
          <w:rPr>
            <w:rFonts w:ascii="Sylfaen" w:hAnsi="Sylfaen"/>
            <w:noProof/>
            <w:webHidden/>
            <w:sz w:val="20"/>
            <w:szCs w:val="20"/>
          </w:rPr>
          <w:t>9</w:t>
        </w:r>
        <w:r w:rsidR="00DC0B26" w:rsidRPr="00542910">
          <w:rPr>
            <w:rFonts w:ascii="Sylfaen" w:hAnsi="Sylfaen"/>
            <w:noProof/>
            <w:webHidden/>
            <w:sz w:val="20"/>
            <w:szCs w:val="20"/>
          </w:rPr>
          <w:fldChar w:fldCharType="end"/>
        </w:r>
      </w:hyperlink>
    </w:p>
    <w:p w14:paraId="787CF783" w14:textId="77777777" w:rsidR="00DC0B26" w:rsidRPr="00542910" w:rsidRDefault="000C0A20">
      <w:pPr>
        <w:pStyle w:val="TOC3"/>
        <w:tabs>
          <w:tab w:val="left" w:pos="1320"/>
          <w:tab w:val="right" w:leader="dot" w:pos="9623"/>
        </w:tabs>
        <w:rPr>
          <w:rFonts w:ascii="Sylfaen" w:eastAsiaTheme="minorEastAsia" w:hAnsi="Sylfaen"/>
          <w:noProof/>
          <w:sz w:val="20"/>
          <w:szCs w:val="20"/>
        </w:rPr>
      </w:pPr>
      <w:hyperlink w:anchor="_Toc46363986" w:history="1">
        <w:r w:rsidR="00DC0B26" w:rsidRPr="00542910">
          <w:rPr>
            <w:rStyle w:val="Hyperlink"/>
            <w:rFonts w:ascii="Sylfaen" w:eastAsia="Calibri" w:hAnsi="Sylfaen"/>
            <w:noProof/>
            <w:sz w:val="20"/>
            <w:szCs w:val="20"/>
            <w:lang w:val="ka-GE" w:eastAsia="ru-RU"/>
          </w:rPr>
          <w:t>2.3.1</w:t>
        </w:r>
        <w:r w:rsidR="00DC0B26" w:rsidRPr="00542910">
          <w:rPr>
            <w:rFonts w:ascii="Sylfaen" w:eastAsiaTheme="minorEastAsia" w:hAnsi="Sylfaen"/>
            <w:noProof/>
            <w:sz w:val="20"/>
            <w:szCs w:val="20"/>
          </w:rPr>
          <w:tab/>
        </w:r>
        <w:r w:rsidR="00DC0B26" w:rsidRPr="00542910">
          <w:rPr>
            <w:rStyle w:val="Hyperlink"/>
            <w:rFonts w:ascii="Sylfaen" w:eastAsia="Calibri" w:hAnsi="Sylfaen" w:cs="Sylfaen"/>
            <w:noProof/>
            <w:sz w:val="20"/>
            <w:szCs w:val="20"/>
            <w:lang w:val="ka-GE" w:eastAsia="ru-RU"/>
          </w:rPr>
          <w:t>საძირკვლები</w:t>
        </w:r>
        <w:r w:rsidR="00DC0B26" w:rsidRPr="00542910">
          <w:rPr>
            <w:rFonts w:ascii="Sylfaen" w:hAnsi="Sylfaen"/>
            <w:noProof/>
            <w:webHidden/>
            <w:sz w:val="20"/>
            <w:szCs w:val="20"/>
          </w:rPr>
          <w:tab/>
        </w:r>
        <w:r w:rsidR="00DC0B26" w:rsidRPr="00542910">
          <w:rPr>
            <w:rFonts w:ascii="Sylfaen" w:hAnsi="Sylfaen"/>
            <w:noProof/>
            <w:webHidden/>
            <w:sz w:val="20"/>
            <w:szCs w:val="20"/>
          </w:rPr>
          <w:fldChar w:fldCharType="begin"/>
        </w:r>
        <w:r w:rsidR="00DC0B26" w:rsidRPr="00542910">
          <w:rPr>
            <w:rFonts w:ascii="Sylfaen" w:hAnsi="Sylfaen"/>
            <w:noProof/>
            <w:webHidden/>
            <w:sz w:val="20"/>
            <w:szCs w:val="20"/>
          </w:rPr>
          <w:instrText xml:space="preserve"> PAGEREF _Toc46363986 \h </w:instrText>
        </w:r>
        <w:r w:rsidR="00DC0B26" w:rsidRPr="00542910">
          <w:rPr>
            <w:rFonts w:ascii="Sylfaen" w:hAnsi="Sylfaen"/>
            <w:noProof/>
            <w:webHidden/>
            <w:sz w:val="20"/>
            <w:szCs w:val="20"/>
          </w:rPr>
        </w:r>
        <w:r w:rsidR="00DC0B26" w:rsidRPr="00542910">
          <w:rPr>
            <w:rFonts w:ascii="Sylfaen" w:hAnsi="Sylfaen"/>
            <w:noProof/>
            <w:webHidden/>
            <w:sz w:val="20"/>
            <w:szCs w:val="20"/>
          </w:rPr>
          <w:fldChar w:fldCharType="separate"/>
        </w:r>
        <w:r w:rsidR="00542910">
          <w:rPr>
            <w:rFonts w:ascii="Sylfaen" w:hAnsi="Sylfaen"/>
            <w:noProof/>
            <w:webHidden/>
            <w:sz w:val="20"/>
            <w:szCs w:val="20"/>
          </w:rPr>
          <w:t>10</w:t>
        </w:r>
        <w:r w:rsidR="00DC0B26" w:rsidRPr="00542910">
          <w:rPr>
            <w:rFonts w:ascii="Sylfaen" w:hAnsi="Sylfaen"/>
            <w:noProof/>
            <w:webHidden/>
            <w:sz w:val="20"/>
            <w:szCs w:val="20"/>
          </w:rPr>
          <w:fldChar w:fldCharType="end"/>
        </w:r>
      </w:hyperlink>
    </w:p>
    <w:p w14:paraId="6D304689" w14:textId="77777777" w:rsidR="00DC0B26" w:rsidRPr="00542910" w:rsidRDefault="000C0A20">
      <w:pPr>
        <w:pStyle w:val="TOC2"/>
        <w:tabs>
          <w:tab w:val="left" w:pos="880"/>
          <w:tab w:val="right" w:leader="dot" w:pos="9623"/>
        </w:tabs>
        <w:rPr>
          <w:rFonts w:ascii="Sylfaen" w:eastAsiaTheme="minorEastAsia" w:hAnsi="Sylfaen"/>
          <w:noProof/>
          <w:sz w:val="20"/>
          <w:szCs w:val="20"/>
        </w:rPr>
      </w:pPr>
      <w:hyperlink w:anchor="_Toc46363987" w:history="1">
        <w:r w:rsidR="00DC0B26" w:rsidRPr="00542910">
          <w:rPr>
            <w:rStyle w:val="Hyperlink"/>
            <w:rFonts w:ascii="Sylfaen" w:hAnsi="Sylfaen"/>
            <w:noProof/>
            <w:sz w:val="20"/>
            <w:szCs w:val="20"/>
            <w:lang w:val="ka-GE"/>
          </w:rPr>
          <w:t>2.4</w:t>
        </w:r>
        <w:r w:rsidR="00DC0B26" w:rsidRPr="00542910">
          <w:rPr>
            <w:rFonts w:ascii="Sylfaen" w:eastAsiaTheme="minorEastAsia" w:hAnsi="Sylfaen"/>
            <w:noProof/>
            <w:sz w:val="20"/>
            <w:szCs w:val="20"/>
          </w:rPr>
          <w:tab/>
        </w:r>
        <w:r w:rsidR="00DC0B26" w:rsidRPr="00542910">
          <w:rPr>
            <w:rStyle w:val="Hyperlink"/>
            <w:rFonts w:ascii="Sylfaen" w:hAnsi="Sylfaen" w:cs="Sylfaen"/>
            <w:noProof/>
            <w:sz w:val="20"/>
            <w:szCs w:val="20"/>
            <w:lang w:val="ka-GE"/>
          </w:rPr>
          <w:t>სამშენებლო</w:t>
        </w:r>
        <w:r w:rsidR="00DC0B26" w:rsidRPr="00542910">
          <w:rPr>
            <w:rStyle w:val="Hyperlink"/>
            <w:rFonts w:ascii="Sylfaen" w:hAnsi="Sylfaen"/>
            <w:noProof/>
            <w:sz w:val="20"/>
            <w:szCs w:val="20"/>
            <w:lang w:val="ka-GE"/>
          </w:rPr>
          <w:t xml:space="preserve"> </w:t>
        </w:r>
        <w:r w:rsidR="00DC0B26" w:rsidRPr="00542910">
          <w:rPr>
            <w:rStyle w:val="Hyperlink"/>
            <w:rFonts w:ascii="Sylfaen" w:hAnsi="Sylfaen" w:cs="Sylfaen"/>
            <w:noProof/>
            <w:sz w:val="20"/>
            <w:szCs w:val="20"/>
            <w:lang w:val="ka-GE"/>
          </w:rPr>
          <w:t>სამუშაოები</w:t>
        </w:r>
        <w:r w:rsidR="00DC0B26" w:rsidRPr="00542910">
          <w:rPr>
            <w:rFonts w:ascii="Sylfaen" w:hAnsi="Sylfaen"/>
            <w:noProof/>
            <w:webHidden/>
            <w:sz w:val="20"/>
            <w:szCs w:val="20"/>
          </w:rPr>
          <w:tab/>
        </w:r>
        <w:r w:rsidR="00DC0B26" w:rsidRPr="00542910">
          <w:rPr>
            <w:rFonts w:ascii="Sylfaen" w:hAnsi="Sylfaen"/>
            <w:noProof/>
            <w:webHidden/>
            <w:sz w:val="20"/>
            <w:szCs w:val="20"/>
          </w:rPr>
          <w:fldChar w:fldCharType="begin"/>
        </w:r>
        <w:r w:rsidR="00DC0B26" w:rsidRPr="00542910">
          <w:rPr>
            <w:rFonts w:ascii="Sylfaen" w:hAnsi="Sylfaen"/>
            <w:noProof/>
            <w:webHidden/>
            <w:sz w:val="20"/>
            <w:szCs w:val="20"/>
          </w:rPr>
          <w:instrText xml:space="preserve"> PAGEREF _Toc46363987 \h </w:instrText>
        </w:r>
        <w:r w:rsidR="00DC0B26" w:rsidRPr="00542910">
          <w:rPr>
            <w:rFonts w:ascii="Sylfaen" w:hAnsi="Sylfaen"/>
            <w:noProof/>
            <w:webHidden/>
            <w:sz w:val="20"/>
            <w:szCs w:val="20"/>
          </w:rPr>
        </w:r>
        <w:r w:rsidR="00DC0B26" w:rsidRPr="00542910">
          <w:rPr>
            <w:rFonts w:ascii="Sylfaen" w:hAnsi="Sylfaen"/>
            <w:noProof/>
            <w:webHidden/>
            <w:sz w:val="20"/>
            <w:szCs w:val="20"/>
          </w:rPr>
          <w:fldChar w:fldCharType="separate"/>
        </w:r>
        <w:r w:rsidR="00542910">
          <w:rPr>
            <w:rFonts w:ascii="Sylfaen" w:hAnsi="Sylfaen"/>
            <w:noProof/>
            <w:webHidden/>
            <w:sz w:val="20"/>
            <w:szCs w:val="20"/>
          </w:rPr>
          <w:t>10</w:t>
        </w:r>
        <w:r w:rsidR="00DC0B26" w:rsidRPr="00542910">
          <w:rPr>
            <w:rFonts w:ascii="Sylfaen" w:hAnsi="Sylfaen"/>
            <w:noProof/>
            <w:webHidden/>
            <w:sz w:val="20"/>
            <w:szCs w:val="20"/>
          </w:rPr>
          <w:fldChar w:fldCharType="end"/>
        </w:r>
      </w:hyperlink>
    </w:p>
    <w:p w14:paraId="700EEFFA" w14:textId="77777777" w:rsidR="00DC0B26" w:rsidRPr="00542910" w:rsidRDefault="000C0A20">
      <w:pPr>
        <w:pStyle w:val="TOC3"/>
        <w:tabs>
          <w:tab w:val="left" w:pos="1320"/>
          <w:tab w:val="right" w:leader="dot" w:pos="9623"/>
        </w:tabs>
        <w:rPr>
          <w:rFonts w:ascii="Sylfaen" w:eastAsiaTheme="minorEastAsia" w:hAnsi="Sylfaen"/>
          <w:noProof/>
          <w:sz w:val="20"/>
          <w:szCs w:val="20"/>
        </w:rPr>
      </w:pPr>
      <w:hyperlink w:anchor="_Toc46363988" w:history="1">
        <w:r w:rsidR="00DC0B26" w:rsidRPr="00542910">
          <w:rPr>
            <w:rStyle w:val="Hyperlink"/>
            <w:rFonts w:ascii="Sylfaen" w:eastAsia="Calibri" w:hAnsi="Sylfaen"/>
            <w:noProof/>
            <w:sz w:val="20"/>
            <w:szCs w:val="20"/>
            <w:lang w:val="ka-GE" w:eastAsia="ru-RU"/>
          </w:rPr>
          <w:t>2.4.1</w:t>
        </w:r>
        <w:r w:rsidR="00DC0B26" w:rsidRPr="00542910">
          <w:rPr>
            <w:rFonts w:ascii="Sylfaen" w:eastAsiaTheme="minorEastAsia" w:hAnsi="Sylfaen"/>
            <w:noProof/>
            <w:sz w:val="20"/>
            <w:szCs w:val="20"/>
          </w:rPr>
          <w:tab/>
        </w:r>
        <w:r w:rsidR="00DC0B26" w:rsidRPr="00542910">
          <w:rPr>
            <w:rStyle w:val="Hyperlink"/>
            <w:rFonts w:ascii="Sylfaen" w:eastAsia="Calibri" w:hAnsi="Sylfaen" w:cs="Sylfaen"/>
            <w:noProof/>
            <w:sz w:val="20"/>
            <w:szCs w:val="20"/>
            <w:lang w:val="ka-GE" w:eastAsia="ru-RU"/>
          </w:rPr>
          <w:t>მშენებლობისთვის</w:t>
        </w:r>
        <w:r w:rsidR="00DC0B26" w:rsidRPr="00542910">
          <w:rPr>
            <w:rStyle w:val="Hyperlink"/>
            <w:rFonts w:ascii="Sylfaen" w:eastAsia="Calibri" w:hAnsi="Sylfaen"/>
            <w:noProof/>
            <w:sz w:val="20"/>
            <w:szCs w:val="20"/>
            <w:lang w:val="ka-GE" w:eastAsia="ru-RU"/>
          </w:rPr>
          <w:t xml:space="preserve"> </w:t>
        </w:r>
        <w:r w:rsidR="00DC0B26" w:rsidRPr="00542910">
          <w:rPr>
            <w:rStyle w:val="Hyperlink"/>
            <w:rFonts w:ascii="Sylfaen" w:eastAsia="Calibri" w:hAnsi="Sylfaen" w:cs="Sylfaen"/>
            <w:noProof/>
            <w:sz w:val="20"/>
            <w:szCs w:val="20"/>
            <w:lang w:val="ka-GE" w:eastAsia="ru-RU"/>
          </w:rPr>
          <w:t>დამხმარე</w:t>
        </w:r>
        <w:r w:rsidR="00DC0B26" w:rsidRPr="00542910">
          <w:rPr>
            <w:rStyle w:val="Hyperlink"/>
            <w:rFonts w:ascii="Sylfaen" w:eastAsia="Calibri" w:hAnsi="Sylfaen"/>
            <w:noProof/>
            <w:sz w:val="20"/>
            <w:szCs w:val="20"/>
            <w:lang w:val="ka-GE" w:eastAsia="ru-RU"/>
          </w:rPr>
          <w:t xml:space="preserve"> </w:t>
        </w:r>
        <w:r w:rsidR="00DC0B26" w:rsidRPr="00542910">
          <w:rPr>
            <w:rStyle w:val="Hyperlink"/>
            <w:rFonts w:ascii="Sylfaen" w:eastAsia="Calibri" w:hAnsi="Sylfaen" w:cs="Sylfaen"/>
            <w:noProof/>
            <w:sz w:val="20"/>
            <w:szCs w:val="20"/>
            <w:lang w:val="ka-GE" w:eastAsia="ru-RU"/>
          </w:rPr>
          <w:t>ინფრასტრუქტურა</w:t>
        </w:r>
        <w:r w:rsidR="00DC0B26" w:rsidRPr="00542910">
          <w:rPr>
            <w:rFonts w:ascii="Sylfaen" w:hAnsi="Sylfaen"/>
            <w:noProof/>
            <w:webHidden/>
            <w:sz w:val="20"/>
            <w:szCs w:val="20"/>
          </w:rPr>
          <w:tab/>
        </w:r>
        <w:r w:rsidR="00DC0B26" w:rsidRPr="00542910">
          <w:rPr>
            <w:rFonts w:ascii="Sylfaen" w:hAnsi="Sylfaen"/>
            <w:noProof/>
            <w:webHidden/>
            <w:sz w:val="20"/>
            <w:szCs w:val="20"/>
          </w:rPr>
          <w:fldChar w:fldCharType="begin"/>
        </w:r>
        <w:r w:rsidR="00DC0B26" w:rsidRPr="00542910">
          <w:rPr>
            <w:rFonts w:ascii="Sylfaen" w:hAnsi="Sylfaen"/>
            <w:noProof/>
            <w:webHidden/>
            <w:sz w:val="20"/>
            <w:szCs w:val="20"/>
          </w:rPr>
          <w:instrText xml:space="preserve"> PAGEREF _Toc46363988 \h </w:instrText>
        </w:r>
        <w:r w:rsidR="00DC0B26" w:rsidRPr="00542910">
          <w:rPr>
            <w:rFonts w:ascii="Sylfaen" w:hAnsi="Sylfaen"/>
            <w:noProof/>
            <w:webHidden/>
            <w:sz w:val="20"/>
            <w:szCs w:val="20"/>
          </w:rPr>
        </w:r>
        <w:r w:rsidR="00DC0B26" w:rsidRPr="00542910">
          <w:rPr>
            <w:rFonts w:ascii="Sylfaen" w:hAnsi="Sylfaen"/>
            <w:noProof/>
            <w:webHidden/>
            <w:sz w:val="20"/>
            <w:szCs w:val="20"/>
          </w:rPr>
          <w:fldChar w:fldCharType="separate"/>
        </w:r>
        <w:r w:rsidR="00542910">
          <w:rPr>
            <w:rFonts w:ascii="Sylfaen" w:hAnsi="Sylfaen"/>
            <w:noProof/>
            <w:webHidden/>
            <w:sz w:val="20"/>
            <w:szCs w:val="20"/>
          </w:rPr>
          <w:t>11</w:t>
        </w:r>
        <w:r w:rsidR="00DC0B26" w:rsidRPr="00542910">
          <w:rPr>
            <w:rFonts w:ascii="Sylfaen" w:hAnsi="Sylfaen"/>
            <w:noProof/>
            <w:webHidden/>
            <w:sz w:val="20"/>
            <w:szCs w:val="20"/>
          </w:rPr>
          <w:fldChar w:fldCharType="end"/>
        </w:r>
      </w:hyperlink>
    </w:p>
    <w:p w14:paraId="08192D8E" w14:textId="77777777" w:rsidR="00DC0B26" w:rsidRPr="00542910" w:rsidRDefault="000C0A20">
      <w:pPr>
        <w:pStyle w:val="TOC4"/>
        <w:tabs>
          <w:tab w:val="left" w:pos="1540"/>
          <w:tab w:val="right" w:leader="dot" w:pos="9623"/>
        </w:tabs>
        <w:rPr>
          <w:rFonts w:ascii="Sylfaen" w:eastAsiaTheme="minorEastAsia" w:hAnsi="Sylfaen"/>
          <w:noProof/>
          <w:sz w:val="20"/>
          <w:szCs w:val="20"/>
        </w:rPr>
      </w:pPr>
      <w:hyperlink w:anchor="_Toc46363989" w:history="1">
        <w:r w:rsidR="00DC0B26" w:rsidRPr="00542910">
          <w:rPr>
            <w:rStyle w:val="Hyperlink"/>
            <w:rFonts w:ascii="Sylfaen" w:eastAsia="Calibri" w:hAnsi="Sylfaen"/>
            <w:noProof/>
            <w:sz w:val="20"/>
            <w:szCs w:val="20"/>
          </w:rPr>
          <w:t>2.4.1.1</w:t>
        </w:r>
        <w:r w:rsidR="00DC0B26" w:rsidRPr="00542910">
          <w:rPr>
            <w:rFonts w:ascii="Sylfaen" w:eastAsiaTheme="minorEastAsia" w:hAnsi="Sylfaen"/>
            <w:noProof/>
            <w:sz w:val="20"/>
            <w:szCs w:val="20"/>
          </w:rPr>
          <w:tab/>
        </w:r>
        <w:r w:rsidR="00DC0B26" w:rsidRPr="00542910">
          <w:rPr>
            <w:rStyle w:val="Hyperlink"/>
            <w:rFonts w:ascii="Sylfaen" w:eastAsia="Calibri" w:hAnsi="Sylfaen" w:cs="Sylfaen"/>
            <w:noProof/>
            <w:sz w:val="20"/>
            <w:szCs w:val="20"/>
          </w:rPr>
          <w:t>მისასვლელი</w:t>
        </w:r>
        <w:r w:rsidR="00DC0B26" w:rsidRPr="00542910">
          <w:rPr>
            <w:rStyle w:val="Hyperlink"/>
            <w:rFonts w:ascii="Sylfaen" w:eastAsia="Calibri" w:hAnsi="Sylfaen"/>
            <w:noProof/>
            <w:sz w:val="20"/>
            <w:szCs w:val="20"/>
          </w:rPr>
          <w:t xml:space="preserve"> </w:t>
        </w:r>
        <w:r w:rsidR="00DC0B26" w:rsidRPr="00542910">
          <w:rPr>
            <w:rStyle w:val="Hyperlink"/>
            <w:rFonts w:ascii="Sylfaen" w:eastAsia="Calibri" w:hAnsi="Sylfaen" w:cs="Sylfaen"/>
            <w:noProof/>
            <w:sz w:val="20"/>
            <w:szCs w:val="20"/>
          </w:rPr>
          <w:t>გზები</w:t>
        </w:r>
        <w:r w:rsidR="00DC0B26" w:rsidRPr="00542910">
          <w:rPr>
            <w:rFonts w:ascii="Sylfaen" w:hAnsi="Sylfaen"/>
            <w:noProof/>
            <w:webHidden/>
            <w:sz w:val="20"/>
            <w:szCs w:val="20"/>
          </w:rPr>
          <w:tab/>
        </w:r>
        <w:r w:rsidR="00DC0B26" w:rsidRPr="00542910">
          <w:rPr>
            <w:rFonts w:ascii="Sylfaen" w:hAnsi="Sylfaen"/>
            <w:noProof/>
            <w:webHidden/>
            <w:sz w:val="20"/>
            <w:szCs w:val="20"/>
          </w:rPr>
          <w:fldChar w:fldCharType="begin"/>
        </w:r>
        <w:r w:rsidR="00DC0B26" w:rsidRPr="00542910">
          <w:rPr>
            <w:rFonts w:ascii="Sylfaen" w:hAnsi="Sylfaen"/>
            <w:noProof/>
            <w:webHidden/>
            <w:sz w:val="20"/>
            <w:szCs w:val="20"/>
          </w:rPr>
          <w:instrText xml:space="preserve"> PAGEREF _Toc46363989 \h </w:instrText>
        </w:r>
        <w:r w:rsidR="00DC0B26" w:rsidRPr="00542910">
          <w:rPr>
            <w:rFonts w:ascii="Sylfaen" w:hAnsi="Sylfaen"/>
            <w:noProof/>
            <w:webHidden/>
            <w:sz w:val="20"/>
            <w:szCs w:val="20"/>
          </w:rPr>
        </w:r>
        <w:r w:rsidR="00DC0B26" w:rsidRPr="00542910">
          <w:rPr>
            <w:rFonts w:ascii="Sylfaen" w:hAnsi="Sylfaen"/>
            <w:noProof/>
            <w:webHidden/>
            <w:sz w:val="20"/>
            <w:szCs w:val="20"/>
          </w:rPr>
          <w:fldChar w:fldCharType="separate"/>
        </w:r>
        <w:r w:rsidR="00542910">
          <w:rPr>
            <w:rFonts w:ascii="Sylfaen" w:hAnsi="Sylfaen"/>
            <w:noProof/>
            <w:webHidden/>
            <w:sz w:val="20"/>
            <w:szCs w:val="20"/>
          </w:rPr>
          <w:t>11</w:t>
        </w:r>
        <w:r w:rsidR="00DC0B26" w:rsidRPr="00542910">
          <w:rPr>
            <w:rFonts w:ascii="Sylfaen" w:hAnsi="Sylfaen"/>
            <w:noProof/>
            <w:webHidden/>
            <w:sz w:val="20"/>
            <w:szCs w:val="20"/>
          </w:rPr>
          <w:fldChar w:fldCharType="end"/>
        </w:r>
      </w:hyperlink>
    </w:p>
    <w:p w14:paraId="48F54B12" w14:textId="77777777" w:rsidR="00DC0B26" w:rsidRPr="00542910" w:rsidRDefault="000C0A20">
      <w:pPr>
        <w:pStyle w:val="TOC4"/>
        <w:tabs>
          <w:tab w:val="left" w:pos="1540"/>
          <w:tab w:val="right" w:leader="dot" w:pos="9623"/>
        </w:tabs>
        <w:rPr>
          <w:rFonts w:ascii="Sylfaen" w:eastAsiaTheme="minorEastAsia" w:hAnsi="Sylfaen"/>
          <w:noProof/>
          <w:sz w:val="20"/>
          <w:szCs w:val="20"/>
        </w:rPr>
      </w:pPr>
      <w:hyperlink w:anchor="_Toc46363990" w:history="1">
        <w:r w:rsidR="00DC0B26" w:rsidRPr="00542910">
          <w:rPr>
            <w:rStyle w:val="Hyperlink"/>
            <w:rFonts w:ascii="Sylfaen" w:eastAsia="Calibri" w:hAnsi="Sylfaen"/>
            <w:noProof/>
            <w:sz w:val="20"/>
            <w:szCs w:val="20"/>
          </w:rPr>
          <w:t>2.4.1.2</w:t>
        </w:r>
        <w:r w:rsidR="00DC0B26" w:rsidRPr="00542910">
          <w:rPr>
            <w:rFonts w:ascii="Sylfaen" w:eastAsiaTheme="minorEastAsia" w:hAnsi="Sylfaen"/>
            <w:noProof/>
            <w:sz w:val="20"/>
            <w:szCs w:val="20"/>
          </w:rPr>
          <w:tab/>
        </w:r>
        <w:r w:rsidR="00DC0B26" w:rsidRPr="00542910">
          <w:rPr>
            <w:rStyle w:val="Hyperlink"/>
            <w:rFonts w:ascii="Sylfaen" w:eastAsia="Calibri" w:hAnsi="Sylfaen" w:cs="Sylfaen"/>
            <w:noProof/>
            <w:sz w:val="20"/>
            <w:szCs w:val="20"/>
          </w:rPr>
          <w:t>სამშენებლო</w:t>
        </w:r>
        <w:r w:rsidR="00DC0B26" w:rsidRPr="00542910">
          <w:rPr>
            <w:rStyle w:val="Hyperlink"/>
            <w:rFonts w:ascii="Sylfaen" w:eastAsia="Calibri" w:hAnsi="Sylfaen"/>
            <w:noProof/>
            <w:sz w:val="20"/>
            <w:szCs w:val="20"/>
          </w:rPr>
          <w:t xml:space="preserve"> </w:t>
        </w:r>
        <w:r w:rsidR="00DC0B26" w:rsidRPr="00542910">
          <w:rPr>
            <w:rStyle w:val="Hyperlink"/>
            <w:rFonts w:ascii="Sylfaen" w:eastAsia="Calibri" w:hAnsi="Sylfaen" w:cs="Sylfaen"/>
            <w:noProof/>
            <w:sz w:val="20"/>
            <w:szCs w:val="20"/>
          </w:rPr>
          <w:t>მასალების</w:t>
        </w:r>
        <w:r w:rsidR="00DC0B26" w:rsidRPr="00542910">
          <w:rPr>
            <w:rStyle w:val="Hyperlink"/>
            <w:rFonts w:ascii="Sylfaen" w:eastAsia="Calibri" w:hAnsi="Sylfaen"/>
            <w:noProof/>
            <w:sz w:val="20"/>
            <w:szCs w:val="20"/>
          </w:rPr>
          <w:t xml:space="preserve"> </w:t>
        </w:r>
        <w:r w:rsidR="00DC0B26" w:rsidRPr="00542910">
          <w:rPr>
            <w:rStyle w:val="Hyperlink"/>
            <w:rFonts w:ascii="Sylfaen" w:eastAsia="Calibri" w:hAnsi="Sylfaen" w:cs="Sylfaen"/>
            <w:noProof/>
            <w:sz w:val="20"/>
            <w:szCs w:val="20"/>
          </w:rPr>
          <w:t>დროებითი</w:t>
        </w:r>
        <w:r w:rsidR="00DC0B26" w:rsidRPr="00542910">
          <w:rPr>
            <w:rStyle w:val="Hyperlink"/>
            <w:rFonts w:ascii="Sylfaen" w:eastAsia="Calibri" w:hAnsi="Sylfaen"/>
            <w:noProof/>
            <w:sz w:val="20"/>
            <w:szCs w:val="20"/>
          </w:rPr>
          <w:t xml:space="preserve"> </w:t>
        </w:r>
        <w:r w:rsidR="00DC0B26" w:rsidRPr="00542910">
          <w:rPr>
            <w:rStyle w:val="Hyperlink"/>
            <w:rFonts w:ascii="Sylfaen" w:eastAsia="Calibri" w:hAnsi="Sylfaen" w:cs="Sylfaen"/>
            <w:noProof/>
            <w:sz w:val="20"/>
            <w:szCs w:val="20"/>
          </w:rPr>
          <w:t>დასაწყობების</w:t>
        </w:r>
        <w:r w:rsidR="00DC0B26" w:rsidRPr="00542910">
          <w:rPr>
            <w:rStyle w:val="Hyperlink"/>
            <w:rFonts w:ascii="Sylfaen" w:eastAsia="Calibri" w:hAnsi="Sylfaen"/>
            <w:noProof/>
            <w:sz w:val="20"/>
            <w:szCs w:val="20"/>
          </w:rPr>
          <w:t xml:space="preserve"> </w:t>
        </w:r>
        <w:r w:rsidR="00DC0B26" w:rsidRPr="00542910">
          <w:rPr>
            <w:rStyle w:val="Hyperlink"/>
            <w:rFonts w:ascii="Sylfaen" w:eastAsia="Calibri" w:hAnsi="Sylfaen" w:cs="Sylfaen"/>
            <w:noProof/>
            <w:sz w:val="20"/>
            <w:szCs w:val="20"/>
          </w:rPr>
          <w:t>ადგილები</w:t>
        </w:r>
        <w:r w:rsidR="00DC0B26" w:rsidRPr="00542910">
          <w:rPr>
            <w:rFonts w:ascii="Sylfaen" w:hAnsi="Sylfaen"/>
            <w:noProof/>
            <w:webHidden/>
            <w:sz w:val="20"/>
            <w:szCs w:val="20"/>
          </w:rPr>
          <w:tab/>
        </w:r>
        <w:r w:rsidR="00DC0B26" w:rsidRPr="00542910">
          <w:rPr>
            <w:rFonts w:ascii="Sylfaen" w:hAnsi="Sylfaen"/>
            <w:noProof/>
            <w:webHidden/>
            <w:sz w:val="20"/>
            <w:szCs w:val="20"/>
          </w:rPr>
          <w:fldChar w:fldCharType="begin"/>
        </w:r>
        <w:r w:rsidR="00DC0B26" w:rsidRPr="00542910">
          <w:rPr>
            <w:rFonts w:ascii="Sylfaen" w:hAnsi="Sylfaen"/>
            <w:noProof/>
            <w:webHidden/>
            <w:sz w:val="20"/>
            <w:szCs w:val="20"/>
          </w:rPr>
          <w:instrText xml:space="preserve"> PAGEREF _Toc46363990 \h </w:instrText>
        </w:r>
        <w:r w:rsidR="00DC0B26" w:rsidRPr="00542910">
          <w:rPr>
            <w:rFonts w:ascii="Sylfaen" w:hAnsi="Sylfaen"/>
            <w:noProof/>
            <w:webHidden/>
            <w:sz w:val="20"/>
            <w:szCs w:val="20"/>
          </w:rPr>
        </w:r>
        <w:r w:rsidR="00DC0B26" w:rsidRPr="00542910">
          <w:rPr>
            <w:rFonts w:ascii="Sylfaen" w:hAnsi="Sylfaen"/>
            <w:noProof/>
            <w:webHidden/>
            <w:sz w:val="20"/>
            <w:szCs w:val="20"/>
          </w:rPr>
          <w:fldChar w:fldCharType="separate"/>
        </w:r>
        <w:r w:rsidR="00542910">
          <w:rPr>
            <w:rFonts w:ascii="Sylfaen" w:hAnsi="Sylfaen"/>
            <w:noProof/>
            <w:webHidden/>
            <w:sz w:val="20"/>
            <w:szCs w:val="20"/>
          </w:rPr>
          <w:t>11</w:t>
        </w:r>
        <w:r w:rsidR="00DC0B26" w:rsidRPr="00542910">
          <w:rPr>
            <w:rFonts w:ascii="Sylfaen" w:hAnsi="Sylfaen"/>
            <w:noProof/>
            <w:webHidden/>
            <w:sz w:val="20"/>
            <w:szCs w:val="20"/>
          </w:rPr>
          <w:fldChar w:fldCharType="end"/>
        </w:r>
      </w:hyperlink>
    </w:p>
    <w:p w14:paraId="054DCB02" w14:textId="77777777" w:rsidR="00DC0B26" w:rsidRPr="00542910" w:rsidRDefault="000C0A20">
      <w:pPr>
        <w:pStyle w:val="TOC1"/>
        <w:rPr>
          <w:rFonts w:ascii="Sylfaen" w:eastAsiaTheme="minorEastAsia" w:hAnsi="Sylfaen"/>
          <w:noProof/>
          <w:sz w:val="20"/>
          <w:szCs w:val="20"/>
        </w:rPr>
      </w:pPr>
      <w:hyperlink w:anchor="_Toc46363991" w:history="1">
        <w:r w:rsidR="00DC0B26" w:rsidRPr="00542910">
          <w:rPr>
            <w:rStyle w:val="Hyperlink"/>
            <w:rFonts w:ascii="Sylfaen" w:eastAsia="Times New Roman" w:hAnsi="Sylfaen"/>
            <w:noProof/>
            <w:sz w:val="20"/>
            <w:szCs w:val="20"/>
            <w:lang w:val="ka-GE" w:eastAsia="ru-RU" w:bidi="en-US"/>
          </w:rPr>
          <w:t>3</w:t>
        </w:r>
        <w:r w:rsidR="00DC0B26" w:rsidRPr="00542910">
          <w:rPr>
            <w:rFonts w:ascii="Sylfaen" w:eastAsiaTheme="minorEastAsia" w:hAnsi="Sylfaen"/>
            <w:noProof/>
            <w:sz w:val="20"/>
            <w:szCs w:val="20"/>
          </w:rPr>
          <w:tab/>
        </w:r>
        <w:r w:rsidR="00DC0B26" w:rsidRPr="00542910">
          <w:rPr>
            <w:rStyle w:val="Hyperlink"/>
            <w:rFonts w:ascii="Sylfaen" w:eastAsia="Times New Roman" w:hAnsi="Sylfaen" w:cs="Sylfaen"/>
            <w:noProof/>
            <w:sz w:val="20"/>
            <w:szCs w:val="20"/>
            <w:lang w:val="ka-GE" w:eastAsia="ru-RU" w:bidi="en-US"/>
          </w:rPr>
          <w:t>ბუნებრივი</w:t>
        </w:r>
        <w:r w:rsidR="00DC0B26" w:rsidRPr="00542910">
          <w:rPr>
            <w:rStyle w:val="Hyperlink"/>
            <w:rFonts w:ascii="Sylfaen" w:eastAsia="Times New Roman" w:hAnsi="Sylfaen"/>
            <w:noProof/>
            <w:sz w:val="20"/>
            <w:szCs w:val="20"/>
            <w:lang w:val="ka-GE" w:eastAsia="ru-RU" w:bidi="en-US"/>
          </w:rPr>
          <w:t xml:space="preserve"> </w:t>
        </w:r>
        <w:r w:rsidR="00DC0B26" w:rsidRPr="00542910">
          <w:rPr>
            <w:rStyle w:val="Hyperlink"/>
            <w:rFonts w:ascii="Sylfaen" w:eastAsia="Times New Roman" w:hAnsi="Sylfaen" w:cs="Sylfaen"/>
            <w:noProof/>
            <w:sz w:val="20"/>
            <w:szCs w:val="20"/>
            <w:lang w:val="ka-GE" w:eastAsia="ru-RU" w:bidi="en-US"/>
          </w:rPr>
          <w:t>და</w:t>
        </w:r>
        <w:r w:rsidR="00DC0B26" w:rsidRPr="00542910">
          <w:rPr>
            <w:rStyle w:val="Hyperlink"/>
            <w:rFonts w:ascii="Sylfaen" w:eastAsia="Times New Roman" w:hAnsi="Sylfaen"/>
            <w:noProof/>
            <w:sz w:val="20"/>
            <w:szCs w:val="20"/>
            <w:lang w:val="ka-GE" w:eastAsia="ru-RU" w:bidi="en-US"/>
          </w:rPr>
          <w:t xml:space="preserve"> </w:t>
        </w:r>
        <w:r w:rsidR="00DC0B26" w:rsidRPr="00542910">
          <w:rPr>
            <w:rStyle w:val="Hyperlink"/>
            <w:rFonts w:ascii="Sylfaen" w:eastAsia="Times New Roman" w:hAnsi="Sylfaen" w:cs="Sylfaen"/>
            <w:noProof/>
            <w:sz w:val="20"/>
            <w:szCs w:val="20"/>
            <w:lang w:val="ka-GE" w:eastAsia="ru-RU" w:bidi="en-US"/>
          </w:rPr>
          <w:t>სოციალური</w:t>
        </w:r>
        <w:r w:rsidR="00DC0B26" w:rsidRPr="00542910">
          <w:rPr>
            <w:rStyle w:val="Hyperlink"/>
            <w:rFonts w:ascii="Sylfaen" w:eastAsia="Times New Roman" w:hAnsi="Sylfaen"/>
            <w:noProof/>
            <w:sz w:val="20"/>
            <w:szCs w:val="20"/>
            <w:lang w:val="ka-GE" w:eastAsia="ru-RU" w:bidi="en-US"/>
          </w:rPr>
          <w:t xml:space="preserve"> </w:t>
        </w:r>
        <w:r w:rsidR="00DC0B26" w:rsidRPr="00542910">
          <w:rPr>
            <w:rStyle w:val="Hyperlink"/>
            <w:rFonts w:ascii="Sylfaen" w:eastAsia="Times New Roman" w:hAnsi="Sylfaen" w:cs="Sylfaen"/>
            <w:noProof/>
            <w:sz w:val="20"/>
            <w:szCs w:val="20"/>
            <w:lang w:val="ka-GE" w:eastAsia="ru-RU" w:bidi="en-US"/>
          </w:rPr>
          <w:t>გარემოს</w:t>
        </w:r>
        <w:r w:rsidR="00DC0B26" w:rsidRPr="00542910">
          <w:rPr>
            <w:rStyle w:val="Hyperlink"/>
            <w:rFonts w:ascii="Sylfaen" w:eastAsia="Times New Roman" w:hAnsi="Sylfaen"/>
            <w:noProof/>
            <w:sz w:val="20"/>
            <w:szCs w:val="20"/>
            <w:lang w:val="ka-GE" w:eastAsia="ru-RU" w:bidi="en-US"/>
          </w:rPr>
          <w:t xml:space="preserve"> </w:t>
        </w:r>
        <w:r w:rsidR="00DC0B26" w:rsidRPr="00542910">
          <w:rPr>
            <w:rStyle w:val="Hyperlink"/>
            <w:rFonts w:ascii="Sylfaen" w:eastAsia="Times New Roman" w:hAnsi="Sylfaen" w:cs="Sylfaen"/>
            <w:noProof/>
            <w:sz w:val="20"/>
            <w:szCs w:val="20"/>
            <w:lang w:val="ka-GE" w:eastAsia="ru-RU" w:bidi="en-US"/>
          </w:rPr>
          <w:t>ფონური</w:t>
        </w:r>
        <w:r w:rsidR="00DC0B26" w:rsidRPr="00542910">
          <w:rPr>
            <w:rStyle w:val="Hyperlink"/>
            <w:rFonts w:ascii="Sylfaen" w:eastAsia="Times New Roman" w:hAnsi="Sylfaen"/>
            <w:noProof/>
            <w:sz w:val="20"/>
            <w:szCs w:val="20"/>
            <w:lang w:val="ka-GE" w:eastAsia="ru-RU" w:bidi="en-US"/>
          </w:rPr>
          <w:t xml:space="preserve"> </w:t>
        </w:r>
        <w:r w:rsidR="00DC0B26" w:rsidRPr="00542910">
          <w:rPr>
            <w:rStyle w:val="Hyperlink"/>
            <w:rFonts w:ascii="Sylfaen" w:eastAsia="Times New Roman" w:hAnsi="Sylfaen" w:cs="Sylfaen"/>
            <w:noProof/>
            <w:sz w:val="20"/>
            <w:szCs w:val="20"/>
            <w:lang w:val="ka-GE" w:eastAsia="ru-RU" w:bidi="en-US"/>
          </w:rPr>
          <w:t>მდგომარეობა</w:t>
        </w:r>
        <w:r w:rsidR="00DC0B26" w:rsidRPr="00542910">
          <w:rPr>
            <w:rFonts w:ascii="Sylfaen" w:hAnsi="Sylfaen"/>
            <w:noProof/>
            <w:webHidden/>
            <w:sz w:val="20"/>
            <w:szCs w:val="20"/>
          </w:rPr>
          <w:tab/>
        </w:r>
        <w:r w:rsidR="00DC0B26" w:rsidRPr="00542910">
          <w:rPr>
            <w:rFonts w:ascii="Sylfaen" w:hAnsi="Sylfaen"/>
            <w:noProof/>
            <w:webHidden/>
            <w:sz w:val="20"/>
            <w:szCs w:val="20"/>
          </w:rPr>
          <w:fldChar w:fldCharType="begin"/>
        </w:r>
        <w:r w:rsidR="00DC0B26" w:rsidRPr="00542910">
          <w:rPr>
            <w:rFonts w:ascii="Sylfaen" w:hAnsi="Sylfaen"/>
            <w:noProof/>
            <w:webHidden/>
            <w:sz w:val="20"/>
            <w:szCs w:val="20"/>
          </w:rPr>
          <w:instrText xml:space="preserve"> PAGEREF _Toc46363991 \h </w:instrText>
        </w:r>
        <w:r w:rsidR="00DC0B26" w:rsidRPr="00542910">
          <w:rPr>
            <w:rFonts w:ascii="Sylfaen" w:hAnsi="Sylfaen"/>
            <w:noProof/>
            <w:webHidden/>
            <w:sz w:val="20"/>
            <w:szCs w:val="20"/>
          </w:rPr>
        </w:r>
        <w:r w:rsidR="00DC0B26" w:rsidRPr="00542910">
          <w:rPr>
            <w:rFonts w:ascii="Sylfaen" w:hAnsi="Sylfaen"/>
            <w:noProof/>
            <w:webHidden/>
            <w:sz w:val="20"/>
            <w:szCs w:val="20"/>
          </w:rPr>
          <w:fldChar w:fldCharType="separate"/>
        </w:r>
        <w:r w:rsidR="00542910">
          <w:rPr>
            <w:rFonts w:ascii="Sylfaen" w:hAnsi="Sylfaen"/>
            <w:noProof/>
            <w:webHidden/>
            <w:sz w:val="20"/>
            <w:szCs w:val="20"/>
          </w:rPr>
          <w:t>19</w:t>
        </w:r>
        <w:r w:rsidR="00DC0B26" w:rsidRPr="00542910">
          <w:rPr>
            <w:rFonts w:ascii="Sylfaen" w:hAnsi="Sylfaen"/>
            <w:noProof/>
            <w:webHidden/>
            <w:sz w:val="20"/>
            <w:szCs w:val="20"/>
          </w:rPr>
          <w:fldChar w:fldCharType="end"/>
        </w:r>
      </w:hyperlink>
    </w:p>
    <w:p w14:paraId="1471BA8F" w14:textId="77777777" w:rsidR="00DC0B26" w:rsidRPr="00542910" w:rsidRDefault="000C0A20">
      <w:pPr>
        <w:pStyle w:val="TOC1"/>
        <w:rPr>
          <w:rFonts w:ascii="Sylfaen" w:eastAsiaTheme="minorEastAsia" w:hAnsi="Sylfaen"/>
          <w:noProof/>
          <w:sz w:val="20"/>
          <w:szCs w:val="20"/>
        </w:rPr>
      </w:pPr>
      <w:hyperlink w:anchor="_Toc46363992" w:history="1">
        <w:r w:rsidR="00DC0B26" w:rsidRPr="00542910">
          <w:rPr>
            <w:rStyle w:val="Hyperlink"/>
            <w:rFonts w:ascii="Sylfaen" w:eastAsia="Times New Roman" w:hAnsi="Sylfaen"/>
            <w:noProof/>
            <w:sz w:val="20"/>
            <w:szCs w:val="20"/>
            <w:lang w:val="ka-GE" w:eastAsia="ru-RU"/>
          </w:rPr>
          <w:t>4</w:t>
        </w:r>
        <w:r w:rsidR="00DC0B26" w:rsidRPr="00542910">
          <w:rPr>
            <w:rFonts w:ascii="Sylfaen" w:eastAsiaTheme="minorEastAsia" w:hAnsi="Sylfaen"/>
            <w:noProof/>
            <w:sz w:val="20"/>
            <w:szCs w:val="20"/>
          </w:rPr>
          <w:tab/>
        </w:r>
        <w:r w:rsidR="00DC0B26" w:rsidRPr="00542910">
          <w:rPr>
            <w:rStyle w:val="Hyperlink"/>
            <w:rFonts w:ascii="Sylfaen" w:eastAsia="Times New Roman" w:hAnsi="Sylfaen" w:cs="Sylfaen"/>
            <w:noProof/>
            <w:sz w:val="20"/>
            <w:szCs w:val="20"/>
            <w:lang w:val="ka-GE" w:eastAsia="ru-RU"/>
          </w:rPr>
          <w:t>გარემოზე</w:t>
        </w:r>
        <w:r w:rsidR="00DC0B26" w:rsidRPr="00542910">
          <w:rPr>
            <w:rStyle w:val="Hyperlink"/>
            <w:rFonts w:ascii="Sylfaen" w:eastAsia="Times New Roman" w:hAnsi="Sylfaen"/>
            <w:noProof/>
            <w:sz w:val="20"/>
            <w:szCs w:val="20"/>
            <w:lang w:val="ka-GE" w:eastAsia="ru-RU"/>
          </w:rPr>
          <w:t xml:space="preserve"> </w:t>
        </w:r>
        <w:r w:rsidR="00DC0B26" w:rsidRPr="00542910">
          <w:rPr>
            <w:rStyle w:val="Hyperlink"/>
            <w:rFonts w:ascii="Sylfaen" w:eastAsia="Times New Roman" w:hAnsi="Sylfaen" w:cs="Sylfaen"/>
            <w:noProof/>
            <w:sz w:val="20"/>
            <w:szCs w:val="20"/>
            <w:lang w:val="ka-GE" w:eastAsia="ru-RU"/>
          </w:rPr>
          <w:t>ზემოქმედების</w:t>
        </w:r>
        <w:r w:rsidR="00DC0B26" w:rsidRPr="00542910">
          <w:rPr>
            <w:rStyle w:val="Hyperlink"/>
            <w:rFonts w:ascii="Sylfaen" w:eastAsia="Times New Roman" w:hAnsi="Sylfaen"/>
            <w:noProof/>
            <w:sz w:val="20"/>
            <w:szCs w:val="20"/>
            <w:lang w:val="ka-GE" w:eastAsia="ru-RU"/>
          </w:rPr>
          <w:t xml:space="preserve"> </w:t>
        </w:r>
        <w:r w:rsidR="00DC0B26" w:rsidRPr="00542910">
          <w:rPr>
            <w:rStyle w:val="Hyperlink"/>
            <w:rFonts w:ascii="Sylfaen" w:eastAsia="Times New Roman" w:hAnsi="Sylfaen" w:cs="Sylfaen"/>
            <w:noProof/>
            <w:sz w:val="20"/>
            <w:szCs w:val="20"/>
            <w:lang w:val="ka-GE" w:eastAsia="ru-RU"/>
          </w:rPr>
          <w:t>შეფასება</w:t>
        </w:r>
        <w:r w:rsidR="00DC0B26" w:rsidRPr="00542910">
          <w:rPr>
            <w:rStyle w:val="Hyperlink"/>
            <w:rFonts w:ascii="Sylfaen" w:eastAsia="Times New Roman" w:hAnsi="Sylfaen"/>
            <w:noProof/>
            <w:sz w:val="20"/>
            <w:szCs w:val="20"/>
            <w:lang w:val="ka-GE" w:eastAsia="ru-RU"/>
          </w:rPr>
          <w:t xml:space="preserve"> </w:t>
        </w:r>
        <w:r w:rsidR="00DC0B26" w:rsidRPr="00542910">
          <w:rPr>
            <w:rStyle w:val="Hyperlink"/>
            <w:rFonts w:ascii="Sylfaen" w:eastAsia="Times New Roman" w:hAnsi="Sylfaen" w:cs="Sylfaen"/>
            <w:noProof/>
            <w:sz w:val="20"/>
            <w:szCs w:val="20"/>
            <w:lang w:val="ka-GE" w:eastAsia="ru-RU"/>
          </w:rPr>
          <w:t>და</w:t>
        </w:r>
        <w:r w:rsidR="00DC0B26" w:rsidRPr="00542910">
          <w:rPr>
            <w:rStyle w:val="Hyperlink"/>
            <w:rFonts w:ascii="Sylfaen" w:eastAsia="Times New Roman" w:hAnsi="Sylfaen"/>
            <w:noProof/>
            <w:sz w:val="20"/>
            <w:szCs w:val="20"/>
            <w:lang w:val="ka-GE" w:eastAsia="ru-RU"/>
          </w:rPr>
          <w:t xml:space="preserve"> </w:t>
        </w:r>
        <w:r w:rsidR="00DC0B26" w:rsidRPr="00542910">
          <w:rPr>
            <w:rStyle w:val="Hyperlink"/>
            <w:rFonts w:ascii="Sylfaen" w:eastAsia="Times New Roman" w:hAnsi="Sylfaen" w:cs="Sylfaen"/>
            <w:noProof/>
            <w:sz w:val="20"/>
            <w:szCs w:val="20"/>
            <w:lang w:val="ka-GE" w:eastAsia="ru-RU"/>
          </w:rPr>
          <w:t>ანალიზი</w:t>
        </w:r>
        <w:r w:rsidR="00DC0B26" w:rsidRPr="00542910">
          <w:rPr>
            <w:rFonts w:ascii="Sylfaen" w:hAnsi="Sylfaen"/>
            <w:noProof/>
            <w:webHidden/>
            <w:sz w:val="20"/>
            <w:szCs w:val="20"/>
          </w:rPr>
          <w:tab/>
        </w:r>
        <w:r w:rsidR="00DC0B26" w:rsidRPr="00542910">
          <w:rPr>
            <w:rFonts w:ascii="Sylfaen" w:hAnsi="Sylfaen"/>
            <w:noProof/>
            <w:webHidden/>
            <w:sz w:val="20"/>
            <w:szCs w:val="20"/>
          </w:rPr>
          <w:fldChar w:fldCharType="begin"/>
        </w:r>
        <w:r w:rsidR="00DC0B26" w:rsidRPr="00542910">
          <w:rPr>
            <w:rFonts w:ascii="Sylfaen" w:hAnsi="Sylfaen"/>
            <w:noProof/>
            <w:webHidden/>
            <w:sz w:val="20"/>
            <w:szCs w:val="20"/>
          </w:rPr>
          <w:instrText xml:space="preserve"> PAGEREF _Toc46363992 \h </w:instrText>
        </w:r>
        <w:r w:rsidR="00DC0B26" w:rsidRPr="00542910">
          <w:rPr>
            <w:rFonts w:ascii="Sylfaen" w:hAnsi="Sylfaen"/>
            <w:noProof/>
            <w:webHidden/>
            <w:sz w:val="20"/>
            <w:szCs w:val="20"/>
          </w:rPr>
        </w:r>
        <w:r w:rsidR="00DC0B26" w:rsidRPr="00542910">
          <w:rPr>
            <w:rFonts w:ascii="Sylfaen" w:hAnsi="Sylfaen"/>
            <w:noProof/>
            <w:webHidden/>
            <w:sz w:val="20"/>
            <w:szCs w:val="20"/>
          </w:rPr>
          <w:fldChar w:fldCharType="separate"/>
        </w:r>
        <w:r w:rsidR="00542910">
          <w:rPr>
            <w:rFonts w:ascii="Sylfaen" w:hAnsi="Sylfaen"/>
            <w:noProof/>
            <w:webHidden/>
            <w:sz w:val="20"/>
            <w:szCs w:val="20"/>
          </w:rPr>
          <w:t>23</w:t>
        </w:r>
        <w:r w:rsidR="00DC0B26" w:rsidRPr="00542910">
          <w:rPr>
            <w:rFonts w:ascii="Sylfaen" w:hAnsi="Sylfaen"/>
            <w:noProof/>
            <w:webHidden/>
            <w:sz w:val="20"/>
            <w:szCs w:val="20"/>
          </w:rPr>
          <w:fldChar w:fldCharType="end"/>
        </w:r>
      </w:hyperlink>
    </w:p>
    <w:p w14:paraId="6A0EC794" w14:textId="77777777" w:rsidR="00DC0B26" w:rsidRPr="00542910" w:rsidRDefault="000C0A20">
      <w:pPr>
        <w:pStyle w:val="TOC2"/>
        <w:tabs>
          <w:tab w:val="left" w:pos="880"/>
          <w:tab w:val="right" w:leader="dot" w:pos="9623"/>
        </w:tabs>
        <w:rPr>
          <w:rFonts w:ascii="Sylfaen" w:eastAsiaTheme="minorEastAsia" w:hAnsi="Sylfaen"/>
          <w:noProof/>
          <w:sz w:val="20"/>
          <w:szCs w:val="20"/>
        </w:rPr>
      </w:pPr>
      <w:hyperlink w:anchor="_Toc46363993" w:history="1">
        <w:r w:rsidR="00DC0B26" w:rsidRPr="00542910">
          <w:rPr>
            <w:rStyle w:val="Hyperlink"/>
            <w:rFonts w:ascii="Sylfaen" w:eastAsia="Times New Roman" w:hAnsi="Sylfaen"/>
            <w:noProof/>
            <w:sz w:val="20"/>
            <w:szCs w:val="20"/>
            <w:lang w:val="ka-GE" w:bidi="en-US"/>
          </w:rPr>
          <w:t>4.1</w:t>
        </w:r>
        <w:r w:rsidR="00DC0B26" w:rsidRPr="00542910">
          <w:rPr>
            <w:rFonts w:ascii="Sylfaen" w:eastAsiaTheme="minorEastAsia" w:hAnsi="Sylfaen"/>
            <w:noProof/>
            <w:sz w:val="20"/>
            <w:szCs w:val="20"/>
          </w:rPr>
          <w:tab/>
        </w:r>
        <w:r w:rsidR="00DC0B26" w:rsidRPr="00542910">
          <w:rPr>
            <w:rStyle w:val="Hyperlink"/>
            <w:rFonts w:ascii="Sylfaen" w:eastAsia="Times New Roman" w:hAnsi="Sylfaen" w:cs="Sylfaen"/>
            <w:noProof/>
            <w:sz w:val="20"/>
            <w:szCs w:val="20"/>
            <w:lang w:val="ka-GE" w:bidi="en-US"/>
          </w:rPr>
          <w:t>ზემოქმედება</w:t>
        </w:r>
        <w:r w:rsidR="00DC0B26" w:rsidRPr="00542910">
          <w:rPr>
            <w:rStyle w:val="Hyperlink"/>
            <w:rFonts w:ascii="Sylfaen" w:eastAsia="Times New Roman" w:hAnsi="Sylfaen"/>
            <w:noProof/>
            <w:sz w:val="20"/>
            <w:szCs w:val="20"/>
            <w:lang w:val="ka-GE" w:bidi="en-US"/>
          </w:rPr>
          <w:t xml:space="preserve"> </w:t>
        </w:r>
        <w:r w:rsidR="00DC0B26" w:rsidRPr="00542910">
          <w:rPr>
            <w:rStyle w:val="Hyperlink"/>
            <w:rFonts w:ascii="Sylfaen" w:eastAsia="Times New Roman" w:hAnsi="Sylfaen" w:cs="Sylfaen"/>
            <w:noProof/>
            <w:sz w:val="20"/>
            <w:szCs w:val="20"/>
            <w:lang w:val="ka-GE" w:bidi="en-US"/>
          </w:rPr>
          <w:t>ატმოსფერული</w:t>
        </w:r>
        <w:r w:rsidR="00DC0B26" w:rsidRPr="00542910">
          <w:rPr>
            <w:rStyle w:val="Hyperlink"/>
            <w:rFonts w:ascii="Sylfaen" w:eastAsia="Times New Roman" w:hAnsi="Sylfaen"/>
            <w:noProof/>
            <w:sz w:val="20"/>
            <w:szCs w:val="20"/>
            <w:lang w:val="ka-GE" w:bidi="en-US"/>
          </w:rPr>
          <w:t xml:space="preserve"> </w:t>
        </w:r>
        <w:r w:rsidR="00DC0B26" w:rsidRPr="00542910">
          <w:rPr>
            <w:rStyle w:val="Hyperlink"/>
            <w:rFonts w:ascii="Sylfaen" w:eastAsia="Times New Roman" w:hAnsi="Sylfaen" w:cs="Sylfaen"/>
            <w:noProof/>
            <w:sz w:val="20"/>
            <w:szCs w:val="20"/>
            <w:lang w:val="ka-GE" w:bidi="en-US"/>
          </w:rPr>
          <w:t>ჰაერის</w:t>
        </w:r>
        <w:r w:rsidR="00DC0B26" w:rsidRPr="00542910">
          <w:rPr>
            <w:rStyle w:val="Hyperlink"/>
            <w:rFonts w:ascii="Sylfaen" w:eastAsia="Times New Roman" w:hAnsi="Sylfaen"/>
            <w:noProof/>
            <w:sz w:val="20"/>
            <w:szCs w:val="20"/>
            <w:lang w:val="ka-GE" w:bidi="en-US"/>
          </w:rPr>
          <w:t xml:space="preserve"> </w:t>
        </w:r>
        <w:r w:rsidR="00DC0B26" w:rsidRPr="00542910">
          <w:rPr>
            <w:rStyle w:val="Hyperlink"/>
            <w:rFonts w:ascii="Sylfaen" w:eastAsia="Times New Roman" w:hAnsi="Sylfaen" w:cs="Sylfaen"/>
            <w:noProof/>
            <w:sz w:val="20"/>
            <w:szCs w:val="20"/>
            <w:lang w:val="ka-GE" w:bidi="en-US"/>
          </w:rPr>
          <w:t>ხარისხზე</w:t>
        </w:r>
        <w:r w:rsidR="00DC0B26" w:rsidRPr="00542910">
          <w:rPr>
            <w:rFonts w:ascii="Sylfaen" w:hAnsi="Sylfaen"/>
            <w:noProof/>
            <w:webHidden/>
            <w:sz w:val="20"/>
            <w:szCs w:val="20"/>
          </w:rPr>
          <w:tab/>
        </w:r>
        <w:r w:rsidR="00DC0B26" w:rsidRPr="00542910">
          <w:rPr>
            <w:rFonts w:ascii="Sylfaen" w:hAnsi="Sylfaen"/>
            <w:noProof/>
            <w:webHidden/>
            <w:sz w:val="20"/>
            <w:szCs w:val="20"/>
          </w:rPr>
          <w:fldChar w:fldCharType="begin"/>
        </w:r>
        <w:r w:rsidR="00DC0B26" w:rsidRPr="00542910">
          <w:rPr>
            <w:rFonts w:ascii="Sylfaen" w:hAnsi="Sylfaen"/>
            <w:noProof/>
            <w:webHidden/>
            <w:sz w:val="20"/>
            <w:szCs w:val="20"/>
          </w:rPr>
          <w:instrText xml:space="preserve"> PAGEREF _Toc46363993 \h </w:instrText>
        </w:r>
        <w:r w:rsidR="00DC0B26" w:rsidRPr="00542910">
          <w:rPr>
            <w:rFonts w:ascii="Sylfaen" w:hAnsi="Sylfaen"/>
            <w:noProof/>
            <w:webHidden/>
            <w:sz w:val="20"/>
            <w:szCs w:val="20"/>
          </w:rPr>
        </w:r>
        <w:r w:rsidR="00DC0B26" w:rsidRPr="00542910">
          <w:rPr>
            <w:rFonts w:ascii="Sylfaen" w:hAnsi="Sylfaen"/>
            <w:noProof/>
            <w:webHidden/>
            <w:sz w:val="20"/>
            <w:szCs w:val="20"/>
          </w:rPr>
          <w:fldChar w:fldCharType="separate"/>
        </w:r>
        <w:r w:rsidR="00542910">
          <w:rPr>
            <w:rFonts w:ascii="Sylfaen" w:hAnsi="Sylfaen"/>
            <w:noProof/>
            <w:webHidden/>
            <w:sz w:val="20"/>
            <w:szCs w:val="20"/>
          </w:rPr>
          <w:t>23</w:t>
        </w:r>
        <w:r w:rsidR="00DC0B26" w:rsidRPr="00542910">
          <w:rPr>
            <w:rFonts w:ascii="Sylfaen" w:hAnsi="Sylfaen"/>
            <w:noProof/>
            <w:webHidden/>
            <w:sz w:val="20"/>
            <w:szCs w:val="20"/>
          </w:rPr>
          <w:fldChar w:fldCharType="end"/>
        </w:r>
      </w:hyperlink>
    </w:p>
    <w:p w14:paraId="540B6B7B" w14:textId="77777777" w:rsidR="00DC0B26" w:rsidRPr="00542910" w:rsidRDefault="000C0A20">
      <w:pPr>
        <w:pStyle w:val="TOC2"/>
        <w:tabs>
          <w:tab w:val="left" w:pos="880"/>
          <w:tab w:val="right" w:leader="dot" w:pos="9623"/>
        </w:tabs>
        <w:rPr>
          <w:rFonts w:ascii="Sylfaen" w:eastAsiaTheme="minorEastAsia" w:hAnsi="Sylfaen"/>
          <w:noProof/>
          <w:sz w:val="20"/>
          <w:szCs w:val="20"/>
        </w:rPr>
      </w:pPr>
      <w:hyperlink w:anchor="_Toc46363994" w:history="1">
        <w:r w:rsidR="00DC0B26" w:rsidRPr="00542910">
          <w:rPr>
            <w:rStyle w:val="Hyperlink"/>
            <w:rFonts w:ascii="Sylfaen" w:eastAsia="Times New Roman" w:hAnsi="Sylfaen"/>
            <w:noProof/>
            <w:sz w:val="20"/>
            <w:szCs w:val="20"/>
            <w:lang w:val="ka-GE" w:bidi="en-US"/>
          </w:rPr>
          <w:t>4.2</w:t>
        </w:r>
        <w:r w:rsidR="00DC0B26" w:rsidRPr="00542910">
          <w:rPr>
            <w:rFonts w:ascii="Sylfaen" w:eastAsiaTheme="minorEastAsia" w:hAnsi="Sylfaen"/>
            <w:noProof/>
            <w:sz w:val="20"/>
            <w:szCs w:val="20"/>
          </w:rPr>
          <w:tab/>
        </w:r>
        <w:r w:rsidR="00DC0B26" w:rsidRPr="00542910">
          <w:rPr>
            <w:rStyle w:val="Hyperlink"/>
            <w:rFonts w:ascii="Sylfaen" w:eastAsia="Times New Roman" w:hAnsi="Sylfaen" w:cs="Sylfaen"/>
            <w:noProof/>
            <w:sz w:val="20"/>
            <w:szCs w:val="20"/>
            <w:lang w:val="ka-GE" w:bidi="en-US"/>
          </w:rPr>
          <w:t>ხმაურის</w:t>
        </w:r>
        <w:r w:rsidR="00DC0B26" w:rsidRPr="00542910">
          <w:rPr>
            <w:rStyle w:val="Hyperlink"/>
            <w:rFonts w:ascii="Sylfaen" w:eastAsia="Times New Roman" w:hAnsi="Sylfaen"/>
            <w:noProof/>
            <w:sz w:val="20"/>
            <w:szCs w:val="20"/>
            <w:lang w:val="ka-GE" w:bidi="en-US"/>
          </w:rPr>
          <w:t xml:space="preserve"> </w:t>
        </w:r>
        <w:r w:rsidR="00DC0B26" w:rsidRPr="00542910">
          <w:rPr>
            <w:rStyle w:val="Hyperlink"/>
            <w:rFonts w:ascii="Sylfaen" w:eastAsia="Times New Roman" w:hAnsi="Sylfaen" w:cs="Sylfaen"/>
            <w:noProof/>
            <w:sz w:val="20"/>
            <w:szCs w:val="20"/>
            <w:lang w:val="ka-GE" w:bidi="en-US"/>
          </w:rPr>
          <w:t>გავრცელება</w:t>
        </w:r>
        <w:r w:rsidR="00DC0B26" w:rsidRPr="00542910">
          <w:rPr>
            <w:rFonts w:ascii="Sylfaen" w:hAnsi="Sylfaen"/>
            <w:noProof/>
            <w:webHidden/>
            <w:sz w:val="20"/>
            <w:szCs w:val="20"/>
          </w:rPr>
          <w:tab/>
        </w:r>
        <w:r w:rsidR="00DC0B26" w:rsidRPr="00542910">
          <w:rPr>
            <w:rFonts w:ascii="Sylfaen" w:hAnsi="Sylfaen"/>
            <w:noProof/>
            <w:webHidden/>
            <w:sz w:val="20"/>
            <w:szCs w:val="20"/>
          </w:rPr>
          <w:fldChar w:fldCharType="begin"/>
        </w:r>
        <w:r w:rsidR="00DC0B26" w:rsidRPr="00542910">
          <w:rPr>
            <w:rFonts w:ascii="Sylfaen" w:hAnsi="Sylfaen"/>
            <w:noProof/>
            <w:webHidden/>
            <w:sz w:val="20"/>
            <w:szCs w:val="20"/>
          </w:rPr>
          <w:instrText xml:space="preserve"> PAGEREF _Toc46363994 \h </w:instrText>
        </w:r>
        <w:r w:rsidR="00DC0B26" w:rsidRPr="00542910">
          <w:rPr>
            <w:rFonts w:ascii="Sylfaen" w:hAnsi="Sylfaen"/>
            <w:noProof/>
            <w:webHidden/>
            <w:sz w:val="20"/>
            <w:szCs w:val="20"/>
          </w:rPr>
        </w:r>
        <w:r w:rsidR="00DC0B26" w:rsidRPr="00542910">
          <w:rPr>
            <w:rFonts w:ascii="Sylfaen" w:hAnsi="Sylfaen"/>
            <w:noProof/>
            <w:webHidden/>
            <w:sz w:val="20"/>
            <w:szCs w:val="20"/>
          </w:rPr>
          <w:fldChar w:fldCharType="separate"/>
        </w:r>
        <w:r w:rsidR="00542910">
          <w:rPr>
            <w:rFonts w:ascii="Sylfaen" w:hAnsi="Sylfaen"/>
            <w:noProof/>
            <w:webHidden/>
            <w:sz w:val="20"/>
            <w:szCs w:val="20"/>
          </w:rPr>
          <w:t>23</w:t>
        </w:r>
        <w:r w:rsidR="00DC0B26" w:rsidRPr="00542910">
          <w:rPr>
            <w:rFonts w:ascii="Sylfaen" w:hAnsi="Sylfaen"/>
            <w:noProof/>
            <w:webHidden/>
            <w:sz w:val="20"/>
            <w:szCs w:val="20"/>
          </w:rPr>
          <w:fldChar w:fldCharType="end"/>
        </w:r>
      </w:hyperlink>
    </w:p>
    <w:p w14:paraId="55272B0B" w14:textId="77777777" w:rsidR="00DC0B26" w:rsidRPr="00542910" w:rsidRDefault="000C0A20">
      <w:pPr>
        <w:pStyle w:val="TOC2"/>
        <w:tabs>
          <w:tab w:val="left" w:pos="880"/>
          <w:tab w:val="right" w:leader="dot" w:pos="9623"/>
        </w:tabs>
        <w:rPr>
          <w:rFonts w:ascii="Sylfaen" w:eastAsiaTheme="minorEastAsia" w:hAnsi="Sylfaen"/>
          <w:noProof/>
          <w:sz w:val="20"/>
          <w:szCs w:val="20"/>
        </w:rPr>
      </w:pPr>
      <w:hyperlink w:anchor="_Toc46363995" w:history="1">
        <w:r w:rsidR="00DC0B26" w:rsidRPr="00542910">
          <w:rPr>
            <w:rStyle w:val="Hyperlink"/>
            <w:rFonts w:ascii="Sylfaen" w:eastAsia="Times New Roman" w:hAnsi="Sylfaen"/>
            <w:noProof/>
            <w:sz w:val="20"/>
            <w:szCs w:val="20"/>
            <w:lang w:val="ka-GE" w:bidi="en-US"/>
          </w:rPr>
          <w:t>4.3</w:t>
        </w:r>
        <w:r w:rsidR="00DC0B26" w:rsidRPr="00542910">
          <w:rPr>
            <w:rFonts w:ascii="Sylfaen" w:eastAsiaTheme="minorEastAsia" w:hAnsi="Sylfaen"/>
            <w:noProof/>
            <w:sz w:val="20"/>
            <w:szCs w:val="20"/>
          </w:rPr>
          <w:tab/>
        </w:r>
        <w:r w:rsidR="00DC0B26" w:rsidRPr="00542910">
          <w:rPr>
            <w:rStyle w:val="Hyperlink"/>
            <w:rFonts w:ascii="Sylfaen" w:eastAsia="Times New Roman" w:hAnsi="Sylfaen" w:cs="Sylfaen"/>
            <w:noProof/>
            <w:sz w:val="20"/>
            <w:szCs w:val="20"/>
            <w:lang w:val="ka-GE" w:bidi="en-US"/>
          </w:rPr>
          <w:t>ზემოქმედება</w:t>
        </w:r>
        <w:r w:rsidR="00DC0B26" w:rsidRPr="00542910">
          <w:rPr>
            <w:rStyle w:val="Hyperlink"/>
            <w:rFonts w:ascii="Sylfaen" w:eastAsia="Times New Roman" w:hAnsi="Sylfaen"/>
            <w:noProof/>
            <w:sz w:val="20"/>
            <w:szCs w:val="20"/>
            <w:lang w:val="ka-GE" w:bidi="en-US"/>
          </w:rPr>
          <w:t xml:space="preserve">, </w:t>
        </w:r>
        <w:r w:rsidR="00DC0B26" w:rsidRPr="00542910">
          <w:rPr>
            <w:rStyle w:val="Hyperlink"/>
            <w:rFonts w:ascii="Sylfaen" w:eastAsia="Times New Roman" w:hAnsi="Sylfaen" w:cs="Sylfaen"/>
            <w:noProof/>
            <w:sz w:val="20"/>
            <w:szCs w:val="20"/>
            <w:lang w:val="ka-GE" w:bidi="en-US"/>
          </w:rPr>
          <w:t>გამოწვეული</w:t>
        </w:r>
        <w:r w:rsidR="00DC0B26" w:rsidRPr="00542910">
          <w:rPr>
            <w:rStyle w:val="Hyperlink"/>
            <w:rFonts w:ascii="Sylfaen" w:eastAsia="Times New Roman" w:hAnsi="Sylfaen"/>
            <w:noProof/>
            <w:sz w:val="20"/>
            <w:szCs w:val="20"/>
            <w:lang w:val="ka-GE" w:bidi="en-US"/>
          </w:rPr>
          <w:t xml:space="preserve">  </w:t>
        </w:r>
        <w:r w:rsidR="00DC0B26" w:rsidRPr="00542910">
          <w:rPr>
            <w:rStyle w:val="Hyperlink"/>
            <w:rFonts w:ascii="Sylfaen" w:eastAsia="Times New Roman" w:hAnsi="Sylfaen" w:cs="Sylfaen"/>
            <w:noProof/>
            <w:sz w:val="20"/>
            <w:szCs w:val="20"/>
            <w:lang w:val="ka-GE" w:bidi="en-US"/>
          </w:rPr>
          <w:t>ელექტრომაგნიტური</w:t>
        </w:r>
        <w:r w:rsidR="00DC0B26" w:rsidRPr="00542910">
          <w:rPr>
            <w:rStyle w:val="Hyperlink"/>
            <w:rFonts w:ascii="Sylfaen" w:eastAsia="Times New Roman" w:hAnsi="Sylfaen"/>
            <w:noProof/>
            <w:sz w:val="20"/>
            <w:szCs w:val="20"/>
            <w:lang w:val="ka-GE" w:bidi="en-US"/>
          </w:rPr>
          <w:t xml:space="preserve"> </w:t>
        </w:r>
        <w:r w:rsidR="00DC0B26" w:rsidRPr="00542910">
          <w:rPr>
            <w:rStyle w:val="Hyperlink"/>
            <w:rFonts w:ascii="Sylfaen" w:eastAsia="Times New Roman" w:hAnsi="Sylfaen" w:cs="Sylfaen"/>
            <w:noProof/>
            <w:sz w:val="20"/>
            <w:szCs w:val="20"/>
            <w:lang w:val="ka-GE" w:bidi="en-US"/>
          </w:rPr>
          <w:t>ველების</w:t>
        </w:r>
        <w:r w:rsidR="00DC0B26" w:rsidRPr="00542910">
          <w:rPr>
            <w:rStyle w:val="Hyperlink"/>
            <w:rFonts w:ascii="Sylfaen" w:eastAsia="Times New Roman" w:hAnsi="Sylfaen"/>
            <w:noProof/>
            <w:sz w:val="20"/>
            <w:szCs w:val="20"/>
            <w:lang w:val="ka-GE" w:bidi="en-US"/>
          </w:rPr>
          <w:t xml:space="preserve"> </w:t>
        </w:r>
        <w:r w:rsidR="00DC0B26" w:rsidRPr="00542910">
          <w:rPr>
            <w:rStyle w:val="Hyperlink"/>
            <w:rFonts w:ascii="Sylfaen" w:eastAsia="Times New Roman" w:hAnsi="Sylfaen" w:cs="Sylfaen"/>
            <w:noProof/>
            <w:sz w:val="20"/>
            <w:szCs w:val="20"/>
            <w:lang w:val="ka-GE" w:bidi="en-US"/>
          </w:rPr>
          <w:t>გავრცელებით</w:t>
        </w:r>
        <w:r w:rsidR="00DC0B26" w:rsidRPr="00542910">
          <w:rPr>
            <w:rFonts w:ascii="Sylfaen" w:hAnsi="Sylfaen"/>
            <w:noProof/>
            <w:webHidden/>
            <w:sz w:val="20"/>
            <w:szCs w:val="20"/>
          </w:rPr>
          <w:tab/>
        </w:r>
        <w:r w:rsidR="00DC0B26" w:rsidRPr="00542910">
          <w:rPr>
            <w:rFonts w:ascii="Sylfaen" w:hAnsi="Sylfaen"/>
            <w:noProof/>
            <w:webHidden/>
            <w:sz w:val="20"/>
            <w:szCs w:val="20"/>
          </w:rPr>
          <w:fldChar w:fldCharType="begin"/>
        </w:r>
        <w:r w:rsidR="00DC0B26" w:rsidRPr="00542910">
          <w:rPr>
            <w:rFonts w:ascii="Sylfaen" w:hAnsi="Sylfaen"/>
            <w:noProof/>
            <w:webHidden/>
            <w:sz w:val="20"/>
            <w:szCs w:val="20"/>
          </w:rPr>
          <w:instrText xml:space="preserve"> PAGEREF _Toc46363995 \h </w:instrText>
        </w:r>
        <w:r w:rsidR="00DC0B26" w:rsidRPr="00542910">
          <w:rPr>
            <w:rFonts w:ascii="Sylfaen" w:hAnsi="Sylfaen"/>
            <w:noProof/>
            <w:webHidden/>
            <w:sz w:val="20"/>
            <w:szCs w:val="20"/>
          </w:rPr>
        </w:r>
        <w:r w:rsidR="00DC0B26" w:rsidRPr="00542910">
          <w:rPr>
            <w:rFonts w:ascii="Sylfaen" w:hAnsi="Sylfaen"/>
            <w:noProof/>
            <w:webHidden/>
            <w:sz w:val="20"/>
            <w:szCs w:val="20"/>
          </w:rPr>
          <w:fldChar w:fldCharType="separate"/>
        </w:r>
        <w:r w:rsidR="00542910">
          <w:rPr>
            <w:rFonts w:ascii="Sylfaen" w:hAnsi="Sylfaen"/>
            <w:noProof/>
            <w:webHidden/>
            <w:sz w:val="20"/>
            <w:szCs w:val="20"/>
          </w:rPr>
          <w:t>24</w:t>
        </w:r>
        <w:r w:rsidR="00DC0B26" w:rsidRPr="00542910">
          <w:rPr>
            <w:rFonts w:ascii="Sylfaen" w:hAnsi="Sylfaen"/>
            <w:noProof/>
            <w:webHidden/>
            <w:sz w:val="20"/>
            <w:szCs w:val="20"/>
          </w:rPr>
          <w:fldChar w:fldCharType="end"/>
        </w:r>
      </w:hyperlink>
    </w:p>
    <w:p w14:paraId="5AAB2B46" w14:textId="77777777" w:rsidR="00DC0B26" w:rsidRPr="00542910" w:rsidRDefault="000C0A20">
      <w:pPr>
        <w:pStyle w:val="TOC2"/>
        <w:tabs>
          <w:tab w:val="left" w:pos="880"/>
          <w:tab w:val="right" w:leader="dot" w:pos="9623"/>
        </w:tabs>
        <w:rPr>
          <w:rFonts w:ascii="Sylfaen" w:eastAsiaTheme="minorEastAsia" w:hAnsi="Sylfaen"/>
          <w:noProof/>
          <w:sz w:val="20"/>
          <w:szCs w:val="20"/>
        </w:rPr>
      </w:pPr>
      <w:hyperlink w:anchor="_Toc46363996" w:history="1">
        <w:r w:rsidR="00DC0B26" w:rsidRPr="00542910">
          <w:rPr>
            <w:rStyle w:val="Hyperlink"/>
            <w:rFonts w:ascii="Sylfaen" w:eastAsia="Times New Roman" w:hAnsi="Sylfaen"/>
            <w:noProof/>
            <w:sz w:val="20"/>
            <w:szCs w:val="20"/>
            <w:lang w:val="ka-GE" w:bidi="en-US"/>
          </w:rPr>
          <w:t>4.4</w:t>
        </w:r>
        <w:r w:rsidR="00DC0B26" w:rsidRPr="00542910">
          <w:rPr>
            <w:rFonts w:ascii="Sylfaen" w:eastAsiaTheme="minorEastAsia" w:hAnsi="Sylfaen"/>
            <w:noProof/>
            <w:sz w:val="20"/>
            <w:szCs w:val="20"/>
          </w:rPr>
          <w:tab/>
        </w:r>
        <w:r w:rsidR="00DC0B26" w:rsidRPr="00542910">
          <w:rPr>
            <w:rStyle w:val="Hyperlink"/>
            <w:rFonts w:ascii="Sylfaen" w:eastAsia="Times New Roman" w:hAnsi="Sylfaen" w:cs="Sylfaen"/>
            <w:noProof/>
            <w:sz w:val="20"/>
            <w:szCs w:val="20"/>
            <w:lang w:val="ka-GE" w:bidi="en-US"/>
          </w:rPr>
          <w:t>ზემოქმედება</w:t>
        </w:r>
        <w:r w:rsidR="00DC0B26" w:rsidRPr="00542910">
          <w:rPr>
            <w:rStyle w:val="Hyperlink"/>
            <w:rFonts w:ascii="Sylfaen" w:eastAsia="Times New Roman" w:hAnsi="Sylfaen"/>
            <w:noProof/>
            <w:sz w:val="20"/>
            <w:szCs w:val="20"/>
            <w:lang w:val="ka-GE" w:bidi="en-US"/>
          </w:rPr>
          <w:t xml:space="preserve"> </w:t>
        </w:r>
        <w:r w:rsidR="00DC0B26" w:rsidRPr="00542910">
          <w:rPr>
            <w:rStyle w:val="Hyperlink"/>
            <w:rFonts w:ascii="Sylfaen" w:eastAsia="Times New Roman" w:hAnsi="Sylfaen" w:cs="Sylfaen"/>
            <w:noProof/>
            <w:sz w:val="20"/>
            <w:szCs w:val="20"/>
            <w:lang w:val="ka-GE" w:bidi="en-US"/>
          </w:rPr>
          <w:t>ნიადაგზე</w:t>
        </w:r>
        <w:r w:rsidR="00DC0B26" w:rsidRPr="00542910">
          <w:rPr>
            <w:rStyle w:val="Hyperlink"/>
            <w:rFonts w:ascii="Sylfaen" w:eastAsia="Times New Roman" w:hAnsi="Sylfaen"/>
            <w:noProof/>
            <w:sz w:val="20"/>
            <w:szCs w:val="20"/>
            <w:lang w:val="ka-GE" w:bidi="en-US"/>
          </w:rPr>
          <w:t xml:space="preserve"> </w:t>
        </w:r>
        <w:r w:rsidR="00DC0B26" w:rsidRPr="00542910">
          <w:rPr>
            <w:rStyle w:val="Hyperlink"/>
            <w:rFonts w:ascii="Sylfaen" w:eastAsia="Times New Roman" w:hAnsi="Sylfaen" w:cs="Sylfaen"/>
            <w:noProof/>
            <w:sz w:val="20"/>
            <w:szCs w:val="20"/>
            <w:lang w:val="ka-GE" w:bidi="en-US"/>
          </w:rPr>
          <w:t>და</w:t>
        </w:r>
        <w:r w:rsidR="00DC0B26" w:rsidRPr="00542910">
          <w:rPr>
            <w:rStyle w:val="Hyperlink"/>
            <w:rFonts w:ascii="Sylfaen" w:eastAsia="Times New Roman" w:hAnsi="Sylfaen"/>
            <w:noProof/>
            <w:sz w:val="20"/>
            <w:szCs w:val="20"/>
            <w:lang w:val="ka-GE" w:bidi="en-US"/>
          </w:rPr>
          <w:t xml:space="preserve"> </w:t>
        </w:r>
        <w:r w:rsidR="00DC0B26" w:rsidRPr="00542910">
          <w:rPr>
            <w:rStyle w:val="Hyperlink"/>
            <w:rFonts w:ascii="Sylfaen" w:eastAsia="Times New Roman" w:hAnsi="Sylfaen" w:cs="Sylfaen"/>
            <w:noProof/>
            <w:sz w:val="20"/>
            <w:szCs w:val="20"/>
            <w:lang w:val="ka-GE" w:bidi="en-US"/>
          </w:rPr>
          <w:t>გეოლოგიურ</w:t>
        </w:r>
        <w:r w:rsidR="00DC0B26" w:rsidRPr="00542910">
          <w:rPr>
            <w:rStyle w:val="Hyperlink"/>
            <w:rFonts w:ascii="Sylfaen" w:eastAsia="Times New Roman" w:hAnsi="Sylfaen"/>
            <w:noProof/>
            <w:sz w:val="20"/>
            <w:szCs w:val="20"/>
            <w:lang w:val="ka-GE" w:bidi="en-US"/>
          </w:rPr>
          <w:t xml:space="preserve"> </w:t>
        </w:r>
        <w:r w:rsidR="00DC0B26" w:rsidRPr="00542910">
          <w:rPr>
            <w:rStyle w:val="Hyperlink"/>
            <w:rFonts w:ascii="Sylfaen" w:eastAsia="Times New Roman" w:hAnsi="Sylfaen" w:cs="Sylfaen"/>
            <w:noProof/>
            <w:sz w:val="20"/>
            <w:szCs w:val="20"/>
            <w:lang w:val="ka-GE" w:bidi="en-US"/>
          </w:rPr>
          <w:t>პირობებზე</w:t>
        </w:r>
        <w:r w:rsidR="00DC0B26" w:rsidRPr="00542910">
          <w:rPr>
            <w:rFonts w:ascii="Sylfaen" w:hAnsi="Sylfaen"/>
            <w:noProof/>
            <w:webHidden/>
            <w:sz w:val="20"/>
            <w:szCs w:val="20"/>
          </w:rPr>
          <w:tab/>
        </w:r>
        <w:r w:rsidR="00DC0B26" w:rsidRPr="00542910">
          <w:rPr>
            <w:rFonts w:ascii="Sylfaen" w:hAnsi="Sylfaen"/>
            <w:noProof/>
            <w:webHidden/>
            <w:sz w:val="20"/>
            <w:szCs w:val="20"/>
          </w:rPr>
          <w:fldChar w:fldCharType="begin"/>
        </w:r>
        <w:r w:rsidR="00DC0B26" w:rsidRPr="00542910">
          <w:rPr>
            <w:rFonts w:ascii="Sylfaen" w:hAnsi="Sylfaen"/>
            <w:noProof/>
            <w:webHidden/>
            <w:sz w:val="20"/>
            <w:szCs w:val="20"/>
          </w:rPr>
          <w:instrText xml:space="preserve"> PAGEREF _Toc46363996 \h </w:instrText>
        </w:r>
        <w:r w:rsidR="00DC0B26" w:rsidRPr="00542910">
          <w:rPr>
            <w:rFonts w:ascii="Sylfaen" w:hAnsi="Sylfaen"/>
            <w:noProof/>
            <w:webHidden/>
            <w:sz w:val="20"/>
            <w:szCs w:val="20"/>
          </w:rPr>
        </w:r>
        <w:r w:rsidR="00DC0B26" w:rsidRPr="00542910">
          <w:rPr>
            <w:rFonts w:ascii="Sylfaen" w:hAnsi="Sylfaen"/>
            <w:noProof/>
            <w:webHidden/>
            <w:sz w:val="20"/>
            <w:szCs w:val="20"/>
          </w:rPr>
          <w:fldChar w:fldCharType="separate"/>
        </w:r>
        <w:r w:rsidR="00542910">
          <w:rPr>
            <w:rFonts w:ascii="Sylfaen" w:hAnsi="Sylfaen"/>
            <w:noProof/>
            <w:webHidden/>
            <w:sz w:val="20"/>
            <w:szCs w:val="20"/>
          </w:rPr>
          <w:t>24</w:t>
        </w:r>
        <w:r w:rsidR="00DC0B26" w:rsidRPr="00542910">
          <w:rPr>
            <w:rFonts w:ascii="Sylfaen" w:hAnsi="Sylfaen"/>
            <w:noProof/>
            <w:webHidden/>
            <w:sz w:val="20"/>
            <w:szCs w:val="20"/>
          </w:rPr>
          <w:fldChar w:fldCharType="end"/>
        </w:r>
      </w:hyperlink>
    </w:p>
    <w:p w14:paraId="73A7F3F1" w14:textId="77777777" w:rsidR="00DC0B26" w:rsidRPr="00542910" w:rsidRDefault="000C0A20">
      <w:pPr>
        <w:pStyle w:val="TOC2"/>
        <w:tabs>
          <w:tab w:val="left" w:pos="880"/>
          <w:tab w:val="right" w:leader="dot" w:pos="9623"/>
        </w:tabs>
        <w:rPr>
          <w:rFonts w:ascii="Sylfaen" w:eastAsiaTheme="minorEastAsia" w:hAnsi="Sylfaen"/>
          <w:noProof/>
          <w:sz w:val="20"/>
          <w:szCs w:val="20"/>
        </w:rPr>
      </w:pPr>
      <w:hyperlink w:anchor="_Toc46363997" w:history="1">
        <w:r w:rsidR="00DC0B26" w:rsidRPr="00542910">
          <w:rPr>
            <w:rStyle w:val="Hyperlink"/>
            <w:rFonts w:ascii="Sylfaen" w:eastAsia="Times New Roman" w:hAnsi="Sylfaen"/>
            <w:noProof/>
            <w:sz w:val="20"/>
            <w:szCs w:val="20"/>
            <w:lang w:val="ka-GE" w:bidi="en-US"/>
          </w:rPr>
          <w:t>4.5</w:t>
        </w:r>
        <w:r w:rsidR="00DC0B26" w:rsidRPr="00542910">
          <w:rPr>
            <w:rFonts w:ascii="Sylfaen" w:eastAsiaTheme="minorEastAsia" w:hAnsi="Sylfaen"/>
            <w:noProof/>
            <w:sz w:val="20"/>
            <w:szCs w:val="20"/>
          </w:rPr>
          <w:tab/>
        </w:r>
        <w:r w:rsidR="00DC0B26" w:rsidRPr="00542910">
          <w:rPr>
            <w:rStyle w:val="Hyperlink"/>
            <w:rFonts w:ascii="Sylfaen" w:eastAsia="Times New Roman" w:hAnsi="Sylfaen" w:cs="Sylfaen"/>
            <w:noProof/>
            <w:sz w:val="20"/>
            <w:szCs w:val="20"/>
            <w:lang w:val="ka-GE" w:bidi="en-US"/>
          </w:rPr>
          <w:t>ზემოქმედება</w:t>
        </w:r>
        <w:r w:rsidR="00DC0B26" w:rsidRPr="00542910">
          <w:rPr>
            <w:rStyle w:val="Hyperlink"/>
            <w:rFonts w:ascii="Sylfaen" w:eastAsia="Times New Roman" w:hAnsi="Sylfaen"/>
            <w:noProof/>
            <w:sz w:val="20"/>
            <w:szCs w:val="20"/>
            <w:lang w:val="ka-GE" w:bidi="en-US"/>
          </w:rPr>
          <w:t xml:space="preserve"> </w:t>
        </w:r>
        <w:r w:rsidR="00DC0B26" w:rsidRPr="00542910">
          <w:rPr>
            <w:rStyle w:val="Hyperlink"/>
            <w:rFonts w:ascii="Sylfaen" w:eastAsia="Times New Roman" w:hAnsi="Sylfaen" w:cs="Sylfaen"/>
            <w:noProof/>
            <w:sz w:val="20"/>
            <w:szCs w:val="20"/>
            <w:lang w:val="ka-GE" w:bidi="en-US"/>
          </w:rPr>
          <w:t>ზედაპირული</w:t>
        </w:r>
        <w:r w:rsidR="00DC0B26" w:rsidRPr="00542910">
          <w:rPr>
            <w:rStyle w:val="Hyperlink"/>
            <w:rFonts w:ascii="Sylfaen" w:eastAsia="Times New Roman" w:hAnsi="Sylfaen"/>
            <w:noProof/>
            <w:sz w:val="20"/>
            <w:szCs w:val="20"/>
            <w:lang w:val="ka-GE" w:bidi="en-US"/>
          </w:rPr>
          <w:t xml:space="preserve"> </w:t>
        </w:r>
        <w:r w:rsidR="00DC0B26" w:rsidRPr="00542910">
          <w:rPr>
            <w:rStyle w:val="Hyperlink"/>
            <w:rFonts w:ascii="Sylfaen" w:eastAsia="Times New Roman" w:hAnsi="Sylfaen" w:cs="Sylfaen"/>
            <w:noProof/>
            <w:sz w:val="20"/>
            <w:szCs w:val="20"/>
            <w:lang w:val="ka-GE" w:bidi="en-US"/>
          </w:rPr>
          <w:t>წყლების</w:t>
        </w:r>
        <w:r w:rsidR="00DC0B26" w:rsidRPr="00542910">
          <w:rPr>
            <w:rStyle w:val="Hyperlink"/>
            <w:rFonts w:ascii="Sylfaen" w:eastAsia="Times New Roman" w:hAnsi="Sylfaen"/>
            <w:noProof/>
            <w:sz w:val="20"/>
            <w:szCs w:val="20"/>
            <w:lang w:val="ka-GE" w:bidi="en-US"/>
          </w:rPr>
          <w:t xml:space="preserve"> </w:t>
        </w:r>
        <w:r w:rsidR="00DC0B26" w:rsidRPr="00542910">
          <w:rPr>
            <w:rStyle w:val="Hyperlink"/>
            <w:rFonts w:ascii="Sylfaen" w:eastAsia="Times New Roman" w:hAnsi="Sylfaen" w:cs="Sylfaen"/>
            <w:noProof/>
            <w:sz w:val="20"/>
            <w:szCs w:val="20"/>
            <w:lang w:val="ka-GE" w:bidi="en-US"/>
          </w:rPr>
          <w:t>ხარისხზე</w:t>
        </w:r>
        <w:r w:rsidR="00DC0B26" w:rsidRPr="00542910">
          <w:rPr>
            <w:rFonts w:ascii="Sylfaen" w:hAnsi="Sylfaen"/>
            <w:noProof/>
            <w:webHidden/>
            <w:sz w:val="20"/>
            <w:szCs w:val="20"/>
          </w:rPr>
          <w:tab/>
        </w:r>
        <w:r w:rsidR="00DC0B26" w:rsidRPr="00542910">
          <w:rPr>
            <w:rFonts w:ascii="Sylfaen" w:hAnsi="Sylfaen"/>
            <w:noProof/>
            <w:webHidden/>
            <w:sz w:val="20"/>
            <w:szCs w:val="20"/>
          </w:rPr>
          <w:fldChar w:fldCharType="begin"/>
        </w:r>
        <w:r w:rsidR="00DC0B26" w:rsidRPr="00542910">
          <w:rPr>
            <w:rFonts w:ascii="Sylfaen" w:hAnsi="Sylfaen"/>
            <w:noProof/>
            <w:webHidden/>
            <w:sz w:val="20"/>
            <w:szCs w:val="20"/>
          </w:rPr>
          <w:instrText xml:space="preserve"> PAGEREF _Toc46363997 \h </w:instrText>
        </w:r>
        <w:r w:rsidR="00DC0B26" w:rsidRPr="00542910">
          <w:rPr>
            <w:rFonts w:ascii="Sylfaen" w:hAnsi="Sylfaen"/>
            <w:noProof/>
            <w:webHidden/>
            <w:sz w:val="20"/>
            <w:szCs w:val="20"/>
          </w:rPr>
        </w:r>
        <w:r w:rsidR="00DC0B26" w:rsidRPr="00542910">
          <w:rPr>
            <w:rFonts w:ascii="Sylfaen" w:hAnsi="Sylfaen"/>
            <w:noProof/>
            <w:webHidden/>
            <w:sz w:val="20"/>
            <w:szCs w:val="20"/>
          </w:rPr>
          <w:fldChar w:fldCharType="separate"/>
        </w:r>
        <w:r w:rsidR="00542910">
          <w:rPr>
            <w:rFonts w:ascii="Sylfaen" w:hAnsi="Sylfaen"/>
            <w:noProof/>
            <w:webHidden/>
            <w:sz w:val="20"/>
            <w:szCs w:val="20"/>
          </w:rPr>
          <w:t>24</w:t>
        </w:r>
        <w:r w:rsidR="00DC0B26" w:rsidRPr="00542910">
          <w:rPr>
            <w:rFonts w:ascii="Sylfaen" w:hAnsi="Sylfaen"/>
            <w:noProof/>
            <w:webHidden/>
            <w:sz w:val="20"/>
            <w:szCs w:val="20"/>
          </w:rPr>
          <w:fldChar w:fldCharType="end"/>
        </w:r>
      </w:hyperlink>
    </w:p>
    <w:p w14:paraId="0D466AC0" w14:textId="77777777" w:rsidR="00DC0B26" w:rsidRPr="00542910" w:rsidRDefault="000C0A20">
      <w:pPr>
        <w:pStyle w:val="TOC2"/>
        <w:tabs>
          <w:tab w:val="left" w:pos="880"/>
          <w:tab w:val="right" w:leader="dot" w:pos="9623"/>
        </w:tabs>
        <w:rPr>
          <w:rFonts w:ascii="Sylfaen" w:eastAsiaTheme="minorEastAsia" w:hAnsi="Sylfaen"/>
          <w:noProof/>
          <w:sz w:val="20"/>
          <w:szCs w:val="20"/>
        </w:rPr>
      </w:pPr>
      <w:hyperlink w:anchor="_Toc46363998" w:history="1">
        <w:r w:rsidR="00DC0B26" w:rsidRPr="00542910">
          <w:rPr>
            <w:rStyle w:val="Hyperlink"/>
            <w:rFonts w:ascii="Sylfaen" w:eastAsia="Times New Roman" w:hAnsi="Sylfaen"/>
            <w:noProof/>
            <w:sz w:val="20"/>
            <w:szCs w:val="20"/>
            <w:lang w:val="ka-GE" w:bidi="en-US"/>
          </w:rPr>
          <w:t>4.6</w:t>
        </w:r>
        <w:r w:rsidR="00DC0B26" w:rsidRPr="00542910">
          <w:rPr>
            <w:rFonts w:ascii="Sylfaen" w:eastAsiaTheme="minorEastAsia" w:hAnsi="Sylfaen"/>
            <w:noProof/>
            <w:sz w:val="20"/>
            <w:szCs w:val="20"/>
          </w:rPr>
          <w:tab/>
        </w:r>
        <w:r w:rsidR="00DC0B26" w:rsidRPr="00542910">
          <w:rPr>
            <w:rStyle w:val="Hyperlink"/>
            <w:rFonts w:ascii="Sylfaen" w:eastAsia="Times New Roman" w:hAnsi="Sylfaen" w:cs="Sylfaen"/>
            <w:noProof/>
            <w:sz w:val="20"/>
            <w:szCs w:val="20"/>
            <w:lang w:val="ka-GE" w:bidi="en-US"/>
          </w:rPr>
          <w:t>ზემოქმედება</w:t>
        </w:r>
        <w:r w:rsidR="00DC0B26" w:rsidRPr="00542910">
          <w:rPr>
            <w:rStyle w:val="Hyperlink"/>
            <w:rFonts w:ascii="Sylfaen" w:eastAsia="Times New Roman" w:hAnsi="Sylfaen"/>
            <w:noProof/>
            <w:sz w:val="20"/>
            <w:szCs w:val="20"/>
            <w:lang w:val="ka-GE" w:bidi="en-US"/>
          </w:rPr>
          <w:t xml:space="preserve"> </w:t>
        </w:r>
        <w:r w:rsidR="00DC0B26" w:rsidRPr="00542910">
          <w:rPr>
            <w:rStyle w:val="Hyperlink"/>
            <w:rFonts w:ascii="Sylfaen" w:eastAsia="Times New Roman" w:hAnsi="Sylfaen" w:cs="Sylfaen"/>
            <w:noProof/>
            <w:sz w:val="20"/>
            <w:szCs w:val="20"/>
            <w:lang w:val="ka-GE" w:bidi="en-US"/>
          </w:rPr>
          <w:t>მიწისქვეშა</w:t>
        </w:r>
        <w:r w:rsidR="00DC0B26" w:rsidRPr="00542910">
          <w:rPr>
            <w:rStyle w:val="Hyperlink"/>
            <w:rFonts w:ascii="Sylfaen" w:eastAsia="Times New Roman" w:hAnsi="Sylfaen"/>
            <w:noProof/>
            <w:sz w:val="20"/>
            <w:szCs w:val="20"/>
            <w:lang w:val="ka-GE" w:bidi="en-US"/>
          </w:rPr>
          <w:t xml:space="preserve"> </w:t>
        </w:r>
        <w:r w:rsidR="00DC0B26" w:rsidRPr="00542910">
          <w:rPr>
            <w:rStyle w:val="Hyperlink"/>
            <w:rFonts w:ascii="Sylfaen" w:eastAsia="Times New Roman" w:hAnsi="Sylfaen" w:cs="Sylfaen"/>
            <w:noProof/>
            <w:sz w:val="20"/>
            <w:szCs w:val="20"/>
            <w:lang w:val="ka-GE" w:bidi="en-US"/>
          </w:rPr>
          <w:t>წყლებზე</w:t>
        </w:r>
        <w:r w:rsidR="00DC0B26" w:rsidRPr="00542910">
          <w:rPr>
            <w:rFonts w:ascii="Sylfaen" w:hAnsi="Sylfaen"/>
            <w:noProof/>
            <w:webHidden/>
            <w:sz w:val="20"/>
            <w:szCs w:val="20"/>
          </w:rPr>
          <w:tab/>
        </w:r>
        <w:r w:rsidR="00DC0B26" w:rsidRPr="00542910">
          <w:rPr>
            <w:rFonts w:ascii="Sylfaen" w:hAnsi="Sylfaen"/>
            <w:noProof/>
            <w:webHidden/>
            <w:sz w:val="20"/>
            <w:szCs w:val="20"/>
          </w:rPr>
          <w:fldChar w:fldCharType="begin"/>
        </w:r>
        <w:r w:rsidR="00DC0B26" w:rsidRPr="00542910">
          <w:rPr>
            <w:rFonts w:ascii="Sylfaen" w:hAnsi="Sylfaen"/>
            <w:noProof/>
            <w:webHidden/>
            <w:sz w:val="20"/>
            <w:szCs w:val="20"/>
          </w:rPr>
          <w:instrText xml:space="preserve"> PAGEREF _Toc46363998 \h </w:instrText>
        </w:r>
        <w:r w:rsidR="00DC0B26" w:rsidRPr="00542910">
          <w:rPr>
            <w:rFonts w:ascii="Sylfaen" w:hAnsi="Sylfaen"/>
            <w:noProof/>
            <w:webHidden/>
            <w:sz w:val="20"/>
            <w:szCs w:val="20"/>
          </w:rPr>
        </w:r>
        <w:r w:rsidR="00DC0B26" w:rsidRPr="00542910">
          <w:rPr>
            <w:rFonts w:ascii="Sylfaen" w:hAnsi="Sylfaen"/>
            <w:noProof/>
            <w:webHidden/>
            <w:sz w:val="20"/>
            <w:szCs w:val="20"/>
          </w:rPr>
          <w:fldChar w:fldCharType="separate"/>
        </w:r>
        <w:r w:rsidR="00542910">
          <w:rPr>
            <w:rFonts w:ascii="Sylfaen" w:hAnsi="Sylfaen"/>
            <w:noProof/>
            <w:webHidden/>
            <w:sz w:val="20"/>
            <w:szCs w:val="20"/>
          </w:rPr>
          <w:t>25</w:t>
        </w:r>
        <w:r w:rsidR="00DC0B26" w:rsidRPr="00542910">
          <w:rPr>
            <w:rFonts w:ascii="Sylfaen" w:hAnsi="Sylfaen"/>
            <w:noProof/>
            <w:webHidden/>
            <w:sz w:val="20"/>
            <w:szCs w:val="20"/>
          </w:rPr>
          <w:fldChar w:fldCharType="end"/>
        </w:r>
      </w:hyperlink>
    </w:p>
    <w:p w14:paraId="617A0783" w14:textId="77777777" w:rsidR="00DC0B26" w:rsidRPr="00542910" w:rsidRDefault="000C0A20">
      <w:pPr>
        <w:pStyle w:val="TOC2"/>
        <w:tabs>
          <w:tab w:val="left" w:pos="880"/>
          <w:tab w:val="right" w:leader="dot" w:pos="9623"/>
        </w:tabs>
        <w:rPr>
          <w:rFonts w:ascii="Sylfaen" w:eastAsiaTheme="minorEastAsia" w:hAnsi="Sylfaen"/>
          <w:noProof/>
          <w:sz w:val="20"/>
          <w:szCs w:val="20"/>
        </w:rPr>
      </w:pPr>
      <w:hyperlink w:anchor="_Toc46363999" w:history="1">
        <w:r w:rsidR="00DC0B26" w:rsidRPr="00542910">
          <w:rPr>
            <w:rStyle w:val="Hyperlink"/>
            <w:rFonts w:ascii="Sylfaen" w:eastAsia="Times New Roman" w:hAnsi="Sylfaen"/>
            <w:noProof/>
            <w:sz w:val="20"/>
            <w:szCs w:val="20"/>
            <w:lang w:val="ka-GE" w:bidi="en-US"/>
          </w:rPr>
          <w:t>4.7</w:t>
        </w:r>
        <w:r w:rsidR="00DC0B26" w:rsidRPr="00542910">
          <w:rPr>
            <w:rFonts w:ascii="Sylfaen" w:eastAsiaTheme="minorEastAsia" w:hAnsi="Sylfaen"/>
            <w:noProof/>
            <w:sz w:val="20"/>
            <w:szCs w:val="20"/>
          </w:rPr>
          <w:tab/>
        </w:r>
        <w:r w:rsidR="00DC0B26" w:rsidRPr="00542910">
          <w:rPr>
            <w:rStyle w:val="Hyperlink"/>
            <w:rFonts w:ascii="Sylfaen" w:eastAsia="Times New Roman" w:hAnsi="Sylfaen" w:cs="Sylfaen"/>
            <w:noProof/>
            <w:sz w:val="20"/>
            <w:szCs w:val="20"/>
            <w:lang w:val="ka-GE" w:bidi="en-US"/>
          </w:rPr>
          <w:t>ზემოქმედება</w:t>
        </w:r>
        <w:r w:rsidR="00DC0B26" w:rsidRPr="00542910">
          <w:rPr>
            <w:rStyle w:val="Hyperlink"/>
            <w:rFonts w:ascii="Sylfaen" w:eastAsia="Times New Roman" w:hAnsi="Sylfaen"/>
            <w:noProof/>
            <w:sz w:val="20"/>
            <w:szCs w:val="20"/>
            <w:lang w:val="ka-GE" w:bidi="en-US"/>
          </w:rPr>
          <w:t xml:space="preserve"> </w:t>
        </w:r>
        <w:r w:rsidR="00DC0B26" w:rsidRPr="00542910">
          <w:rPr>
            <w:rStyle w:val="Hyperlink"/>
            <w:rFonts w:ascii="Sylfaen" w:eastAsia="Times New Roman" w:hAnsi="Sylfaen" w:cs="Sylfaen"/>
            <w:noProof/>
            <w:sz w:val="20"/>
            <w:szCs w:val="20"/>
            <w:lang w:val="ka-GE" w:bidi="en-US"/>
          </w:rPr>
          <w:t>ბიოლოგიურ</w:t>
        </w:r>
        <w:r w:rsidR="00DC0B26" w:rsidRPr="00542910">
          <w:rPr>
            <w:rStyle w:val="Hyperlink"/>
            <w:rFonts w:ascii="Sylfaen" w:eastAsia="Times New Roman" w:hAnsi="Sylfaen"/>
            <w:noProof/>
            <w:sz w:val="20"/>
            <w:szCs w:val="20"/>
            <w:lang w:val="ka-GE" w:bidi="en-US"/>
          </w:rPr>
          <w:t xml:space="preserve"> </w:t>
        </w:r>
        <w:r w:rsidR="00DC0B26" w:rsidRPr="00542910">
          <w:rPr>
            <w:rStyle w:val="Hyperlink"/>
            <w:rFonts w:ascii="Sylfaen" w:eastAsia="Times New Roman" w:hAnsi="Sylfaen" w:cs="Sylfaen"/>
            <w:noProof/>
            <w:sz w:val="20"/>
            <w:szCs w:val="20"/>
            <w:lang w:val="ka-GE" w:bidi="en-US"/>
          </w:rPr>
          <w:t>გარემოზე</w:t>
        </w:r>
        <w:r w:rsidR="00DC0B26" w:rsidRPr="00542910">
          <w:rPr>
            <w:rFonts w:ascii="Sylfaen" w:hAnsi="Sylfaen"/>
            <w:noProof/>
            <w:webHidden/>
            <w:sz w:val="20"/>
            <w:szCs w:val="20"/>
          </w:rPr>
          <w:tab/>
        </w:r>
        <w:r w:rsidR="00DC0B26" w:rsidRPr="00542910">
          <w:rPr>
            <w:rFonts w:ascii="Sylfaen" w:hAnsi="Sylfaen"/>
            <w:noProof/>
            <w:webHidden/>
            <w:sz w:val="20"/>
            <w:szCs w:val="20"/>
          </w:rPr>
          <w:fldChar w:fldCharType="begin"/>
        </w:r>
        <w:r w:rsidR="00DC0B26" w:rsidRPr="00542910">
          <w:rPr>
            <w:rFonts w:ascii="Sylfaen" w:hAnsi="Sylfaen"/>
            <w:noProof/>
            <w:webHidden/>
            <w:sz w:val="20"/>
            <w:szCs w:val="20"/>
          </w:rPr>
          <w:instrText xml:space="preserve"> PAGEREF _Toc46363999 \h </w:instrText>
        </w:r>
        <w:r w:rsidR="00DC0B26" w:rsidRPr="00542910">
          <w:rPr>
            <w:rFonts w:ascii="Sylfaen" w:hAnsi="Sylfaen"/>
            <w:noProof/>
            <w:webHidden/>
            <w:sz w:val="20"/>
            <w:szCs w:val="20"/>
          </w:rPr>
        </w:r>
        <w:r w:rsidR="00DC0B26" w:rsidRPr="00542910">
          <w:rPr>
            <w:rFonts w:ascii="Sylfaen" w:hAnsi="Sylfaen"/>
            <w:noProof/>
            <w:webHidden/>
            <w:sz w:val="20"/>
            <w:szCs w:val="20"/>
          </w:rPr>
          <w:fldChar w:fldCharType="separate"/>
        </w:r>
        <w:r w:rsidR="00542910">
          <w:rPr>
            <w:rFonts w:ascii="Sylfaen" w:hAnsi="Sylfaen"/>
            <w:noProof/>
            <w:webHidden/>
            <w:sz w:val="20"/>
            <w:szCs w:val="20"/>
          </w:rPr>
          <w:t>25</w:t>
        </w:r>
        <w:r w:rsidR="00DC0B26" w:rsidRPr="00542910">
          <w:rPr>
            <w:rFonts w:ascii="Sylfaen" w:hAnsi="Sylfaen"/>
            <w:noProof/>
            <w:webHidden/>
            <w:sz w:val="20"/>
            <w:szCs w:val="20"/>
          </w:rPr>
          <w:fldChar w:fldCharType="end"/>
        </w:r>
      </w:hyperlink>
    </w:p>
    <w:p w14:paraId="217F1C89" w14:textId="77777777" w:rsidR="00DC0B26" w:rsidRPr="00542910" w:rsidRDefault="000C0A20">
      <w:pPr>
        <w:pStyle w:val="TOC3"/>
        <w:tabs>
          <w:tab w:val="left" w:pos="1320"/>
          <w:tab w:val="right" w:leader="dot" w:pos="9623"/>
        </w:tabs>
        <w:rPr>
          <w:rFonts w:ascii="Sylfaen" w:eastAsiaTheme="minorEastAsia" w:hAnsi="Sylfaen"/>
          <w:noProof/>
          <w:sz w:val="20"/>
          <w:szCs w:val="20"/>
        </w:rPr>
      </w:pPr>
      <w:hyperlink w:anchor="_Toc46364000" w:history="1">
        <w:r w:rsidR="00DC0B26" w:rsidRPr="00542910">
          <w:rPr>
            <w:rStyle w:val="Hyperlink"/>
            <w:rFonts w:ascii="Sylfaen" w:eastAsia="Calibri" w:hAnsi="Sylfaen"/>
            <w:noProof/>
            <w:sz w:val="20"/>
            <w:szCs w:val="20"/>
            <w:lang w:val="ka-GE" w:eastAsia="ru-RU"/>
          </w:rPr>
          <w:t>4.7.1</w:t>
        </w:r>
        <w:r w:rsidR="00DC0B26" w:rsidRPr="00542910">
          <w:rPr>
            <w:rFonts w:ascii="Sylfaen" w:eastAsiaTheme="minorEastAsia" w:hAnsi="Sylfaen"/>
            <w:noProof/>
            <w:sz w:val="20"/>
            <w:szCs w:val="20"/>
          </w:rPr>
          <w:tab/>
        </w:r>
        <w:r w:rsidR="00DC0B26" w:rsidRPr="00542910">
          <w:rPr>
            <w:rStyle w:val="Hyperlink"/>
            <w:rFonts w:ascii="Sylfaen" w:eastAsia="Calibri" w:hAnsi="Sylfaen" w:cs="Sylfaen"/>
            <w:noProof/>
            <w:sz w:val="20"/>
            <w:szCs w:val="20"/>
            <w:lang w:val="ka-GE" w:eastAsia="ru-RU"/>
          </w:rPr>
          <w:t>ზემოქმედება</w:t>
        </w:r>
        <w:r w:rsidR="00DC0B26" w:rsidRPr="00542910">
          <w:rPr>
            <w:rStyle w:val="Hyperlink"/>
            <w:rFonts w:ascii="Sylfaen" w:eastAsia="Calibri" w:hAnsi="Sylfaen"/>
            <w:noProof/>
            <w:sz w:val="20"/>
            <w:szCs w:val="20"/>
            <w:lang w:val="ka-GE" w:eastAsia="ru-RU"/>
          </w:rPr>
          <w:t xml:space="preserve"> </w:t>
        </w:r>
        <w:r w:rsidR="00DC0B26" w:rsidRPr="00542910">
          <w:rPr>
            <w:rStyle w:val="Hyperlink"/>
            <w:rFonts w:ascii="Sylfaen" w:eastAsia="Calibri" w:hAnsi="Sylfaen" w:cs="Sylfaen"/>
            <w:noProof/>
            <w:sz w:val="20"/>
            <w:szCs w:val="20"/>
            <w:lang w:val="ka-GE" w:eastAsia="ru-RU"/>
          </w:rPr>
          <w:t>ფლორასა</w:t>
        </w:r>
        <w:r w:rsidR="00DC0B26" w:rsidRPr="00542910">
          <w:rPr>
            <w:rStyle w:val="Hyperlink"/>
            <w:rFonts w:ascii="Sylfaen" w:eastAsia="Calibri" w:hAnsi="Sylfaen"/>
            <w:noProof/>
            <w:sz w:val="20"/>
            <w:szCs w:val="20"/>
            <w:lang w:val="ka-GE" w:eastAsia="ru-RU"/>
          </w:rPr>
          <w:t xml:space="preserve"> </w:t>
        </w:r>
        <w:r w:rsidR="00DC0B26" w:rsidRPr="00542910">
          <w:rPr>
            <w:rStyle w:val="Hyperlink"/>
            <w:rFonts w:ascii="Sylfaen" w:eastAsia="Calibri" w:hAnsi="Sylfaen" w:cs="Sylfaen"/>
            <w:noProof/>
            <w:sz w:val="20"/>
            <w:szCs w:val="20"/>
            <w:lang w:val="ka-GE" w:eastAsia="ru-RU"/>
          </w:rPr>
          <w:t>და</w:t>
        </w:r>
        <w:r w:rsidR="00DC0B26" w:rsidRPr="00542910">
          <w:rPr>
            <w:rStyle w:val="Hyperlink"/>
            <w:rFonts w:ascii="Sylfaen" w:eastAsia="Calibri" w:hAnsi="Sylfaen"/>
            <w:noProof/>
            <w:sz w:val="20"/>
            <w:szCs w:val="20"/>
            <w:lang w:val="ka-GE" w:eastAsia="ru-RU"/>
          </w:rPr>
          <w:t xml:space="preserve"> </w:t>
        </w:r>
        <w:r w:rsidR="00DC0B26" w:rsidRPr="00542910">
          <w:rPr>
            <w:rStyle w:val="Hyperlink"/>
            <w:rFonts w:ascii="Sylfaen" w:eastAsia="Calibri" w:hAnsi="Sylfaen" w:cs="Sylfaen"/>
            <w:noProof/>
            <w:sz w:val="20"/>
            <w:szCs w:val="20"/>
            <w:lang w:val="ka-GE" w:eastAsia="ru-RU"/>
          </w:rPr>
          <w:t>მცენარეულობაზე</w:t>
        </w:r>
        <w:r w:rsidR="00DC0B26" w:rsidRPr="00542910">
          <w:rPr>
            <w:rFonts w:ascii="Sylfaen" w:hAnsi="Sylfaen"/>
            <w:noProof/>
            <w:webHidden/>
            <w:sz w:val="20"/>
            <w:szCs w:val="20"/>
          </w:rPr>
          <w:tab/>
        </w:r>
        <w:r w:rsidR="00DC0B26" w:rsidRPr="00542910">
          <w:rPr>
            <w:rFonts w:ascii="Sylfaen" w:hAnsi="Sylfaen"/>
            <w:noProof/>
            <w:webHidden/>
            <w:sz w:val="20"/>
            <w:szCs w:val="20"/>
          </w:rPr>
          <w:fldChar w:fldCharType="begin"/>
        </w:r>
        <w:r w:rsidR="00DC0B26" w:rsidRPr="00542910">
          <w:rPr>
            <w:rFonts w:ascii="Sylfaen" w:hAnsi="Sylfaen"/>
            <w:noProof/>
            <w:webHidden/>
            <w:sz w:val="20"/>
            <w:szCs w:val="20"/>
          </w:rPr>
          <w:instrText xml:space="preserve"> PAGEREF _Toc46364000 \h </w:instrText>
        </w:r>
        <w:r w:rsidR="00DC0B26" w:rsidRPr="00542910">
          <w:rPr>
            <w:rFonts w:ascii="Sylfaen" w:hAnsi="Sylfaen"/>
            <w:noProof/>
            <w:webHidden/>
            <w:sz w:val="20"/>
            <w:szCs w:val="20"/>
          </w:rPr>
        </w:r>
        <w:r w:rsidR="00DC0B26" w:rsidRPr="00542910">
          <w:rPr>
            <w:rFonts w:ascii="Sylfaen" w:hAnsi="Sylfaen"/>
            <w:noProof/>
            <w:webHidden/>
            <w:sz w:val="20"/>
            <w:szCs w:val="20"/>
          </w:rPr>
          <w:fldChar w:fldCharType="separate"/>
        </w:r>
        <w:r w:rsidR="00542910">
          <w:rPr>
            <w:rFonts w:ascii="Sylfaen" w:hAnsi="Sylfaen"/>
            <w:noProof/>
            <w:webHidden/>
            <w:sz w:val="20"/>
            <w:szCs w:val="20"/>
          </w:rPr>
          <w:t>25</w:t>
        </w:r>
        <w:r w:rsidR="00DC0B26" w:rsidRPr="00542910">
          <w:rPr>
            <w:rFonts w:ascii="Sylfaen" w:hAnsi="Sylfaen"/>
            <w:noProof/>
            <w:webHidden/>
            <w:sz w:val="20"/>
            <w:szCs w:val="20"/>
          </w:rPr>
          <w:fldChar w:fldCharType="end"/>
        </w:r>
      </w:hyperlink>
    </w:p>
    <w:p w14:paraId="2476757C" w14:textId="77777777" w:rsidR="00DC0B26" w:rsidRPr="00542910" w:rsidRDefault="000C0A20">
      <w:pPr>
        <w:pStyle w:val="TOC3"/>
        <w:tabs>
          <w:tab w:val="left" w:pos="1320"/>
          <w:tab w:val="right" w:leader="dot" w:pos="9623"/>
        </w:tabs>
        <w:rPr>
          <w:rFonts w:ascii="Sylfaen" w:eastAsiaTheme="minorEastAsia" w:hAnsi="Sylfaen"/>
          <w:noProof/>
          <w:sz w:val="20"/>
          <w:szCs w:val="20"/>
        </w:rPr>
      </w:pPr>
      <w:hyperlink w:anchor="_Toc46364001" w:history="1">
        <w:r w:rsidR="00DC0B26" w:rsidRPr="00542910">
          <w:rPr>
            <w:rStyle w:val="Hyperlink"/>
            <w:rFonts w:ascii="Sylfaen" w:eastAsia="Calibri" w:hAnsi="Sylfaen"/>
            <w:noProof/>
            <w:sz w:val="20"/>
            <w:szCs w:val="20"/>
            <w:lang w:val="ka-GE" w:eastAsia="ru-RU"/>
          </w:rPr>
          <w:t>4.7.2</w:t>
        </w:r>
        <w:r w:rsidR="00DC0B26" w:rsidRPr="00542910">
          <w:rPr>
            <w:rFonts w:ascii="Sylfaen" w:eastAsiaTheme="minorEastAsia" w:hAnsi="Sylfaen"/>
            <w:noProof/>
            <w:sz w:val="20"/>
            <w:szCs w:val="20"/>
          </w:rPr>
          <w:tab/>
        </w:r>
        <w:r w:rsidR="00DC0B26" w:rsidRPr="00542910">
          <w:rPr>
            <w:rStyle w:val="Hyperlink"/>
            <w:rFonts w:ascii="Sylfaen" w:eastAsia="Calibri" w:hAnsi="Sylfaen" w:cs="Sylfaen"/>
            <w:noProof/>
            <w:sz w:val="20"/>
            <w:szCs w:val="20"/>
            <w:lang w:val="ka-GE" w:eastAsia="ru-RU"/>
          </w:rPr>
          <w:t>ზემოქმედება</w:t>
        </w:r>
        <w:r w:rsidR="00DC0B26" w:rsidRPr="00542910">
          <w:rPr>
            <w:rStyle w:val="Hyperlink"/>
            <w:rFonts w:ascii="Sylfaen" w:eastAsia="Calibri" w:hAnsi="Sylfaen"/>
            <w:noProof/>
            <w:sz w:val="20"/>
            <w:szCs w:val="20"/>
            <w:lang w:val="ka-GE" w:eastAsia="ru-RU"/>
          </w:rPr>
          <w:t xml:space="preserve"> </w:t>
        </w:r>
        <w:r w:rsidR="00DC0B26" w:rsidRPr="00542910">
          <w:rPr>
            <w:rStyle w:val="Hyperlink"/>
            <w:rFonts w:ascii="Sylfaen" w:eastAsia="Calibri" w:hAnsi="Sylfaen" w:cs="Sylfaen"/>
            <w:noProof/>
            <w:sz w:val="20"/>
            <w:szCs w:val="20"/>
            <w:lang w:val="ka-GE" w:eastAsia="ru-RU"/>
          </w:rPr>
          <w:t>ფლორასა</w:t>
        </w:r>
        <w:r w:rsidR="00DC0B26" w:rsidRPr="00542910">
          <w:rPr>
            <w:rStyle w:val="Hyperlink"/>
            <w:rFonts w:ascii="Sylfaen" w:eastAsia="Calibri" w:hAnsi="Sylfaen"/>
            <w:noProof/>
            <w:sz w:val="20"/>
            <w:szCs w:val="20"/>
            <w:lang w:val="ka-GE" w:eastAsia="ru-RU"/>
          </w:rPr>
          <w:t xml:space="preserve"> </w:t>
        </w:r>
        <w:r w:rsidR="00DC0B26" w:rsidRPr="00542910">
          <w:rPr>
            <w:rStyle w:val="Hyperlink"/>
            <w:rFonts w:ascii="Sylfaen" w:eastAsia="Calibri" w:hAnsi="Sylfaen" w:cs="Sylfaen"/>
            <w:noProof/>
            <w:sz w:val="20"/>
            <w:szCs w:val="20"/>
            <w:lang w:val="ka-GE" w:eastAsia="ru-RU"/>
          </w:rPr>
          <w:t>და</w:t>
        </w:r>
        <w:r w:rsidR="00DC0B26" w:rsidRPr="00542910">
          <w:rPr>
            <w:rStyle w:val="Hyperlink"/>
            <w:rFonts w:ascii="Sylfaen" w:eastAsia="Calibri" w:hAnsi="Sylfaen"/>
            <w:noProof/>
            <w:sz w:val="20"/>
            <w:szCs w:val="20"/>
            <w:lang w:val="ka-GE" w:eastAsia="ru-RU"/>
          </w:rPr>
          <w:t xml:space="preserve"> </w:t>
        </w:r>
        <w:r w:rsidR="00DC0B26" w:rsidRPr="00542910">
          <w:rPr>
            <w:rStyle w:val="Hyperlink"/>
            <w:rFonts w:ascii="Sylfaen" w:eastAsia="Calibri" w:hAnsi="Sylfaen" w:cs="Sylfaen"/>
            <w:noProof/>
            <w:sz w:val="20"/>
            <w:szCs w:val="20"/>
            <w:lang w:val="ka-GE" w:eastAsia="ru-RU"/>
          </w:rPr>
          <w:t>მცენარეულობაზე</w:t>
        </w:r>
        <w:r w:rsidR="00DC0B26" w:rsidRPr="00542910">
          <w:rPr>
            <w:rFonts w:ascii="Sylfaen" w:hAnsi="Sylfaen"/>
            <w:noProof/>
            <w:webHidden/>
            <w:sz w:val="20"/>
            <w:szCs w:val="20"/>
          </w:rPr>
          <w:tab/>
        </w:r>
        <w:r w:rsidR="00DC0B26" w:rsidRPr="00542910">
          <w:rPr>
            <w:rFonts w:ascii="Sylfaen" w:hAnsi="Sylfaen"/>
            <w:noProof/>
            <w:webHidden/>
            <w:sz w:val="20"/>
            <w:szCs w:val="20"/>
          </w:rPr>
          <w:fldChar w:fldCharType="begin"/>
        </w:r>
        <w:r w:rsidR="00DC0B26" w:rsidRPr="00542910">
          <w:rPr>
            <w:rFonts w:ascii="Sylfaen" w:hAnsi="Sylfaen"/>
            <w:noProof/>
            <w:webHidden/>
            <w:sz w:val="20"/>
            <w:szCs w:val="20"/>
          </w:rPr>
          <w:instrText xml:space="preserve"> PAGEREF _Toc46364001 \h </w:instrText>
        </w:r>
        <w:r w:rsidR="00DC0B26" w:rsidRPr="00542910">
          <w:rPr>
            <w:rFonts w:ascii="Sylfaen" w:hAnsi="Sylfaen"/>
            <w:noProof/>
            <w:webHidden/>
            <w:sz w:val="20"/>
            <w:szCs w:val="20"/>
          </w:rPr>
        </w:r>
        <w:r w:rsidR="00DC0B26" w:rsidRPr="00542910">
          <w:rPr>
            <w:rFonts w:ascii="Sylfaen" w:hAnsi="Sylfaen"/>
            <w:noProof/>
            <w:webHidden/>
            <w:sz w:val="20"/>
            <w:szCs w:val="20"/>
          </w:rPr>
          <w:fldChar w:fldCharType="separate"/>
        </w:r>
        <w:r w:rsidR="00542910">
          <w:rPr>
            <w:rFonts w:ascii="Sylfaen" w:hAnsi="Sylfaen"/>
            <w:noProof/>
            <w:webHidden/>
            <w:sz w:val="20"/>
            <w:szCs w:val="20"/>
          </w:rPr>
          <w:t>26</w:t>
        </w:r>
        <w:r w:rsidR="00DC0B26" w:rsidRPr="00542910">
          <w:rPr>
            <w:rFonts w:ascii="Sylfaen" w:hAnsi="Sylfaen"/>
            <w:noProof/>
            <w:webHidden/>
            <w:sz w:val="20"/>
            <w:szCs w:val="20"/>
          </w:rPr>
          <w:fldChar w:fldCharType="end"/>
        </w:r>
      </w:hyperlink>
    </w:p>
    <w:p w14:paraId="6F85D4FC" w14:textId="77777777" w:rsidR="00DC0B26" w:rsidRPr="00542910" w:rsidRDefault="000C0A20">
      <w:pPr>
        <w:pStyle w:val="TOC2"/>
        <w:tabs>
          <w:tab w:val="left" w:pos="880"/>
          <w:tab w:val="right" w:leader="dot" w:pos="9623"/>
        </w:tabs>
        <w:rPr>
          <w:rFonts w:ascii="Sylfaen" w:eastAsiaTheme="minorEastAsia" w:hAnsi="Sylfaen"/>
          <w:noProof/>
          <w:sz w:val="20"/>
          <w:szCs w:val="20"/>
        </w:rPr>
      </w:pPr>
      <w:hyperlink w:anchor="_Toc46364002" w:history="1">
        <w:r w:rsidR="00DC0B26" w:rsidRPr="00542910">
          <w:rPr>
            <w:rStyle w:val="Hyperlink"/>
            <w:rFonts w:ascii="Sylfaen" w:eastAsia="Times New Roman" w:hAnsi="Sylfaen"/>
            <w:noProof/>
            <w:sz w:val="20"/>
            <w:szCs w:val="20"/>
            <w:lang w:val="ka-GE" w:bidi="en-US"/>
          </w:rPr>
          <w:t>4.8</w:t>
        </w:r>
        <w:r w:rsidR="00DC0B26" w:rsidRPr="00542910">
          <w:rPr>
            <w:rFonts w:ascii="Sylfaen" w:eastAsiaTheme="minorEastAsia" w:hAnsi="Sylfaen"/>
            <w:noProof/>
            <w:sz w:val="20"/>
            <w:szCs w:val="20"/>
          </w:rPr>
          <w:tab/>
        </w:r>
        <w:r w:rsidR="00DC0B26" w:rsidRPr="00542910">
          <w:rPr>
            <w:rStyle w:val="Hyperlink"/>
            <w:rFonts w:ascii="Sylfaen" w:eastAsia="Times New Roman" w:hAnsi="Sylfaen" w:cs="Sylfaen"/>
            <w:noProof/>
            <w:sz w:val="20"/>
            <w:szCs w:val="20"/>
            <w:lang w:val="ka-GE" w:bidi="en-US"/>
          </w:rPr>
          <w:t>ვიზუალურ</w:t>
        </w:r>
        <w:r w:rsidR="00DC0B26" w:rsidRPr="00542910">
          <w:rPr>
            <w:rStyle w:val="Hyperlink"/>
            <w:rFonts w:ascii="Sylfaen" w:eastAsia="Times New Roman" w:hAnsi="Sylfaen"/>
            <w:noProof/>
            <w:sz w:val="20"/>
            <w:szCs w:val="20"/>
            <w:lang w:val="ka-GE" w:bidi="en-US"/>
          </w:rPr>
          <w:t>-</w:t>
        </w:r>
        <w:r w:rsidR="00DC0B26" w:rsidRPr="00542910">
          <w:rPr>
            <w:rStyle w:val="Hyperlink"/>
            <w:rFonts w:ascii="Sylfaen" w:eastAsia="Times New Roman" w:hAnsi="Sylfaen" w:cs="Sylfaen"/>
            <w:noProof/>
            <w:sz w:val="20"/>
            <w:szCs w:val="20"/>
            <w:lang w:val="ka-GE" w:bidi="en-US"/>
          </w:rPr>
          <w:t>ლანდშაფტური</w:t>
        </w:r>
        <w:r w:rsidR="00DC0B26" w:rsidRPr="00542910">
          <w:rPr>
            <w:rStyle w:val="Hyperlink"/>
            <w:rFonts w:ascii="Sylfaen" w:eastAsia="Times New Roman" w:hAnsi="Sylfaen"/>
            <w:noProof/>
            <w:sz w:val="20"/>
            <w:szCs w:val="20"/>
            <w:lang w:val="ka-GE" w:bidi="en-US"/>
          </w:rPr>
          <w:t xml:space="preserve"> </w:t>
        </w:r>
        <w:r w:rsidR="00DC0B26" w:rsidRPr="00542910">
          <w:rPr>
            <w:rStyle w:val="Hyperlink"/>
            <w:rFonts w:ascii="Sylfaen" w:eastAsia="Times New Roman" w:hAnsi="Sylfaen" w:cs="Sylfaen"/>
            <w:noProof/>
            <w:sz w:val="20"/>
            <w:szCs w:val="20"/>
            <w:lang w:val="ka-GE" w:bidi="en-US"/>
          </w:rPr>
          <w:t>ზემოქმედება</w:t>
        </w:r>
        <w:r w:rsidR="00DC0B26" w:rsidRPr="00542910">
          <w:rPr>
            <w:rFonts w:ascii="Sylfaen" w:hAnsi="Sylfaen"/>
            <w:noProof/>
            <w:webHidden/>
            <w:sz w:val="20"/>
            <w:szCs w:val="20"/>
          </w:rPr>
          <w:tab/>
        </w:r>
        <w:r w:rsidR="00DC0B26" w:rsidRPr="00542910">
          <w:rPr>
            <w:rFonts w:ascii="Sylfaen" w:hAnsi="Sylfaen"/>
            <w:noProof/>
            <w:webHidden/>
            <w:sz w:val="20"/>
            <w:szCs w:val="20"/>
          </w:rPr>
          <w:fldChar w:fldCharType="begin"/>
        </w:r>
        <w:r w:rsidR="00DC0B26" w:rsidRPr="00542910">
          <w:rPr>
            <w:rFonts w:ascii="Sylfaen" w:hAnsi="Sylfaen"/>
            <w:noProof/>
            <w:webHidden/>
            <w:sz w:val="20"/>
            <w:szCs w:val="20"/>
          </w:rPr>
          <w:instrText xml:space="preserve"> PAGEREF _Toc46364002 \h </w:instrText>
        </w:r>
        <w:r w:rsidR="00DC0B26" w:rsidRPr="00542910">
          <w:rPr>
            <w:rFonts w:ascii="Sylfaen" w:hAnsi="Sylfaen"/>
            <w:noProof/>
            <w:webHidden/>
            <w:sz w:val="20"/>
            <w:szCs w:val="20"/>
          </w:rPr>
        </w:r>
        <w:r w:rsidR="00DC0B26" w:rsidRPr="00542910">
          <w:rPr>
            <w:rFonts w:ascii="Sylfaen" w:hAnsi="Sylfaen"/>
            <w:noProof/>
            <w:webHidden/>
            <w:sz w:val="20"/>
            <w:szCs w:val="20"/>
          </w:rPr>
          <w:fldChar w:fldCharType="separate"/>
        </w:r>
        <w:r w:rsidR="00542910">
          <w:rPr>
            <w:rFonts w:ascii="Sylfaen" w:hAnsi="Sylfaen"/>
            <w:noProof/>
            <w:webHidden/>
            <w:sz w:val="20"/>
            <w:szCs w:val="20"/>
          </w:rPr>
          <w:t>27</w:t>
        </w:r>
        <w:r w:rsidR="00DC0B26" w:rsidRPr="00542910">
          <w:rPr>
            <w:rFonts w:ascii="Sylfaen" w:hAnsi="Sylfaen"/>
            <w:noProof/>
            <w:webHidden/>
            <w:sz w:val="20"/>
            <w:szCs w:val="20"/>
          </w:rPr>
          <w:fldChar w:fldCharType="end"/>
        </w:r>
      </w:hyperlink>
    </w:p>
    <w:p w14:paraId="7C48B790" w14:textId="77777777" w:rsidR="00DC0B26" w:rsidRPr="00542910" w:rsidRDefault="000C0A20">
      <w:pPr>
        <w:pStyle w:val="TOC2"/>
        <w:tabs>
          <w:tab w:val="left" w:pos="880"/>
          <w:tab w:val="right" w:leader="dot" w:pos="9623"/>
        </w:tabs>
        <w:rPr>
          <w:rFonts w:ascii="Sylfaen" w:eastAsiaTheme="minorEastAsia" w:hAnsi="Sylfaen"/>
          <w:noProof/>
          <w:sz w:val="20"/>
          <w:szCs w:val="20"/>
        </w:rPr>
      </w:pPr>
      <w:hyperlink w:anchor="_Toc46364003" w:history="1">
        <w:r w:rsidR="00DC0B26" w:rsidRPr="00542910">
          <w:rPr>
            <w:rStyle w:val="Hyperlink"/>
            <w:rFonts w:ascii="Sylfaen" w:eastAsia="Times New Roman" w:hAnsi="Sylfaen"/>
            <w:noProof/>
            <w:sz w:val="20"/>
            <w:szCs w:val="20"/>
            <w:lang w:val="ka-GE" w:bidi="en-US"/>
          </w:rPr>
          <w:t>4.9</w:t>
        </w:r>
        <w:r w:rsidR="00DC0B26" w:rsidRPr="00542910">
          <w:rPr>
            <w:rFonts w:ascii="Sylfaen" w:eastAsiaTheme="minorEastAsia" w:hAnsi="Sylfaen"/>
            <w:noProof/>
            <w:sz w:val="20"/>
            <w:szCs w:val="20"/>
          </w:rPr>
          <w:tab/>
        </w:r>
        <w:r w:rsidR="00DC0B26" w:rsidRPr="00542910">
          <w:rPr>
            <w:rStyle w:val="Hyperlink"/>
            <w:rFonts w:ascii="Sylfaen" w:eastAsia="Times New Roman" w:hAnsi="Sylfaen" w:cs="Sylfaen"/>
            <w:noProof/>
            <w:sz w:val="20"/>
            <w:szCs w:val="20"/>
            <w:lang w:val="ka-GE" w:bidi="en-US"/>
          </w:rPr>
          <w:t>ნარჩენების</w:t>
        </w:r>
        <w:r w:rsidR="00DC0B26" w:rsidRPr="00542910">
          <w:rPr>
            <w:rStyle w:val="Hyperlink"/>
            <w:rFonts w:ascii="Sylfaen" w:eastAsia="Times New Roman" w:hAnsi="Sylfaen"/>
            <w:noProof/>
            <w:sz w:val="20"/>
            <w:szCs w:val="20"/>
            <w:lang w:val="ka-GE" w:bidi="en-US"/>
          </w:rPr>
          <w:t xml:space="preserve"> </w:t>
        </w:r>
        <w:r w:rsidR="00DC0B26" w:rsidRPr="00542910">
          <w:rPr>
            <w:rStyle w:val="Hyperlink"/>
            <w:rFonts w:ascii="Sylfaen" w:eastAsia="Times New Roman" w:hAnsi="Sylfaen" w:cs="Sylfaen"/>
            <w:noProof/>
            <w:sz w:val="20"/>
            <w:szCs w:val="20"/>
            <w:lang w:val="ka-GE" w:bidi="en-US"/>
          </w:rPr>
          <w:t>წარმოქმნით</w:t>
        </w:r>
        <w:r w:rsidR="00DC0B26" w:rsidRPr="00542910">
          <w:rPr>
            <w:rStyle w:val="Hyperlink"/>
            <w:rFonts w:ascii="Sylfaen" w:eastAsia="Times New Roman" w:hAnsi="Sylfaen"/>
            <w:noProof/>
            <w:sz w:val="20"/>
            <w:szCs w:val="20"/>
            <w:lang w:val="ka-GE" w:bidi="en-US"/>
          </w:rPr>
          <w:t xml:space="preserve"> </w:t>
        </w:r>
        <w:r w:rsidR="00DC0B26" w:rsidRPr="00542910">
          <w:rPr>
            <w:rStyle w:val="Hyperlink"/>
            <w:rFonts w:ascii="Sylfaen" w:eastAsia="Times New Roman" w:hAnsi="Sylfaen" w:cs="Sylfaen"/>
            <w:noProof/>
            <w:sz w:val="20"/>
            <w:szCs w:val="20"/>
            <w:lang w:val="ka-GE" w:bidi="en-US"/>
          </w:rPr>
          <w:t>და</w:t>
        </w:r>
        <w:r w:rsidR="00DC0B26" w:rsidRPr="00542910">
          <w:rPr>
            <w:rStyle w:val="Hyperlink"/>
            <w:rFonts w:ascii="Sylfaen" w:eastAsia="Times New Roman" w:hAnsi="Sylfaen"/>
            <w:noProof/>
            <w:sz w:val="20"/>
            <w:szCs w:val="20"/>
            <w:lang w:val="ka-GE" w:bidi="en-US"/>
          </w:rPr>
          <w:t xml:space="preserve"> </w:t>
        </w:r>
        <w:r w:rsidR="00DC0B26" w:rsidRPr="00542910">
          <w:rPr>
            <w:rStyle w:val="Hyperlink"/>
            <w:rFonts w:ascii="Sylfaen" w:eastAsia="Times New Roman" w:hAnsi="Sylfaen" w:cs="Sylfaen"/>
            <w:noProof/>
            <w:sz w:val="20"/>
            <w:szCs w:val="20"/>
            <w:lang w:val="ka-GE" w:bidi="en-US"/>
          </w:rPr>
          <w:t>გავრცელებით</w:t>
        </w:r>
        <w:r w:rsidR="00DC0B26" w:rsidRPr="00542910">
          <w:rPr>
            <w:rStyle w:val="Hyperlink"/>
            <w:rFonts w:ascii="Sylfaen" w:eastAsia="Times New Roman" w:hAnsi="Sylfaen"/>
            <w:noProof/>
            <w:sz w:val="20"/>
            <w:szCs w:val="20"/>
            <w:lang w:val="ka-GE" w:bidi="en-US"/>
          </w:rPr>
          <w:t xml:space="preserve">  </w:t>
        </w:r>
        <w:r w:rsidR="00DC0B26" w:rsidRPr="00542910">
          <w:rPr>
            <w:rStyle w:val="Hyperlink"/>
            <w:rFonts w:ascii="Sylfaen" w:eastAsia="Times New Roman" w:hAnsi="Sylfaen" w:cs="Sylfaen"/>
            <w:noProof/>
            <w:sz w:val="20"/>
            <w:szCs w:val="20"/>
            <w:lang w:val="ka-GE" w:bidi="en-US"/>
          </w:rPr>
          <w:t>მოსალოდნელი</w:t>
        </w:r>
        <w:r w:rsidR="00DC0B26" w:rsidRPr="00542910">
          <w:rPr>
            <w:rStyle w:val="Hyperlink"/>
            <w:rFonts w:ascii="Sylfaen" w:eastAsia="Times New Roman" w:hAnsi="Sylfaen"/>
            <w:noProof/>
            <w:sz w:val="20"/>
            <w:szCs w:val="20"/>
            <w:lang w:val="ka-GE" w:bidi="en-US"/>
          </w:rPr>
          <w:t xml:space="preserve"> </w:t>
        </w:r>
        <w:r w:rsidR="00DC0B26" w:rsidRPr="00542910">
          <w:rPr>
            <w:rStyle w:val="Hyperlink"/>
            <w:rFonts w:ascii="Sylfaen" w:eastAsia="Times New Roman" w:hAnsi="Sylfaen" w:cs="Sylfaen"/>
            <w:noProof/>
            <w:sz w:val="20"/>
            <w:szCs w:val="20"/>
            <w:lang w:val="ka-GE" w:bidi="en-US"/>
          </w:rPr>
          <w:t>ზემოქმედება</w:t>
        </w:r>
        <w:r w:rsidR="00DC0B26" w:rsidRPr="00542910">
          <w:rPr>
            <w:rFonts w:ascii="Sylfaen" w:hAnsi="Sylfaen"/>
            <w:noProof/>
            <w:webHidden/>
            <w:sz w:val="20"/>
            <w:szCs w:val="20"/>
          </w:rPr>
          <w:tab/>
        </w:r>
        <w:r w:rsidR="00DC0B26" w:rsidRPr="00542910">
          <w:rPr>
            <w:rFonts w:ascii="Sylfaen" w:hAnsi="Sylfaen"/>
            <w:noProof/>
            <w:webHidden/>
            <w:sz w:val="20"/>
            <w:szCs w:val="20"/>
          </w:rPr>
          <w:fldChar w:fldCharType="begin"/>
        </w:r>
        <w:r w:rsidR="00DC0B26" w:rsidRPr="00542910">
          <w:rPr>
            <w:rFonts w:ascii="Sylfaen" w:hAnsi="Sylfaen"/>
            <w:noProof/>
            <w:webHidden/>
            <w:sz w:val="20"/>
            <w:szCs w:val="20"/>
          </w:rPr>
          <w:instrText xml:space="preserve"> PAGEREF _Toc46364003 \h </w:instrText>
        </w:r>
        <w:r w:rsidR="00DC0B26" w:rsidRPr="00542910">
          <w:rPr>
            <w:rFonts w:ascii="Sylfaen" w:hAnsi="Sylfaen"/>
            <w:noProof/>
            <w:webHidden/>
            <w:sz w:val="20"/>
            <w:szCs w:val="20"/>
          </w:rPr>
        </w:r>
        <w:r w:rsidR="00DC0B26" w:rsidRPr="00542910">
          <w:rPr>
            <w:rFonts w:ascii="Sylfaen" w:hAnsi="Sylfaen"/>
            <w:noProof/>
            <w:webHidden/>
            <w:sz w:val="20"/>
            <w:szCs w:val="20"/>
          </w:rPr>
          <w:fldChar w:fldCharType="separate"/>
        </w:r>
        <w:r w:rsidR="00542910">
          <w:rPr>
            <w:rFonts w:ascii="Sylfaen" w:hAnsi="Sylfaen"/>
            <w:noProof/>
            <w:webHidden/>
            <w:sz w:val="20"/>
            <w:szCs w:val="20"/>
          </w:rPr>
          <w:t>27</w:t>
        </w:r>
        <w:r w:rsidR="00DC0B26" w:rsidRPr="00542910">
          <w:rPr>
            <w:rFonts w:ascii="Sylfaen" w:hAnsi="Sylfaen"/>
            <w:noProof/>
            <w:webHidden/>
            <w:sz w:val="20"/>
            <w:szCs w:val="20"/>
          </w:rPr>
          <w:fldChar w:fldCharType="end"/>
        </w:r>
      </w:hyperlink>
    </w:p>
    <w:p w14:paraId="0CB6FE6F" w14:textId="77777777" w:rsidR="00DC0B26" w:rsidRPr="00542910" w:rsidRDefault="000C0A20">
      <w:pPr>
        <w:pStyle w:val="TOC2"/>
        <w:tabs>
          <w:tab w:val="left" w:pos="880"/>
          <w:tab w:val="right" w:leader="dot" w:pos="9623"/>
        </w:tabs>
        <w:rPr>
          <w:rFonts w:ascii="Sylfaen" w:eastAsiaTheme="minorEastAsia" w:hAnsi="Sylfaen"/>
          <w:noProof/>
          <w:sz w:val="20"/>
          <w:szCs w:val="20"/>
        </w:rPr>
      </w:pPr>
      <w:hyperlink w:anchor="_Toc46364004" w:history="1">
        <w:r w:rsidR="00DC0B26" w:rsidRPr="00542910">
          <w:rPr>
            <w:rStyle w:val="Hyperlink"/>
            <w:rFonts w:ascii="Sylfaen" w:eastAsia="Times New Roman" w:hAnsi="Sylfaen"/>
            <w:noProof/>
            <w:sz w:val="20"/>
            <w:szCs w:val="20"/>
            <w:lang w:val="ka-GE" w:bidi="en-US"/>
          </w:rPr>
          <w:t>4.10</w:t>
        </w:r>
        <w:r w:rsidR="00DC0B26" w:rsidRPr="00542910">
          <w:rPr>
            <w:rFonts w:ascii="Sylfaen" w:eastAsiaTheme="minorEastAsia" w:hAnsi="Sylfaen"/>
            <w:noProof/>
            <w:sz w:val="20"/>
            <w:szCs w:val="20"/>
          </w:rPr>
          <w:tab/>
        </w:r>
        <w:r w:rsidR="00DC0B26" w:rsidRPr="00542910">
          <w:rPr>
            <w:rStyle w:val="Hyperlink"/>
            <w:rFonts w:ascii="Sylfaen" w:eastAsia="Times New Roman" w:hAnsi="Sylfaen" w:cs="Sylfaen"/>
            <w:noProof/>
            <w:sz w:val="20"/>
            <w:szCs w:val="20"/>
            <w:lang w:val="ka-GE" w:bidi="en-US"/>
          </w:rPr>
          <w:t>ზემოქმედება</w:t>
        </w:r>
        <w:r w:rsidR="00DC0B26" w:rsidRPr="00542910">
          <w:rPr>
            <w:rStyle w:val="Hyperlink"/>
            <w:rFonts w:ascii="Sylfaen" w:eastAsia="Times New Roman" w:hAnsi="Sylfaen"/>
            <w:noProof/>
            <w:sz w:val="20"/>
            <w:szCs w:val="20"/>
            <w:lang w:val="ka-GE" w:bidi="en-US"/>
          </w:rPr>
          <w:t xml:space="preserve"> </w:t>
        </w:r>
        <w:r w:rsidR="00DC0B26" w:rsidRPr="00542910">
          <w:rPr>
            <w:rStyle w:val="Hyperlink"/>
            <w:rFonts w:ascii="Sylfaen" w:eastAsia="Times New Roman" w:hAnsi="Sylfaen" w:cs="Sylfaen"/>
            <w:noProof/>
            <w:sz w:val="20"/>
            <w:szCs w:val="20"/>
            <w:lang w:val="ka-GE" w:bidi="en-US"/>
          </w:rPr>
          <w:t>სოციალურ</w:t>
        </w:r>
        <w:r w:rsidR="00DC0B26" w:rsidRPr="00542910">
          <w:rPr>
            <w:rStyle w:val="Hyperlink"/>
            <w:rFonts w:ascii="Sylfaen" w:eastAsia="Times New Roman" w:hAnsi="Sylfaen"/>
            <w:noProof/>
            <w:sz w:val="20"/>
            <w:szCs w:val="20"/>
            <w:lang w:val="ka-GE" w:bidi="en-US"/>
          </w:rPr>
          <w:t>-</w:t>
        </w:r>
        <w:r w:rsidR="00DC0B26" w:rsidRPr="00542910">
          <w:rPr>
            <w:rStyle w:val="Hyperlink"/>
            <w:rFonts w:ascii="Sylfaen" w:eastAsia="Times New Roman" w:hAnsi="Sylfaen" w:cs="Sylfaen"/>
            <w:noProof/>
            <w:sz w:val="20"/>
            <w:szCs w:val="20"/>
            <w:lang w:val="ka-GE" w:bidi="en-US"/>
          </w:rPr>
          <w:t>ეკონომიკურ</w:t>
        </w:r>
        <w:r w:rsidR="00DC0B26" w:rsidRPr="00542910">
          <w:rPr>
            <w:rStyle w:val="Hyperlink"/>
            <w:rFonts w:ascii="Sylfaen" w:eastAsia="Times New Roman" w:hAnsi="Sylfaen"/>
            <w:noProof/>
            <w:sz w:val="20"/>
            <w:szCs w:val="20"/>
            <w:lang w:val="ka-GE" w:bidi="en-US"/>
          </w:rPr>
          <w:t xml:space="preserve"> </w:t>
        </w:r>
        <w:r w:rsidR="00DC0B26" w:rsidRPr="00542910">
          <w:rPr>
            <w:rStyle w:val="Hyperlink"/>
            <w:rFonts w:ascii="Sylfaen" w:eastAsia="Times New Roman" w:hAnsi="Sylfaen" w:cs="Sylfaen"/>
            <w:noProof/>
            <w:sz w:val="20"/>
            <w:szCs w:val="20"/>
            <w:lang w:val="ka-GE" w:bidi="en-US"/>
          </w:rPr>
          <w:t>გარემოზე</w:t>
        </w:r>
        <w:r w:rsidR="00DC0B26" w:rsidRPr="00542910">
          <w:rPr>
            <w:rFonts w:ascii="Sylfaen" w:hAnsi="Sylfaen"/>
            <w:noProof/>
            <w:webHidden/>
            <w:sz w:val="20"/>
            <w:szCs w:val="20"/>
          </w:rPr>
          <w:tab/>
        </w:r>
        <w:r w:rsidR="00DC0B26" w:rsidRPr="00542910">
          <w:rPr>
            <w:rFonts w:ascii="Sylfaen" w:hAnsi="Sylfaen"/>
            <w:noProof/>
            <w:webHidden/>
            <w:sz w:val="20"/>
            <w:szCs w:val="20"/>
          </w:rPr>
          <w:fldChar w:fldCharType="begin"/>
        </w:r>
        <w:r w:rsidR="00DC0B26" w:rsidRPr="00542910">
          <w:rPr>
            <w:rFonts w:ascii="Sylfaen" w:hAnsi="Sylfaen"/>
            <w:noProof/>
            <w:webHidden/>
            <w:sz w:val="20"/>
            <w:szCs w:val="20"/>
          </w:rPr>
          <w:instrText xml:space="preserve"> PAGEREF _Toc46364004 \h </w:instrText>
        </w:r>
        <w:r w:rsidR="00DC0B26" w:rsidRPr="00542910">
          <w:rPr>
            <w:rFonts w:ascii="Sylfaen" w:hAnsi="Sylfaen"/>
            <w:noProof/>
            <w:webHidden/>
            <w:sz w:val="20"/>
            <w:szCs w:val="20"/>
          </w:rPr>
        </w:r>
        <w:r w:rsidR="00DC0B26" w:rsidRPr="00542910">
          <w:rPr>
            <w:rFonts w:ascii="Sylfaen" w:hAnsi="Sylfaen"/>
            <w:noProof/>
            <w:webHidden/>
            <w:sz w:val="20"/>
            <w:szCs w:val="20"/>
          </w:rPr>
          <w:fldChar w:fldCharType="separate"/>
        </w:r>
        <w:r w:rsidR="00542910">
          <w:rPr>
            <w:rFonts w:ascii="Sylfaen" w:hAnsi="Sylfaen"/>
            <w:noProof/>
            <w:webHidden/>
            <w:sz w:val="20"/>
            <w:szCs w:val="20"/>
          </w:rPr>
          <w:t>28</w:t>
        </w:r>
        <w:r w:rsidR="00DC0B26" w:rsidRPr="00542910">
          <w:rPr>
            <w:rFonts w:ascii="Sylfaen" w:hAnsi="Sylfaen"/>
            <w:noProof/>
            <w:webHidden/>
            <w:sz w:val="20"/>
            <w:szCs w:val="20"/>
          </w:rPr>
          <w:fldChar w:fldCharType="end"/>
        </w:r>
      </w:hyperlink>
    </w:p>
    <w:p w14:paraId="634BAA2F" w14:textId="77777777" w:rsidR="00DC0B26" w:rsidRPr="00542910" w:rsidRDefault="000C0A20">
      <w:pPr>
        <w:pStyle w:val="TOC2"/>
        <w:tabs>
          <w:tab w:val="left" w:pos="880"/>
          <w:tab w:val="right" w:leader="dot" w:pos="9623"/>
        </w:tabs>
        <w:rPr>
          <w:rFonts w:ascii="Sylfaen" w:eastAsiaTheme="minorEastAsia" w:hAnsi="Sylfaen"/>
          <w:noProof/>
          <w:sz w:val="20"/>
          <w:szCs w:val="20"/>
        </w:rPr>
      </w:pPr>
      <w:hyperlink w:anchor="_Toc46364005" w:history="1">
        <w:r w:rsidR="00DC0B26" w:rsidRPr="00542910">
          <w:rPr>
            <w:rStyle w:val="Hyperlink"/>
            <w:rFonts w:ascii="Sylfaen" w:eastAsia="Times New Roman" w:hAnsi="Sylfaen"/>
            <w:noProof/>
            <w:sz w:val="20"/>
            <w:szCs w:val="20"/>
            <w:lang w:val="ka-GE" w:bidi="en-US"/>
          </w:rPr>
          <w:t>4.11</w:t>
        </w:r>
        <w:r w:rsidR="00DC0B26" w:rsidRPr="00542910">
          <w:rPr>
            <w:rFonts w:ascii="Sylfaen" w:eastAsiaTheme="minorEastAsia" w:hAnsi="Sylfaen"/>
            <w:noProof/>
            <w:sz w:val="20"/>
            <w:szCs w:val="20"/>
          </w:rPr>
          <w:tab/>
        </w:r>
        <w:r w:rsidR="00DC0B26" w:rsidRPr="00542910">
          <w:rPr>
            <w:rStyle w:val="Hyperlink"/>
            <w:rFonts w:ascii="Sylfaen" w:eastAsia="Times New Roman" w:hAnsi="Sylfaen" w:cs="Sylfaen"/>
            <w:noProof/>
            <w:sz w:val="20"/>
            <w:szCs w:val="20"/>
            <w:lang w:val="ka-GE" w:bidi="en-US"/>
          </w:rPr>
          <w:t>კუმულაციური</w:t>
        </w:r>
        <w:r w:rsidR="00DC0B26" w:rsidRPr="00542910">
          <w:rPr>
            <w:rStyle w:val="Hyperlink"/>
            <w:rFonts w:ascii="Sylfaen" w:eastAsia="Times New Roman" w:hAnsi="Sylfaen"/>
            <w:noProof/>
            <w:sz w:val="20"/>
            <w:szCs w:val="20"/>
            <w:lang w:val="ka-GE" w:bidi="en-US"/>
          </w:rPr>
          <w:t xml:space="preserve"> </w:t>
        </w:r>
        <w:r w:rsidR="00DC0B26" w:rsidRPr="00542910">
          <w:rPr>
            <w:rStyle w:val="Hyperlink"/>
            <w:rFonts w:ascii="Sylfaen" w:eastAsia="Times New Roman" w:hAnsi="Sylfaen" w:cs="Sylfaen"/>
            <w:noProof/>
            <w:sz w:val="20"/>
            <w:szCs w:val="20"/>
            <w:lang w:val="ka-GE" w:bidi="en-US"/>
          </w:rPr>
          <w:t>ზემოქმედება</w:t>
        </w:r>
        <w:r w:rsidR="00DC0B26" w:rsidRPr="00542910">
          <w:rPr>
            <w:rFonts w:ascii="Sylfaen" w:hAnsi="Sylfaen"/>
            <w:noProof/>
            <w:webHidden/>
            <w:sz w:val="20"/>
            <w:szCs w:val="20"/>
          </w:rPr>
          <w:tab/>
        </w:r>
        <w:r w:rsidR="00DC0B26" w:rsidRPr="00542910">
          <w:rPr>
            <w:rFonts w:ascii="Sylfaen" w:hAnsi="Sylfaen"/>
            <w:noProof/>
            <w:webHidden/>
            <w:sz w:val="20"/>
            <w:szCs w:val="20"/>
          </w:rPr>
          <w:fldChar w:fldCharType="begin"/>
        </w:r>
        <w:r w:rsidR="00DC0B26" w:rsidRPr="00542910">
          <w:rPr>
            <w:rFonts w:ascii="Sylfaen" w:hAnsi="Sylfaen"/>
            <w:noProof/>
            <w:webHidden/>
            <w:sz w:val="20"/>
            <w:szCs w:val="20"/>
          </w:rPr>
          <w:instrText xml:space="preserve"> PAGEREF _Toc46364005 \h </w:instrText>
        </w:r>
        <w:r w:rsidR="00DC0B26" w:rsidRPr="00542910">
          <w:rPr>
            <w:rFonts w:ascii="Sylfaen" w:hAnsi="Sylfaen"/>
            <w:noProof/>
            <w:webHidden/>
            <w:sz w:val="20"/>
            <w:szCs w:val="20"/>
          </w:rPr>
        </w:r>
        <w:r w:rsidR="00DC0B26" w:rsidRPr="00542910">
          <w:rPr>
            <w:rFonts w:ascii="Sylfaen" w:hAnsi="Sylfaen"/>
            <w:noProof/>
            <w:webHidden/>
            <w:sz w:val="20"/>
            <w:szCs w:val="20"/>
          </w:rPr>
          <w:fldChar w:fldCharType="separate"/>
        </w:r>
        <w:r w:rsidR="00542910">
          <w:rPr>
            <w:rFonts w:ascii="Sylfaen" w:hAnsi="Sylfaen"/>
            <w:noProof/>
            <w:webHidden/>
            <w:sz w:val="20"/>
            <w:szCs w:val="20"/>
          </w:rPr>
          <w:t>28</w:t>
        </w:r>
        <w:r w:rsidR="00DC0B26" w:rsidRPr="00542910">
          <w:rPr>
            <w:rFonts w:ascii="Sylfaen" w:hAnsi="Sylfaen"/>
            <w:noProof/>
            <w:webHidden/>
            <w:sz w:val="20"/>
            <w:szCs w:val="20"/>
          </w:rPr>
          <w:fldChar w:fldCharType="end"/>
        </w:r>
      </w:hyperlink>
    </w:p>
    <w:p w14:paraId="68CCC050" w14:textId="77777777" w:rsidR="00DC0B26" w:rsidRPr="00542910" w:rsidRDefault="000C0A20">
      <w:pPr>
        <w:pStyle w:val="TOC1"/>
        <w:rPr>
          <w:rFonts w:ascii="Sylfaen" w:eastAsiaTheme="minorEastAsia" w:hAnsi="Sylfaen"/>
          <w:noProof/>
          <w:sz w:val="20"/>
          <w:szCs w:val="20"/>
        </w:rPr>
      </w:pPr>
      <w:hyperlink w:anchor="_Toc46364006" w:history="1">
        <w:r w:rsidR="00DC0B26" w:rsidRPr="00542910">
          <w:rPr>
            <w:rStyle w:val="Hyperlink"/>
            <w:rFonts w:ascii="Sylfaen" w:eastAsia="Times New Roman" w:hAnsi="Sylfaen"/>
            <w:noProof/>
            <w:sz w:val="20"/>
            <w:szCs w:val="20"/>
            <w:lang w:val="ka-GE" w:eastAsia="ru-RU"/>
          </w:rPr>
          <w:t>5</w:t>
        </w:r>
        <w:r w:rsidR="00DC0B26" w:rsidRPr="00542910">
          <w:rPr>
            <w:rFonts w:ascii="Sylfaen" w:eastAsiaTheme="minorEastAsia" w:hAnsi="Sylfaen"/>
            <w:noProof/>
            <w:sz w:val="20"/>
            <w:szCs w:val="20"/>
          </w:rPr>
          <w:tab/>
        </w:r>
        <w:r w:rsidR="00DC0B26" w:rsidRPr="00542910">
          <w:rPr>
            <w:rStyle w:val="Hyperlink"/>
            <w:rFonts w:ascii="Sylfaen" w:eastAsia="Times New Roman" w:hAnsi="Sylfaen" w:cs="Sylfaen"/>
            <w:noProof/>
            <w:sz w:val="20"/>
            <w:szCs w:val="20"/>
            <w:lang w:val="ka-GE" w:eastAsia="ru-RU"/>
          </w:rPr>
          <w:t>შემარბილებელი</w:t>
        </w:r>
        <w:r w:rsidR="00DC0B26" w:rsidRPr="00542910">
          <w:rPr>
            <w:rStyle w:val="Hyperlink"/>
            <w:rFonts w:ascii="Sylfaen" w:eastAsia="Times New Roman" w:hAnsi="Sylfaen"/>
            <w:noProof/>
            <w:sz w:val="20"/>
            <w:szCs w:val="20"/>
            <w:lang w:val="ka-GE" w:eastAsia="ru-RU"/>
          </w:rPr>
          <w:t xml:space="preserve"> </w:t>
        </w:r>
        <w:r w:rsidR="00DC0B26" w:rsidRPr="00542910">
          <w:rPr>
            <w:rStyle w:val="Hyperlink"/>
            <w:rFonts w:ascii="Sylfaen" w:eastAsia="Times New Roman" w:hAnsi="Sylfaen" w:cs="Sylfaen"/>
            <w:noProof/>
            <w:sz w:val="20"/>
            <w:szCs w:val="20"/>
            <w:lang w:val="ka-GE" w:eastAsia="ru-RU"/>
          </w:rPr>
          <w:t>ღონისძიებვების</w:t>
        </w:r>
        <w:r w:rsidR="00DC0B26" w:rsidRPr="00542910">
          <w:rPr>
            <w:rStyle w:val="Hyperlink"/>
            <w:rFonts w:ascii="Sylfaen" w:eastAsia="Times New Roman" w:hAnsi="Sylfaen"/>
            <w:noProof/>
            <w:sz w:val="20"/>
            <w:szCs w:val="20"/>
            <w:lang w:val="ka-GE" w:eastAsia="ru-RU"/>
          </w:rPr>
          <w:t xml:space="preserve"> </w:t>
        </w:r>
        <w:r w:rsidR="00DC0B26" w:rsidRPr="00542910">
          <w:rPr>
            <w:rStyle w:val="Hyperlink"/>
            <w:rFonts w:ascii="Sylfaen" w:eastAsia="Times New Roman" w:hAnsi="Sylfaen" w:cs="Sylfaen"/>
            <w:noProof/>
            <w:sz w:val="20"/>
            <w:szCs w:val="20"/>
            <w:lang w:val="ka-GE" w:eastAsia="ru-RU"/>
          </w:rPr>
          <w:t>გეგმა</w:t>
        </w:r>
        <w:r w:rsidR="00DC0B26" w:rsidRPr="00542910">
          <w:rPr>
            <w:rFonts w:ascii="Sylfaen" w:hAnsi="Sylfaen"/>
            <w:noProof/>
            <w:webHidden/>
            <w:sz w:val="20"/>
            <w:szCs w:val="20"/>
          </w:rPr>
          <w:tab/>
        </w:r>
        <w:r w:rsidR="00DC0B26" w:rsidRPr="00542910">
          <w:rPr>
            <w:rFonts w:ascii="Sylfaen" w:hAnsi="Sylfaen"/>
            <w:noProof/>
            <w:webHidden/>
            <w:sz w:val="20"/>
            <w:szCs w:val="20"/>
          </w:rPr>
          <w:fldChar w:fldCharType="begin"/>
        </w:r>
        <w:r w:rsidR="00DC0B26" w:rsidRPr="00542910">
          <w:rPr>
            <w:rFonts w:ascii="Sylfaen" w:hAnsi="Sylfaen"/>
            <w:noProof/>
            <w:webHidden/>
            <w:sz w:val="20"/>
            <w:szCs w:val="20"/>
          </w:rPr>
          <w:instrText xml:space="preserve"> PAGEREF _Toc46364006 \h </w:instrText>
        </w:r>
        <w:r w:rsidR="00DC0B26" w:rsidRPr="00542910">
          <w:rPr>
            <w:rFonts w:ascii="Sylfaen" w:hAnsi="Sylfaen"/>
            <w:noProof/>
            <w:webHidden/>
            <w:sz w:val="20"/>
            <w:szCs w:val="20"/>
          </w:rPr>
        </w:r>
        <w:r w:rsidR="00DC0B26" w:rsidRPr="00542910">
          <w:rPr>
            <w:rFonts w:ascii="Sylfaen" w:hAnsi="Sylfaen"/>
            <w:noProof/>
            <w:webHidden/>
            <w:sz w:val="20"/>
            <w:szCs w:val="20"/>
          </w:rPr>
          <w:fldChar w:fldCharType="separate"/>
        </w:r>
        <w:r w:rsidR="00542910">
          <w:rPr>
            <w:rFonts w:ascii="Sylfaen" w:hAnsi="Sylfaen"/>
            <w:noProof/>
            <w:webHidden/>
            <w:sz w:val="20"/>
            <w:szCs w:val="20"/>
          </w:rPr>
          <w:t>29</w:t>
        </w:r>
        <w:r w:rsidR="00DC0B26" w:rsidRPr="00542910">
          <w:rPr>
            <w:rFonts w:ascii="Sylfaen" w:hAnsi="Sylfaen"/>
            <w:noProof/>
            <w:webHidden/>
            <w:sz w:val="20"/>
            <w:szCs w:val="20"/>
          </w:rPr>
          <w:fldChar w:fldCharType="end"/>
        </w:r>
      </w:hyperlink>
    </w:p>
    <w:p w14:paraId="11FAA4D7" w14:textId="77777777" w:rsidR="00DC0B26" w:rsidRPr="00542910" w:rsidRDefault="000C0A20">
      <w:pPr>
        <w:pStyle w:val="TOC2"/>
        <w:tabs>
          <w:tab w:val="left" w:pos="880"/>
          <w:tab w:val="right" w:leader="dot" w:pos="9623"/>
        </w:tabs>
        <w:rPr>
          <w:rFonts w:ascii="Sylfaen" w:eastAsiaTheme="minorEastAsia" w:hAnsi="Sylfaen"/>
          <w:noProof/>
          <w:sz w:val="20"/>
          <w:szCs w:val="20"/>
        </w:rPr>
      </w:pPr>
      <w:hyperlink w:anchor="_Toc46364007" w:history="1">
        <w:r w:rsidR="00DC0B26" w:rsidRPr="00542910">
          <w:rPr>
            <w:rStyle w:val="Hyperlink"/>
            <w:rFonts w:ascii="Sylfaen" w:eastAsia="Times New Roman" w:hAnsi="Sylfaen"/>
            <w:noProof/>
            <w:sz w:val="20"/>
            <w:szCs w:val="20"/>
            <w:lang w:val="ka-GE" w:bidi="en-US"/>
          </w:rPr>
          <w:t>5.1</w:t>
        </w:r>
        <w:r w:rsidR="00DC0B26" w:rsidRPr="00542910">
          <w:rPr>
            <w:rFonts w:ascii="Sylfaen" w:eastAsiaTheme="minorEastAsia" w:hAnsi="Sylfaen"/>
            <w:noProof/>
            <w:sz w:val="20"/>
            <w:szCs w:val="20"/>
          </w:rPr>
          <w:tab/>
        </w:r>
        <w:r w:rsidR="00DC0B26" w:rsidRPr="00542910">
          <w:rPr>
            <w:rStyle w:val="Hyperlink"/>
            <w:rFonts w:ascii="Sylfaen" w:eastAsia="Times New Roman" w:hAnsi="Sylfaen" w:cs="Sylfaen"/>
            <w:noProof/>
            <w:sz w:val="20"/>
            <w:szCs w:val="20"/>
            <w:lang w:val="ka-GE" w:bidi="en-US"/>
          </w:rPr>
          <w:t>ეგხ</w:t>
        </w:r>
        <w:r w:rsidR="00DC0B26" w:rsidRPr="00542910">
          <w:rPr>
            <w:rStyle w:val="Hyperlink"/>
            <w:rFonts w:ascii="Sylfaen" w:eastAsia="Times New Roman" w:hAnsi="Sylfaen"/>
            <w:noProof/>
            <w:sz w:val="20"/>
            <w:szCs w:val="20"/>
            <w:lang w:val="ka-GE" w:bidi="en-US"/>
          </w:rPr>
          <w:t>-</w:t>
        </w:r>
        <w:r w:rsidR="00DC0B26" w:rsidRPr="00542910">
          <w:rPr>
            <w:rStyle w:val="Hyperlink"/>
            <w:rFonts w:ascii="Sylfaen" w:eastAsia="Times New Roman" w:hAnsi="Sylfaen" w:cs="Sylfaen"/>
            <w:noProof/>
            <w:sz w:val="20"/>
            <w:szCs w:val="20"/>
            <w:lang w:val="ka-GE" w:bidi="en-US"/>
          </w:rPr>
          <w:t>ის</w:t>
        </w:r>
        <w:r w:rsidR="00DC0B26" w:rsidRPr="00542910">
          <w:rPr>
            <w:rStyle w:val="Hyperlink"/>
            <w:rFonts w:ascii="Sylfaen" w:eastAsia="Times New Roman" w:hAnsi="Sylfaen"/>
            <w:noProof/>
            <w:sz w:val="20"/>
            <w:szCs w:val="20"/>
            <w:lang w:val="ka-GE" w:bidi="en-US"/>
          </w:rPr>
          <w:t xml:space="preserve"> </w:t>
        </w:r>
        <w:r w:rsidR="00DC0B26" w:rsidRPr="00542910">
          <w:rPr>
            <w:rStyle w:val="Hyperlink"/>
            <w:rFonts w:ascii="Sylfaen" w:eastAsia="Times New Roman" w:hAnsi="Sylfaen" w:cs="Sylfaen"/>
            <w:noProof/>
            <w:sz w:val="20"/>
            <w:szCs w:val="20"/>
            <w:lang w:val="ka-GE" w:bidi="en-US"/>
          </w:rPr>
          <w:t>მშენებლობის</w:t>
        </w:r>
        <w:r w:rsidR="00DC0B26" w:rsidRPr="00542910">
          <w:rPr>
            <w:rStyle w:val="Hyperlink"/>
            <w:rFonts w:ascii="Sylfaen" w:eastAsia="Times New Roman" w:hAnsi="Sylfaen"/>
            <w:noProof/>
            <w:sz w:val="20"/>
            <w:szCs w:val="20"/>
            <w:lang w:val="ka-GE" w:bidi="en-US"/>
          </w:rPr>
          <w:t xml:space="preserve"> </w:t>
        </w:r>
        <w:r w:rsidR="00DC0B26" w:rsidRPr="00542910">
          <w:rPr>
            <w:rStyle w:val="Hyperlink"/>
            <w:rFonts w:ascii="Sylfaen" w:eastAsia="Times New Roman" w:hAnsi="Sylfaen" w:cs="Sylfaen"/>
            <w:noProof/>
            <w:sz w:val="20"/>
            <w:szCs w:val="20"/>
            <w:lang w:val="ka-GE" w:bidi="en-US"/>
          </w:rPr>
          <w:t>და</w:t>
        </w:r>
        <w:r w:rsidR="00DC0B26" w:rsidRPr="00542910">
          <w:rPr>
            <w:rStyle w:val="Hyperlink"/>
            <w:rFonts w:ascii="Sylfaen" w:eastAsia="Times New Roman" w:hAnsi="Sylfaen"/>
            <w:noProof/>
            <w:sz w:val="20"/>
            <w:szCs w:val="20"/>
            <w:lang w:val="ka-GE" w:bidi="en-US"/>
          </w:rPr>
          <w:t xml:space="preserve"> </w:t>
        </w:r>
        <w:r w:rsidR="00DC0B26" w:rsidRPr="00542910">
          <w:rPr>
            <w:rStyle w:val="Hyperlink"/>
            <w:rFonts w:ascii="Sylfaen" w:eastAsia="Times New Roman" w:hAnsi="Sylfaen" w:cs="Sylfaen"/>
            <w:noProof/>
            <w:sz w:val="20"/>
            <w:szCs w:val="20"/>
            <w:lang w:val="ka-GE" w:bidi="en-US"/>
          </w:rPr>
          <w:t>ოპერირების</w:t>
        </w:r>
        <w:r w:rsidR="00DC0B26" w:rsidRPr="00542910">
          <w:rPr>
            <w:rStyle w:val="Hyperlink"/>
            <w:rFonts w:ascii="Sylfaen" w:eastAsia="Times New Roman" w:hAnsi="Sylfaen"/>
            <w:noProof/>
            <w:sz w:val="20"/>
            <w:szCs w:val="20"/>
            <w:lang w:val="ka-GE" w:bidi="en-US"/>
          </w:rPr>
          <w:t xml:space="preserve"> </w:t>
        </w:r>
        <w:r w:rsidR="00DC0B26" w:rsidRPr="00542910">
          <w:rPr>
            <w:rStyle w:val="Hyperlink"/>
            <w:rFonts w:ascii="Sylfaen" w:eastAsia="Times New Roman" w:hAnsi="Sylfaen" w:cs="Sylfaen"/>
            <w:noProof/>
            <w:sz w:val="20"/>
            <w:szCs w:val="20"/>
            <w:lang w:val="ka-GE" w:bidi="en-US"/>
          </w:rPr>
          <w:t>პროცესში</w:t>
        </w:r>
        <w:r w:rsidR="00DC0B26" w:rsidRPr="00542910">
          <w:rPr>
            <w:rStyle w:val="Hyperlink"/>
            <w:rFonts w:ascii="Sylfaen" w:eastAsia="Times New Roman" w:hAnsi="Sylfaen"/>
            <w:noProof/>
            <w:sz w:val="20"/>
            <w:szCs w:val="20"/>
            <w:lang w:val="ka-GE" w:bidi="en-US"/>
          </w:rPr>
          <w:t xml:space="preserve"> </w:t>
        </w:r>
        <w:r w:rsidR="00DC0B26" w:rsidRPr="00542910">
          <w:rPr>
            <w:rStyle w:val="Hyperlink"/>
            <w:rFonts w:ascii="Sylfaen" w:eastAsia="Times New Roman" w:hAnsi="Sylfaen" w:cs="Sylfaen"/>
            <w:noProof/>
            <w:sz w:val="20"/>
            <w:szCs w:val="20"/>
            <w:lang w:val="ka-GE" w:bidi="en-US"/>
          </w:rPr>
          <w:t>მოსალოდნელი</w:t>
        </w:r>
        <w:r w:rsidR="00DC0B26" w:rsidRPr="00542910">
          <w:rPr>
            <w:rStyle w:val="Hyperlink"/>
            <w:rFonts w:ascii="Sylfaen" w:eastAsia="Times New Roman" w:hAnsi="Sylfaen"/>
            <w:noProof/>
            <w:sz w:val="20"/>
            <w:szCs w:val="20"/>
            <w:lang w:val="ka-GE" w:bidi="en-US"/>
          </w:rPr>
          <w:t xml:space="preserve"> </w:t>
        </w:r>
        <w:r w:rsidR="00DC0B26" w:rsidRPr="00542910">
          <w:rPr>
            <w:rStyle w:val="Hyperlink"/>
            <w:rFonts w:ascii="Sylfaen" w:eastAsia="Times New Roman" w:hAnsi="Sylfaen" w:cs="Sylfaen"/>
            <w:noProof/>
            <w:sz w:val="20"/>
            <w:szCs w:val="20"/>
            <w:lang w:val="ka-GE" w:bidi="en-US"/>
          </w:rPr>
          <w:t>ზემოქმედებების</w:t>
        </w:r>
        <w:r w:rsidR="00DC0B26" w:rsidRPr="00542910">
          <w:rPr>
            <w:rStyle w:val="Hyperlink"/>
            <w:rFonts w:ascii="Sylfaen" w:eastAsia="Times New Roman" w:hAnsi="Sylfaen"/>
            <w:noProof/>
            <w:sz w:val="20"/>
            <w:szCs w:val="20"/>
            <w:lang w:val="ka-GE" w:bidi="en-US"/>
          </w:rPr>
          <w:t xml:space="preserve"> </w:t>
        </w:r>
        <w:r w:rsidR="00DC0B26" w:rsidRPr="00542910">
          <w:rPr>
            <w:rStyle w:val="Hyperlink"/>
            <w:rFonts w:ascii="Sylfaen" w:eastAsia="Times New Roman" w:hAnsi="Sylfaen" w:cs="Sylfaen"/>
            <w:noProof/>
            <w:sz w:val="20"/>
            <w:szCs w:val="20"/>
            <w:lang w:val="ka-GE" w:bidi="en-US"/>
          </w:rPr>
          <w:t>შემარბილებელი</w:t>
        </w:r>
        <w:r w:rsidR="00DC0B26" w:rsidRPr="00542910">
          <w:rPr>
            <w:rStyle w:val="Hyperlink"/>
            <w:rFonts w:ascii="Sylfaen" w:eastAsia="Times New Roman" w:hAnsi="Sylfaen"/>
            <w:noProof/>
            <w:sz w:val="20"/>
            <w:szCs w:val="20"/>
            <w:lang w:val="ka-GE" w:bidi="en-US"/>
          </w:rPr>
          <w:t xml:space="preserve"> </w:t>
        </w:r>
        <w:r w:rsidR="00DC0B26" w:rsidRPr="00542910">
          <w:rPr>
            <w:rStyle w:val="Hyperlink"/>
            <w:rFonts w:ascii="Sylfaen" w:eastAsia="Times New Roman" w:hAnsi="Sylfaen" w:cs="Sylfaen"/>
            <w:noProof/>
            <w:sz w:val="20"/>
            <w:szCs w:val="20"/>
            <w:lang w:val="ka-GE" w:bidi="en-US"/>
          </w:rPr>
          <w:t>ღონისძიებები</w:t>
        </w:r>
        <w:r w:rsidR="00DC0B26" w:rsidRPr="00542910">
          <w:rPr>
            <w:rFonts w:ascii="Sylfaen" w:hAnsi="Sylfaen"/>
            <w:noProof/>
            <w:webHidden/>
            <w:sz w:val="20"/>
            <w:szCs w:val="20"/>
          </w:rPr>
          <w:tab/>
        </w:r>
        <w:r w:rsidR="00DC0B26" w:rsidRPr="00542910">
          <w:rPr>
            <w:rFonts w:ascii="Sylfaen" w:hAnsi="Sylfaen"/>
            <w:noProof/>
            <w:webHidden/>
            <w:sz w:val="20"/>
            <w:szCs w:val="20"/>
          </w:rPr>
          <w:fldChar w:fldCharType="begin"/>
        </w:r>
        <w:r w:rsidR="00DC0B26" w:rsidRPr="00542910">
          <w:rPr>
            <w:rFonts w:ascii="Sylfaen" w:hAnsi="Sylfaen"/>
            <w:noProof/>
            <w:webHidden/>
            <w:sz w:val="20"/>
            <w:szCs w:val="20"/>
          </w:rPr>
          <w:instrText xml:space="preserve"> PAGEREF _Toc46364007 \h </w:instrText>
        </w:r>
        <w:r w:rsidR="00DC0B26" w:rsidRPr="00542910">
          <w:rPr>
            <w:rFonts w:ascii="Sylfaen" w:hAnsi="Sylfaen"/>
            <w:noProof/>
            <w:webHidden/>
            <w:sz w:val="20"/>
            <w:szCs w:val="20"/>
          </w:rPr>
        </w:r>
        <w:r w:rsidR="00DC0B26" w:rsidRPr="00542910">
          <w:rPr>
            <w:rFonts w:ascii="Sylfaen" w:hAnsi="Sylfaen"/>
            <w:noProof/>
            <w:webHidden/>
            <w:sz w:val="20"/>
            <w:szCs w:val="20"/>
          </w:rPr>
          <w:fldChar w:fldCharType="separate"/>
        </w:r>
        <w:r w:rsidR="00542910">
          <w:rPr>
            <w:rFonts w:ascii="Sylfaen" w:hAnsi="Sylfaen"/>
            <w:noProof/>
            <w:webHidden/>
            <w:sz w:val="20"/>
            <w:szCs w:val="20"/>
          </w:rPr>
          <w:t>30</w:t>
        </w:r>
        <w:r w:rsidR="00DC0B26" w:rsidRPr="00542910">
          <w:rPr>
            <w:rFonts w:ascii="Sylfaen" w:hAnsi="Sylfaen"/>
            <w:noProof/>
            <w:webHidden/>
            <w:sz w:val="20"/>
            <w:szCs w:val="20"/>
          </w:rPr>
          <w:fldChar w:fldCharType="end"/>
        </w:r>
      </w:hyperlink>
    </w:p>
    <w:p w14:paraId="57929589" w14:textId="77777777" w:rsidR="00DC0B26" w:rsidRPr="00542910" w:rsidRDefault="000C0A20">
      <w:pPr>
        <w:pStyle w:val="TOC1"/>
        <w:rPr>
          <w:rFonts w:ascii="Sylfaen" w:eastAsiaTheme="minorEastAsia" w:hAnsi="Sylfaen"/>
          <w:noProof/>
          <w:sz w:val="20"/>
          <w:szCs w:val="20"/>
        </w:rPr>
      </w:pPr>
      <w:hyperlink w:anchor="_Toc46364008" w:history="1">
        <w:r w:rsidR="00DC0B26" w:rsidRPr="00542910">
          <w:rPr>
            <w:rStyle w:val="Hyperlink"/>
            <w:rFonts w:ascii="Sylfaen" w:eastAsia="Times New Roman" w:hAnsi="Sylfaen"/>
            <w:noProof/>
            <w:sz w:val="20"/>
            <w:szCs w:val="20"/>
            <w:lang w:val="ka-GE" w:eastAsia="ru-RU"/>
          </w:rPr>
          <w:t>6</w:t>
        </w:r>
        <w:r w:rsidR="00DC0B26" w:rsidRPr="00542910">
          <w:rPr>
            <w:rFonts w:ascii="Sylfaen" w:eastAsiaTheme="minorEastAsia" w:hAnsi="Sylfaen"/>
            <w:noProof/>
            <w:sz w:val="20"/>
            <w:szCs w:val="20"/>
          </w:rPr>
          <w:tab/>
        </w:r>
        <w:r w:rsidR="00DC0B26" w:rsidRPr="00542910">
          <w:rPr>
            <w:rStyle w:val="Hyperlink"/>
            <w:rFonts w:ascii="Sylfaen" w:eastAsia="Times New Roman" w:hAnsi="Sylfaen" w:cs="Sylfaen"/>
            <w:noProof/>
            <w:sz w:val="20"/>
            <w:szCs w:val="20"/>
            <w:lang w:val="ka-GE" w:eastAsia="ru-RU"/>
          </w:rPr>
          <w:t>დასკვნები</w:t>
        </w:r>
        <w:r w:rsidR="00DC0B26" w:rsidRPr="00542910">
          <w:rPr>
            <w:rStyle w:val="Hyperlink"/>
            <w:rFonts w:ascii="Sylfaen" w:eastAsia="Times New Roman" w:hAnsi="Sylfaen"/>
            <w:noProof/>
            <w:sz w:val="20"/>
            <w:szCs w:val="20"/>
            <w:lang w:val="ka-GE" w:eastAsia="ru-RU"/>
          </w:rPr>
          <w:t xml:space="preserve"> </w:t>
        </w:r>
        <w:r w:rsidR="00DC0B26" w:rsidRPr="00542910">
          <w:rPr>
            <w:rStyle w:val="Hyperlink"/>
            <w:rFonts w:ascii="Sylfaen" w:eastAsia="Times New Roman" w:hAnsi="Sylfaen" w:cs="Sylfaen"/>
            <w:noProof/>
            <w:sz w:val="20"/>
            <w:szCs w:val="20"/>
            <w:lang w:val="ka-GE" w:eastAsia="ru-RU"/>
          </w:rPr>
          <w:t>და</w:t>
        </w:r>
        <w:r w:rsidR="00DC0B26" w:rsidRPr="00542910">
          <w:rPr>
            <w:rStyle w:val="Hyperlink"/>
            <w:rFonts w:ascii="Sylfaen" w:eastAsia="Times New Roman" w:hAnsi="Sylfaen"/>
            <w:noProof/>
            <w:sz w:val="20"/>
            <w:szCs w:val="20"/>
            <w:lang w:val="ka-GE" w:eastAsia="ru-RU"/>
          </w:rPr>
          <w:t xml:space="preserve"> </w:t>
        </w:r>
        <w:r w:rsidR="00DC0B26" w:rsidRPr="00542910">
          <w:rPr>
            <w:rStyle w:val="Hyperlink"/>
            <w:rFonts w:ascii="Sylfaen" w:eastAsia="Times New Roman" w:hAnsi="Sylfaen" w:cs="Sylfaen"/>
            <w:noProof/>
            <w:sz w:val="20"/>
            <w:szCs w:val="20"/>
            <w:lang w:val="ka-GE" w:eastAsia="ru-RU"/>
          </w:rPr>
          <w:t>რეკომენდაციები</w:t>
        </w:r>
        <w:r w:rsidR="00DC0B26" w:rsidRPr="00542910">
          <w:rPr>
            <w:rFonts w:ascii="Sylfaen" w:hAnsi="Sylfaen"/>
            <w:noProof/>
            <w:webHidden/>
            <w:sz w:val="20"/>
            <w:szCs w:val="20"/>
          </w:rPr>
          <w:tab/>
        </w:r>
        <w:r w:rsidR="00DC0B26" w:rsidRPr="00542910">
          <w:rPr>
            <w:rFonts w:ascii="Sylfaen" w:hAnsi="Sylfaen"/>
            <w:noProof/>
            <w:webHidden/>
            <w:sz w:val="20"/>
            <w:szCs w:val="20"/>
          </w:rPr>
          <w:fldChar w:fldCharType="begin"/>
        </w:r>
        <w:r w:rsidR="00DC0B26" w:rsidRPr="00542910">
          <w:rPr>
            <w:rFonts w:ascii="Sylfaen" w:hAnsi="Sylfaen"/>
            <w:noProof/>
            <w:webHidden/>
            <w:sz w:val="20"/>
            <w:szCs w:val="20"/>
          </w:rPr>
          <w:instrText xml:space="preserve"> PAGEREF _Toc46364008 \h </w:instrText>
        </w:r>
        <w:r w:rsidR="00DC0B26" w:rsidRPr="00542910">
          <w:rPr>
            <w:rFonts w:ascii="Sylfaen" w:hAnsi="Sylfaen"/>
            <w:noProof/>
            <w:webHidden/>
            <w:sz w:val="20"/>
            <w:szCs w:val="20"/>
          </w:rPr>
        </w:r>
        <w:r w:rsidR="00DC0B26" w:rsidRPr="00542910">
          <w:rPr>
            <w:rFonts w:ascii="Sylfaen" w:hAnsi="Sylfaen"/>
            <w:noProof/>
            <w:webHidden/>
            <w:sz w:val="20"/>
            <w:szCs w:val="20"/>
          </w:rPr>
          <w:fldChar w:fldCharType="separate"/>
        </w:r>
        <w:r w:rsidR="00542910">
          <w:rPr>
            <w:rFonts w:ascii="Sylfaen" w:hAnsi="Sylfaen"/>
            <w:noProof/>
            <w:webHidden/>
            <w:sz w:val="20"/>
            <w:szCs w:val="20"/>
          </w:rPr>
          <w:t>41</w:t>
        </w:r>
        <w:r w:rsidR="00DC0B26" w:rsidRPr="00542910">
          <w:rPr>
            <w:rFonts w:ascii="Sylfaen" w:hAnsi="Sylfaen"/>
            <w:noProof/>
            <w:webHidden/>
            <w:sz w:val="20"/>
            <w:szCs w:val="20"/>
          </w:rPr>
          <w:fldChar w:fldCharType="end"/>
        </w:r>
      </w:hyperlink>
    </w:p>
    <w:p w14:paraId="2D7F82E9" w14:textId="77777777" w:rsidR="00DC0B26" w:rsidRPr="00542910" w:rsidRDefault="000C0A20">
      <w:pPr>
        <w:pStyle w:val="TOC2"/>
        <w:tabs>
          <w:tab w:val="left" w:pos="880"/>
          <w:tab w:val="right" w:leader="dot" w:pos="9623"/>
        </w:tabs>
        <w:rPr>
          <w:rFonts w:ascii="Sylfaen" w:eastAsiaTheme="minorEastAsia" w:hAnsi="Sylfaen"/>
          <w:noProof/>
          <w:sz w:val="20"/>
          <w:szCs w:val="20"/>
        </w:rPr>
      </w:pPr>
      <w:hyperlink w:anchor="_Toc46364009" w:history="1">
        <w:r w:rsidR="00DC0B26" w:rsidRPr="00542910">
          <w:rPr>
            <w:rStyle w:val="Hyperlink"/>
            <w:rFonts w:ascii="Sylfaen" w:eastAsia="Sylfaen" w:hAnsi="Sylfaen"/>
            <w:noProof/>
            <w:sz w:val="20"/>
            <w:szCs w:val="20"/>
            <w:lang w:val="ka-GE"/>
          </w:rPr>
          <w:t>6.1</w:t>
        </w:r>
        <w:r w:rsidR="00DC0B26" w:rsidRPr="00542910">
          <w:rPr>
            <w:rFonts w:ascii="Sylfaen" w:eastAsiaTheme="minorEastAsia" w:hAnsi="Sylfaen"/>
            <w:noProof/>
            <w:sz w:val="20"/>
            <w:szCs w:val="20"/>
          </w:rPr>
          <w:tab/>
        </w:r>
        <w:r w:rsidR="00DC0B26" w:rsidRPr="00542910">
          <w:rPr>
            <w:rStyle w:val="Hyperlink"/>
            <w:rFonts w:ascii="Sylfaen" w:eastAsia="Sylfaen" w:hAnsi="Sylfaen" w:cs="Sylfaen"/>
            <w:noProof/>
            <w:sz w:val="20"/>
            <w:szCs w:val="20"/>
            <w:lang w:val="ka-GE"/>
          </w:rPr>
          <w:t>დასკვნები</w:t>
        </w:r>
        <w:r w:rsidR="00DC0B26" w:rsidRPr="00542910">
          <w:rPr>
            <w:rFonts w:ascii="Sylfaen" w:hAnsi="Sylfaen"/>
            <w:noProof/>
            <w:webHidden/>
            <w:sz w:val="20"/>
            <w:szCs w:val="20"/>
          </w:rPr>
          <w:tab/>
        </w:r>
        <w:r w:rsidR="00DC0B26" w:rsidRPr="00542910">
          <w:rPr>
            <w:rFonts w:ascii="Sylfaen" w:hAnsi="Sylfaen"/>
            <w:noProof/>
            <w:webHidden/>
            <w:sz w:val="20"/>
            <w:szCs w:val="20"/>
          </w:rPr>
          <w:fldChar w:fldCharType="begin"/>
        </w:r>
        <w:r w:rsidR="00DC0B26" w:rsidRPr="00542910">
          <w:rPr>
            <w:rFonts w:ascii="Sylfaen" w:hAnsi="Sylfaen"/>
            <w:noProof/>
            <w:webHidden/>
            <w:sz w:val="20"/>
            <w:szCs w:val="20"/>
          </w:rPr>
          <w:instrText xml:space="preserve"> PAGEREF _Toc46364009 \h </w:instrText>
        </w:r>
        <w:r w:rsidR="00DC0B26" w:rsidRPr="00542910">
          <w:rPr>
            <w:rFonts w:ascii="Sylfaen" w:hAnsi="Sylfaen"/>
            <w:noProof/>
            <w:webHidden/>
            <w:sz w:val="20"/>
            <w:szCs w:val="20"/>
          </w:rPr>
        </w:r>
        <w:r w:rsidR="00DC0B26" w:rsidRPr="00542910">
          <w:rPr>
            <w:rFonts w:ascii="Sylfaen" w:hAnsi="Sylfaen"/>
            <w:noProof/>
            <w:webHidden/>
            <w:sz w:val="20"/>
            <w:szCs w:val="20"/>
          </w:rPr>
          <w:fldChar w:fldCharType="separate"/>
        </w:r>
        <w:r w:rsidR="00542910">
          <w:rPr>
            <w:rFonts w:ascii="Sylfaen" w:hAnsi="Sylfaen"/>
            <w:noProof/>
            <w:webHidden/>
            <w:sz w:val="20"/>
            <w:szCs w:val="20"/>
          </w:rPr>
          <w:t>41</w:t>
        </w:r>
        <w:r w:rsidR="00DC0B26" w:rsidRPr="00542910">
          <w:rPr>
            <w:rFonts w:ascii="Sylfaen" w:hAnsi="Sylfaen"/>
            <w:noProof/>
            <w:webHidden/>
            <w:sz w:val="20"/>
            <w:szCs w:val="20"/>
          </w:rPr>
          <w:fldChar w:fldCharType="end"/>
        </w:r>
      </w:hyperlink>
    </w:p>
    <w:p w14:paraId="0FCDEBD4" w14:textId="77777777" w:rsidR="00DC0B26" w:rsidRPr="00542910" w:rsidRDefault="000C0A20">
      <w:pPr>
        <w:pStyle w:val="TOC2"/>
        <w:tabs>
          <w:tab w:val="left" w:pos="880"/>
          <w:tab w:val="right" w:leader="dot" w:pos="9623"/>
        </w:tabs>
        <w:rPr>
          <w:rFonts w:ascii="Sylfaen" w:eastAsiaTheme="minorEastAsia" w:hAnsi="Sylfaen"/>
          <w:noProof/>
          <w:sz w:val="20"/>
          <w:szCs w:val="20"/>
        </w:rPr>
      </w:pPr>
      <w:hyperlink w:anchor="_Toc46364010" w:history="1">
        <w:r w:rsidR="00DC0B26" w:rsidRPr="00542910">
          <w:rPr>
            <w:rStyle w:val="Hyperlink"/>
            <w:rFonts w:ascii="Sylfaen" w:eastAsia="Sylfaen" w:hAnsi="Sylfaen"/>
            <w:noProof/>
            <w:sz w:val="20"/>
            <w:szCs w:val="20"/>
            <w:lang w:val="ka-GE"/>
          </w:rPr>
          <w:t>6.2</w:t>
        </w:r>
        <w:r w:rsidR="00DC0B26" w:rsidRPr="00542910">
          <w:rPr>
            <w:rFonts w:ascii="Sylfaen" w:eastAsiaTheme="minorEastAsia" w:hAnsi="Sylfaen"/>
            <w:noProof/>
            <w:sz w:val="20"/>
            <w:szCs w:val="20"/>
          </w:rPr>
          <w:tab/>
        </w:r>
        <w:r w:rsidR="00DC0B26" w:rsidRPr="00542910">
          <w:rPr>
            <w:rStyle w:val="Hyperlink"/>
            <w:rFonts w:ascii="Sylfaen" w:eastAsia="Sylfaen" w:hAnsi="Sylfaen" w:cs="Sylfaen"/>
            <w:noProof/>
            <w:sz w:val="20"/>
            <w:szCs w:val="20"/>
            <w:lang w:val="ka-GE"/>
          </w:rPr>
          <w:t>რეკომენდაციები</w:t>
        </w:r>
        <w:r w:rsidR="00DC0B26" w:rsidRPr="00542910">
          <w:rPr>
            <w:rStyle w:val="Hyperlink"/>
            <w:rFonts w:ascii="Sylfaen" w:eastAsia="Sylfaen" w:hAnsi="Sylfaen"/>
            <w:noProof/>
            <w:sz w:val="20"/>
            <w:szCs w:val="20"/>
            <w:lang w:val="ka-GE"/>
          </w:rPr>
          <w:t>:</w:t>
        </w:r>
        <w:r w:rsidR="00DC0B26" w:rsidRPr="00542910">
          <w:rPr>
            <w:rFonts w:ascii="Sylfaen" w:hAnsi="Sylfaen"/>
            <w:noProof/>
            <w:webHidden/>
            <w:sz w:val="20"/>
            <w:szCs w:val="20"/>
          </w:rPr>
          <w:tab/>
        </w:r>
        <w:r w:rsidR="00DC0B26" w:rsidRPr="00542910">
          <w:rPr>
            <w:rFonts w:ascii="Sylfaen" w:hAnsi="Sylfaen"/>
            <w:noProof/>
            <w:webHidden/>
            <w:sz w:val="20"/>
            <w:szCs w:val="20"/>
          </w:rPr>
          <w:fldChar w:fldCharType="begin"/>
        </w:r>
        <w:r w:rsidR="00DC0B26" w:rsidRPr="00542910">
          <w:rPr>
            <w:rFonts w:ascii="Sylfaen" w:hAnsi="Sylfaen"/>
            <w:noProof/>
            <w:webHidden/>
            <w:sz w:val="20"/>
            <w:szCs w:val="20"/>
          </w:rPr>
          <w:instrText xml:space="preserve"> PAGEREF _Toc46364010 \h </w:instrText>
        </w:r>
        <w:r w:rsidR="00DC0B26" w:rsidRPr="00542910">
          <w:rPr>
            <w:rFonts w:ascii="Sylfaen" w:hAnsi="Sylfaen"/>
            <w:noProof/>
            <w:webHidden/>
            <w:sz w:val="20"/>
            <w:szCs w:val="20"/>
          </w:rPr>
        </w:r>
        <w:r w:rsidR="00DC0B26" w:rsidRPr="00542910">
          <w:rPr>
            <w:rFonts w:ascii="Sylfaen" w:hAnsi="Sylfaen"/>
            <w:noProof/>
            <w:webHidden/>
            <w:sz w:val="20"/>
            <w:szCs w:val="20"/>
          </w:rPr>
          <w:fldChar w:fldCharType="separate"/>
        </w:r>
        <w:r w:rsidR="00542910">
          <w:rPr>
            <w:rFonts w:ascii="Sylfaen" w:hAnsi="Sylfaen"/>
            <w:noProof/>
            <w:webHidden/>
            <w:sz w:val="20"/>
            <w:szCs w:val="20"/>
          </w:rPr>
          <w:t>42</w:t>
        </w:r>
        <w:r w:rsidR="00DC0B26" w:rsidRPr="00542910">
          <w:rPr>
            <w:rFonts w:ascii="Sylfaen" w:hAnsi="Sylfaen"/>
            <w:noProof/>
            <w:webHidden/>
            <w:sz w:val="20"/>
            <w:szCs w:val="20"/>
          </w:rPr>
          <w:fldChar w:fldCharType="end"/>
        </w:r>
      </w:hyperlink>
    </w:p>
    <w:p w14:paraId="00B4D18D" w14:textId="77777777" w:rsidR="0056084F" w:rsidRPr="00542910" w:rsidRDefault="0056084F" w:rsidP="00F40126">
      <w:pPr>
        <w:spacing w:before="0" w:after="0"/>
        <w:jc w:val="center"/>
        <w:rPr>
          <w:rFonts w:ascii="Sylfaen" w:eastAsia="Calibri" w:hAnsi="Sylfaen" w:cs="Arial"/>
          <w:b/>
          <w:color w:val="A6A6A6"/>
          <w:sz w:val="20"/>
          <w:szCs w:val="20"/>
        </w:rPr>
      </w:pPr>
      <w:r w:rsidRPr="00542910">
        <w:rPr>
          <w:rFonts w:ascii="Sylfaen" w:eastAsia="Calibri" w:hAnsi="Sylfaen" w:cs="Arial"/>
          <w:b/>
          <w:color w:val="A6A6A6"/>
          <w:sz w:val="20"/>
          <w:szCs w:val="20"/>
        </w:rPr>
        <w:fldChar w:fldCharType="end"/>
      </w:r>
    </w:p>
    <w:p w14:paraId="33D7AF1E" w14:textId="77777777" w:rsidR="00171F0B" w:rsidRPr="00542910" w:rsidRDefault="00171F0B" w:rsidP="009101E8">
      <w:pPr>
        <w:spacing w:after="0"/>
        <w:jc w:val="center"/>
        <w:rPr>
          <w:rFonts w:ascii="Sylfaen" w:eastAsia="Calibri" w:hAnsi="Sylfaen" w:cs="Arial"/>
          <w:b/>
          <w:color w:val="A6A6A6"/>
          <w:sz w:val="20"/>
          <w:szCs w:val="20"/>
          <w:lang w:val="ka-GE"/>
        </w:rPr>
      </w:pPr>
    </w:p>
    <w:p w14:paraId="7465E1C5" w14:textId="77777777" w:rsidR="00FA5CC6" w:rsidRPr="00542910" w:rsidRDefault="00FA5CC6" w:rsidP="009101E8">
      <w:pPr>
        <w:spacing w:after="0"/>
        <w:jc w:val="center"/>
        <w:rPr>
          <w:rFonts w:ascii="Sylfaen" w:eastAsia="Calibri" w:hAnsi="Sylfaen" w:cs="Arial"/>
          <w:b/>
          <w:color w:val="A6A6A6"/>
          <w:sz w:val="20"/>
          <w:szCs w:val="20"/>
          <w:lang w:val="ka-GE"/>
        </w:rPr>
      </w:pPr>
    </w:p>
    <w:p w14:paraId="0393400A" w14:textId="77777777" w:rsidR="00FA5CC6" w:rsidRDefault="00FA5CC6" w:rsidP="009101E8">
      <w:pPr>
        <w:spacing w:after="0"/>
        <w:jc w:val="center"/>
        <w:rPr>
          <w:rFonts w:ascii="Sylfaen" w:eastAsia="Calibri" w:hAnsi="Sylfaen" w:cs="Arial"/>
          <w:b/>
          <w:color w:val="A6A6A6"/>
          <w:sz w:val="20"/>
          <w:szCs w:val="20"/>
          <w:lang w:val="ka-GE"/>
        </w:rPr>
      </w:pPr>
    </w:p>
    <w:p w14:paraId="430C6612" w14:textId="77777777" w:rsidR="00813462" w:rsidRDefault="00813462" w:rsidP="009101E8">
      <w:pPr>
        <w:spacing w:after="0"/>
        <w:jc w:val="center"/>
        <w:rPr>
          <w:rFonts w:ascii="Sylfaen" w:eastAsia="Calibri" w:hAnsi="Sylfaen" w:cs="Arial"/>
          <w:b/>
          <w:color w:val="A6A6A6"/>
          <w:sz w:val="20"/>
          <w:szCs w:val="20"/>
          <w:lang w:val="ka-GE"/>
        </w:rPr>
      </w:pPr>
    </w:p>
    <w:p w14:paraId="65BB9640" w14:textId="77777777" w:rsidR="00BB3125" w:rsidRPr="000737AC" w:rsidRDefault="00BB3125" w:rsidP="0033373F">
      <w:pPr>
        <w:pStyle w:val="Heading1"/>
        <w:rPr>
          <w:lang w:val="ka-GE"/>
        </w:rPr>
      </w:pPr>
      <w:bookmarkStart w:id="0" w:name="_Toc530667362"/>
      <w:bookmarkStart w:id="1" w:name="_Toc46363981"/>
      <w:r w:rsidRPr="000737AC">
        <w:rPr>
          <w:lang w:val="ka-GE"/>
        </w:rPr>
        <w:lastRenderedPageBreak/>
        <w:t>შესავალი</w:t>
      </w:r>
      <w:bookmarkEnd w:id="0"/>
      <w:bookmarkEnd w:id="1"/>
    </w:p>
    <w:p w14:paraId="68800544" w14:textId="7C4C664F" w:rsidR="008C4021" w:rsidRDefault="00171F0B" w:rsidP="009101E8">
      <w:pPr>
        <w:autoSpaceDE w:val="0"/>
        <w:autoSpaceDN w:val="0"/>
        <w:adjustRightInd w:val="0"/>
        <w:spacing w:after="0"/>
        <w:rPr>
          <w:rFonts w:ascii="Sylfaen" w:hAnsi="Sylfaen" w:cs="Sylfaen"/>
          <w:lang w:val="ka-GE"/>
        </w:rPr>
      </w:pPr>
      <w:r w:rsidRPr="000737AC">
        <w:rPr>
          <w:rFonts w:ascii="Sylfaen" w:hAnsi="Sylfaen"/>
          <w:lang w:val="ka-GE"/>
        </w:rPr>
        <w:t xml:space="preserve">წინამდებარე </w:t>
      </w:r>
      <w:r w:rsidR="005F1721" w:rsidRPr="000737AC">
        <w:rPr>
          <w:rFonts w:ascii="Sylfaen" w:hAnsi="Sylfaen"/>
          <w:lang w:val="ka-GE"/>
        </w:rPr>
        <w:t>დოკუმენტი</w:t>
      </w:r>
      <w:r w:rsidRPr="000737AC">
        <w:rPr>
          <w:rFonts w:ascii="Sylfaen" w:hAnsi="Sylfaen"/>
          <w:lang w:val="ka-GE"/>
        </w:rPr>
        <w:t xml:space="preserve"> წარმოადგეს</w:t>
      </w:r>
      <w:r w:rsidR="005F1721" w:rsidRPr="000737AC">
        <w:rPr>
          <w:rFonts w:ascii="Sylfaen" w:hAnsi="Sylfaen"/>
          <w:lang w:val="ka-GE"/>
        </w:rPr>
        <w:t>,</w:t>
      </w:r>
      <w:r w:rsidRPr="000737AC">
        <w:rPr>
          <w:rFonts w:ascii="Sylfaen" w:hAnsi="Sylfaen"/>
          <w:lang w:val="ka-GE"/>
        </w:rPr>
        <w:t xml:space="preserve"> </w:t>
      </w:r>
      <w:r w:rsidR="009D7C48">
        <w:rPr>
          <w:rFonts w:ascii="Sylfaen" w:hAnsi="Sylfaen" w:cs="Sylfaen"/>
          <w:lang w:val="ka-GE"/>
        </w:rPr>
        <w:t>220</w:t>
      </w:r>
      <w:r w:rsidR="00982D12" w:rsidRPr="000737AC">
        <w:rPr>
          <w:rFonts w:ascii="Sylfaen" w:hAnsi="Sylfaen" w:cs="Sylfaen"/>
          <w:lang w:val="ka-GE"/>
        </w:rPr>
        <w:t>კვ</w:t>
      </w:r>
      <w:r w:rsidR="005F1721" w:rsidRPr="000737AC">
        <w:rPr>
          <w:rFonts w:ascii="Sylfaen" w:hAnsi="Sylfaen" w:cs="Sylfaen"/>
          <w:lang w:val="ka-GE"/>
        </w:rPr>
        <w:t xml:space="preserve"> </w:t>
      </w:r>
      <w:r w:rsidR="00982D12" w:rsidRPr="000737AC">
        <w:rPr>
          <w:rFonts w:ascii="Sylfaen" w:hAnsi="Sylfaen" w:cs="Sylfaen"/>
          <w:lang w:val="ka-GE"/>
        </w:rPr>
        <w:t>ძაბვის</w:t>
      </w:r>
      <w:r w:rsidRPr="000737AC">
        <w:rPr>
          <w:rFonts w:ascii="Sylfaen" w:hAnsi="Sylfaen" w:cs="Sylfaen"/>
          <w:lang w:val="ka-GE"/>
        </w:rPr>
        <w:t>,</w:t>
      </w:r>
      <w:r w:rsidR="005F1721" w:rsidRPr="000737AC">
        <w:rPr>
          <w:rFonts w:ascii="Sylfaen" w:hAnsi="Sylfaen" w:cs="Sylfaen"/>
          <w:lang w:val="ka-GE"/>
        </w:rPr>
        <w:t xml:space="preserve"> ორჯაჭვა</w:t>
      </w:r>
      <w:r w:rsidR="00982D12" w:rsidRPr="000737AC">
        <w:rPr>
          <w:rFonts w:ascii="Sylfaen" w:hAnsi="Sylfaen" w:cs="Sylfaen"/>
          <w:lang w:val="ka-GE"/>
        </w:rPr>
        <w:t xml:space="preserve"> ელექტრო გადამცემი ხაზ</w:t>
      </w:r>
      <w:r w:rsidRPr="000737AC">
        <w:rPr>
          <w:rFonts w:ascii="Sylfaen" w:hAnsi="Sylfaen" w:cs="Sylfaen"/>
          <w:lang w:val="ka-GE"/>
        </w:rPr>
        <w:t>ის</w:t>
      </w:r>
      <w:r w:rsidR="00982D12" w:rsidRPr="000737AC">
        <w:rPr>
          <w:rFonts w:ascii="Sylfaen" w:hAnsi="Sylfaen" w:cs="Sylfaen"/>
          <w:lang w:val="ka-GE"/>
        </w:rPr>
        <w:t xml:space="preserve"> </w:t>
      </w:r>
      <w:r w:rsidR="005F1721" w:rsidRPr="000737AC">
        <w:rPr>
          <w:rFonts w:ascii="Sylfaen" w:hAnsi="Sylfaen"/>
          <w:lang w:val="ka-GE"/>
        </w:rPr>
        <w:t>„</w:t>
      </w:r>
      <w:r w:rsidR="005F1721" w:rsidRPr="000737AC">
        <w:rPr>
          <w:rFonts w:ascii="Sylfaen" w:hAnsi="Sylfaen" w:cs="Sylfaen"/>
          <w:lang w:val="ka-GE"/>
        </w:rPr>
        <w:t xml:space="preserve">ონი-ლაჯანური“-ს </w:t>
      </w:r>
      <w:r w:rsidR="00982D12" w:rsidRPr="000737AC">
        <w:rPr>
          <w:rFonts w:ascii="Sylfaen" w:hAnsi="Sylfaen" w:cs="Sylfaen"/>
          <w:lang w:val="ka-GE"/>
        </w:rPr>
        <w:t xml:space="preserve"> </w:t>
      </w:r>
      <w:r w:rsidRPr="000737AC">
        <w:rPr>
          <w:rFonts w:ascii="Sylfaen" w:hAnsi="Sylfaen" w:cs="Sylfaen"/>
          <w:lang w:val="ka-GE"/>
        </w:rPr>
        <w:t>მშენებლობისა და ექსპლუატაციის პროექტ</w:t>
      </w:r>
      <w:r w:rsidR="008D0A4E">
        <w:rPr>
          <w:rFonts w:ascii="Sylfaen" w:hAnsi="Sylfaen" w:cs="Sylfaen"/>
          <w:lang w:val="ka-GE"/>
        </w:rPr>
        <w:t>ი</w:t>
      </w:r>
      <w:r w:rsidRPr="000737AC">
        <w:rPr>
          <w:rFonts w:ascii="Sylfaen" w:hAnsi="Sylfaen" w:cs="Sylfaen"/>
          <w:lang w:val="ka-GE"/>
        </w:rPr>
        <w:t>ს</w:t>
      </w:r>
      <w:r w:rsidR="005F1721" w:rsidRPr="000737AC">
        <w:rPr>
          <w:rFonts w:ascii="Sylfaen" w:hAnsi="Sylfaen" w:cs="Sylfaen"/>
          <w:lang w:val="ka-GE"/>
        </w:rPr>
        <w:t xml:space="preserve"> </w:t>
      </w:r>
      <w:r w:rsidR="008A61DF">
        <w:rPr>
          <w:rFonts w:ascii="Sylfaen" w:hAnsi="Sylfaen" w:cs="Sylfaen"/>
          <w:lang w:val="ka-GE"/>
        </w:rPr>
        <w:t>გარემოზე ზემოქმედების (გზშ)</w:t>
      </w:r>
      <w:r w:rsidR="005F1721" w:rsidRPr="000737AC">
        <w:rPr>
          <w:rFonts w:ascii="Sylfaen" w:hAnsi="Sylfaen" w:cs="Sylfaen"/>
          <w:lang w:val="ka-GE"/>
        </w:rPr>
        <w:t xml:space="preserve"> ანგარიშ</w:t>
      </w:r>
      <w:r w:rsidR="008C4021">
        <w:rPr>
          <w:rFonts w:ascii="Sylfaen" w:hAnsi="Sylfaen" w:cs="Sylfaen"/>
          <w:lang w:val="ka-GE"/>
        </w:rPr>
        <w:t>ის არატექნიკურ რეზიუმეს</w:t>
      </w:r>
      <w:r w:rsidRPr="000737AC">
        <w:rPr>
          <w:rFonts w:ascii="Sylfaen" w:hAnsi="Sylfaen" w:cs="Sylfaen"/>
          <w:lang w:val="ka-GE"/>
        </w:rPr>
        <w:t xml:space="preserve">. </w:t>
      </w:r>
    </w:p>
    <w:p w14:paraId="1256F0C0" w14:textId="03FF3300" w:rsidR="008A61DF" w:rsidRDefault="005F1721" w:rsidP="009101E8">
      <w:pPr>
        <w:autoSpaceDE w:val="0"/>
        <w:autoSpaceDN w:val="0"/>
        <w:adjustRightInd w:val="0"/>
        <w:spacing w:after="0"/>
        <w:rPr>
          <w:rFonts w:ascii="Sylfaen" w:hAnsi="Sylfaen" w:cs="Sylfaen"/>
          <w:lang w:val="ka-GE"/>
        </w:rPr>
      </w:pPr>
      <w:r w:rsidRPr="000737AC">
        <w:rPr>
          <w:rFonts w:ascii="Sylfaen" w:hAnsi="Sylfaen" w:cs="Sylfaen"/>
          <w:lang w:val="ka-GE"/>
        </w:rPr>
        <w:t xml:space="preserve">საპროექტო  </w:t>
      </w:r>
      <w:r w:rsidR="00171F0B" w:rsidRPr="000737AC">
        <w:rPr>
          <w:rFonts w:ascii="Sylfaen" w:hAnsi="Sylfaen" w:cs="Sylfaen"/>
          <w:lang w:val="ka-GE"/>
        </w:rPr>
        <w:t xml:space="preserve">ეგხ-ის საშუალებით </w:t>
      </w:r>
      <w:r w:rsidRPr="000737AC">
        <w:rPr>
          <w:rFonts w:ascii="Sylfaen" w:hAnsi="Sylfaen" w:cs="Sylfaen"/>
          <w:lang w:val="ka-GE"/>
        </w:rPr>
        <w:t>ონის მუნიციპალიტეტის ტერიტორიაზე დაგეგმილი ჰესების მიერ გამომუშავებული ელექტროენერგიის ჩართვა  მოხდება</w:t>
      </w:r>
      <w:r w:rsidR="007E7F9F" w:rsidRPr="000737AC">
        <w:rPr>
          <w:rFonts w:ascii="Sylfaen" w:hAnsi="Sylfaen" w:cs="Sylfaen"/>
          <w:lang w:val="ka-GE"/>
        </w:rPr>
        <w:t xml:space="preserve"> საპროექტო „ქვესადგურ </w:t>
      </w:r>
      <w:r w:rsidRPr="000737AC">
        <w:rPr>
          <w:rFonts w:ascii="Sylfaen" w:hAnsi="Sylfaen" w:cs="Sylfaen"/>
          <w:lang w:val="ka-GE"/>
        </w:rPr>
        <w:t xml:space="preserve"> </w:t>
      </w:r>
      <w:r w:rsidR="007E7F9F" w:rsidRPr="000737AC">
        <w:rPr>
          <w:rFonts w:ascii="Sylfaen" w:hAnsi="Sylfaen" w:cs="Sylfaen"/>
          <w:lang w:val="ka-GE"/>
        </w:rPr>
        <w:t>„ლაჯანური 500“-ში, რაც მნიშვნელოვნად გაზრდის ქსელის საიმედოობას და ქვეყნის მოსახლეობისათვის ელექტროენერგიის გარანტირებულ მ</w:t>
      </w:r>
      <w:r w:rsidR="008D0A4E">
        <w:rPr>
          <w:rFonts w:ascii="Sylfaen" w:hAnsi="Sylfaen" w:cs="Sylfaen"/>
          <w:lang w:val="ka-GE"/>
        </w:rPr>
        <w:t>ი</w:t>
      </w:r>
      <w:r w:rsidR="007E7F9F" w:rsidRPr="000737AC">
        <w:rPr>
          <w:rFonts w:ascii="Sylfaen" w:hAnsi="Sylfaen" w:cs="Sylfaen"/>
          <w:lang w:val="ka-GE"/>
        </w:rPr>
        <w:t xml:space="preserve">წოდებას. </w:t>
      </w:r>
    </w:p>
    <w:p w14:paraId="2C5EB092" w14:textId="70543A53" w:rsidR="008A61DF" w:rsidRDefault="008A61DF" w:rsidP="008A61DF">
      <w:pPr>
        <w:rPr>
          <w:rFonts w:ascii="Sylfaen" w:eastAsia="Sylfaen" w:hAnsi="Sylfaen" w:cs="Times New Roman"/>
          <w:lang w:val="ka-GE"/>
        </w:rPr>
      </w:pPr>
      <w:r w:rsidRPr="008A61DF">
        <w:rPr>
          <w:rFonts w:ascii="Sylfaen" w:eastAsia="Sylfaen" w:hAnsi="Sylfaen" w:cs="Times New Roman"/>
          <w:lang w:val="ka-GE"/>
        </w:rPr>
        <w:t>პროექტი განეკუთვნება „გარემოსდაცვითი შეფასების კოდექსის“ I დანართით გათვალისწინებულ საქმიანობას (220 კილოვატი ან მეტი ძაბვის მიწისზედა ან/და მიწისქვეშა ელექტროგადამცემი ხაზის გაყვანა, რომლის სიგრძე 15 კილომეტრზე მეტია) და შესაბამისად იგი ექვემდებარება გზშ-ის პროცედურას</w:t>
      </w:r>
      <w:r w:rsidR="008C4021">
        <w:rPr>
          <w:rFonts w:ascii="Sylfaen" w:eastAsia="Sylfaen" w:hAnsi="Sylfaen" w:cs="Times New Roman"/>
          <w:lang w:val="ka-GE"/>
        </w:rPr>
        <w:t xml:space="preserve">. </w:t>
      </w:r>
      <w:r w:rsidR="008D0A4E">
        <w:rPr>
          <w:rFonts w:ascii="Sylfaen" w:eastAsia="Sylfaen" w:hAnsi="Sylfaen" w:cs="Times New Roman"/>
          <w:lang w:val="ka-GE"/>
        </w:rPr>
        <w:t>ა</w:t>
      </w:r>
      <w:r w:rsidR="008C4021">
        <w:rPr>
          <w:rFonts w:ascii="Sylfaen" w:eastAsia="Sylfaen" w:hAnsi="Sylfaen" w:cs="Times New Roman"/>
          <w:lang w:val="ka-GE"/>
        </w:rPr>
        <w:t>მავე კოდექსის მიხედვით</w:t>
      </w:r>
      <w:r w:rsidR="008D0A4E">
        <w:rPr>
          <w:rFonts w:ascii="Sylfaen" w:eastAsia="Sylfaen" w:hAnsi="Sylfaen" w:cs="Times New Roman"/>
          <w:lang w:val="ka-GE"/>
        </w:rPr>
        <w:t>,</w:t>
      </w:r>
      <w:r w:rsidR="008C4021">
        <w:rPr>
          <w:rFonts w:ascii="Sylfaen" w:eastAsia="Sylfaen" w:hAnsi="Sylfaen" w:cs="Times New Roman"/>
          <w:lang w:val="ka-GE"/>
        </w:rPr>
        <w:t xml:space="preserve"> გარემოსდაცვისა და სოფლის მეურნეობის სამინისტროში წარსადგენს</w:t>
      </w:r>
      <w:r w:rsidR="008D0A4E">
        <w:rPr>
          <w:rFonts w:ascii="Sylfaen" w:eastAsia="Sylfaen" w:hAnsi="Sylfaen" w:cs="Times New Roman"/>
          <w:lang w:val="ka-GE"/>
        </w:rPr>
        <w:t xml:space="preserve"> </w:t>
      </w:r>
      <w:r w:rsidR="008C4021">
        <w:rPr>
          <w:rFonts w:ascii="Sylfaen" w:eastAsia="Sylfaen" w:hAnsi="Sylfaen" w:cs="Times New Roman"/>
          <w:lang w:val="ka-GE"/>
        </w:rPr>
        <w:t xml:space="preserve">გზშ-ს ანგარიშს თან უნდა ერთვოდეს არატექნიკური რეზიუმე. </w:t>
      </w:r>
      <w:r w:rsidRPr="008A61DF">
        <w:rPr>
          <w:rFonts w:ascii="Sylfaen" w:eastAsia="Sylfaen" w:hAnsi="Sylfaen" w:cs="Times New Roman"/>
          <w:lang w:val="ka-GE"/>
        </w:rPr>
        <w:t xml:space="preserve"> </w:t>
      </w:r>
    </w:p>
    <w:p w14:paraId="47A89B11" w14:textId="39770F94" w:rsidR="008C4021" w:rsidRPr="008A61DF" w:rsidRDefault="006A20B4" w:rsidP="008A61DF">
      <w:pPr>
        <w:rPr>
          <w:rFonts w:ascii="Sylfaen" w:eastAsia="Sylfaen" w:hAnsi="Sylfaen" w:cs="Times New Roman"/>
          <w:lang w:val="ka-GE"/>
        </w:rPr>
      </w:pPr>
      <w:r>
        <w:rPr>
          <w:rFonts w:ascii="Sylfaen" w:eastAsia="Sylfaen" w:hAnsi="Sylfaen" w:cs="Times New Roman"/>
          <w:lang w:val="ka-GE"/>
        </w:rPr>
        <w:t>წინამდერე არატექნიკური რეზიუმე წარმოადგენს, გ</w:t>
      </w:r>
      <w:r w:rsidR="008C4021" w:rsidRPr="008C4021">
        <w:rPr>
          <w:rFonts w:ascii="Sylfaen" w:eastAsia="Sylfaen" w:hAnsi="Sylfaen" w:cs="Times New Roman"/>
          <w:lang w:val="ka-GE"/>
        </w:rPr>
        <w:t>არემოზე ზემოქმედების შეფასების ანგარიშის</w:t>
      </w:r>
      <w:r>
        <w:rPr>
          <w:rFonts w:ascii="Sylfaen" w:eastAsia="Sylfaen" w:hAnsi="Sylfaen" w:cs="Times New Roman"/>
          <w:lang w:val="ka-GE"/>
        </w:rPr>
        <w:t xml:space="preserve"> </w:t>
      </w:r>
      <w:r w:rsidR="008C4021" w:rsidRPr="008C4021">
        <w:rPr>
          <w:rFonts w:ascii="Sylfaen" w:eastAsia="Sylfaen" w:hAnsi="Sylfaen" w:cs="Times New Roman"/>
          <w:lang w:val="ka-GE"/>
        </w:rPr>
        <w:t xml:space="preserve">მოკლე </w:t>
      </w:r>
      <w:r w:rsidR="005B1027">
        <w:rPr>
          <w:rFonts w:ascii="Sylfaen" w:eastAsia="Sylfaen" w:hAnsi="Sylfaen" w:cs="Times New Roman"/>
          <w:lang w:val="ka-GE"/>
        </w:rPr>
        <w:t>მიმოხილვას</w:t>
      </w:r>
      <w:r w:rsidR="008C4021" w:rsidRPr="008C4021">
        <w:rPr>
          <w:rFonts w:ascii="Sylfaen" w:eastAsia="Sylfaen" w:hAnsi="Sylfaen" w:cs="Times New Roman"/>
          <w:lang w:val="ka-GE"/>
        </w:rPr>
        <w:t>, რომელიც მოიცავს ინფორმაციას და</w:t>
      </w:r>
      <w:r w:rsidR="008D0A4E">
        <w:rPr>
          <w:rFonts w:ascii="Sylfaen" w:eastAsia="Sylfaen" w:hAnsi="Sylfaen" w:cs="Times New Roman"/>
          <w:lang w:val="ka-GE"/>
        </w:rPr>
        <w:t>გეგმილ</w:t>
      </w:r>
      <w:r w:rsidR="008C4021" w:rsidRPr="008C4021">
        <w:rPr>
          <w:rFonts w:ascii="Sylfaen" w:eastAsia="Sylfaen" w:hAnsi="Sylfaen" w:cs="Times New Roman"/>
          <w:lang w:val="ka-GE"/>
        </w:rPr>
        <w:t xml:space="preserve">ი საქმიანობის განმახორციელებლის, საქმიანობის განხორციელების ადგილის, გარემოზე/ადამიანის ჯანმრთელობაზე შესაძლო ზემოქმედების და ანგარიშით გათვალისწინებული სხვა საკითხების </w:t>
      </w:r>
      <w:r w:rsidR="008D0A4E">
        <w:rPr>
          <w:rFonts w:ascii="Sylfaen" w:eastAsia="Sylfaen" w:hAnsi="Sylfaen" w:cs="Times New Roman"/>
          <w:lang w:val="ka-GE"/>
        </w:rPr>
        <w:t>შესახებ შექმნილ დოკუმენტს,</w:t>
      </w:r>
      <w:r w:rsidR="008C4021" w:rsidRPr="008C4021">
        <w:rPr>
          <w:rFonts w:ascii="Sylfaen" w:eastAsia="Sylfaen" w:hAnsi="Sylfaen" w:cs="Times New Roman"/>
          <w:lang w:val="ka-GE"/>
        </w:rPr>
        <w:t xml:space="preserve"> </w:t>
      </w:r>
      <w:r>
        <w:rPr>
          <w:rFonts w:ascii="Sylfaen" w:eastAsia="Sylfaen" w:hAnsi="Sylfaen" w:cs="Times New Roman"/>
          <w:lang w:val="ka-GE"/>
        </w:rPr>
        <w:t xml:space="preserve">რომელიც </w:t>
      </w:r>
      <w:r w:rsidR="008C4021" w:rsidRPr="008C4021">
        <w:rPr>
          <w:rFonts w:ascii="Sylfaen" w:eastAsia="Sylfaen" w:hAnsi="Sylfaen" w:cs="Times New Roman"/>
          <w:lang w:val="ka-GE"/>
        </w:rPr>
        <w:t xml:space="preserve">შესრულებულია </w:t>
      </w:r>
      <w:r w:rsidR="005B1027">
        <w:rPr>
          <w:rFonts w:ascii="Sylfaen" w:eastAsia="Sylfaen" w:hAnsi="Sylfaen" w:cs="Times New Roman"/>
          <w:lang w:val="ka-GE"/>
        </w:rPr>
        <w:t>ფართო საზოგადოებისათვის გასაგებ</w:t>
      </w:r>
      <w:r w:rsidR="008C4021" w:rsidRPr="008C4021">
        <w:rPr>
          <w:rFonts w:ascii="Sylfaen" w:eastAsia="Sylfaen" w:hAnsi="Sylfaen" w:cs="Times New Roman"/>
          <w:lang w:val="ka-GE"/>
        </w:rPr>
        <w:t xml:space="preserve"> ენაზე და თან ერთვის გრაფიკული და საილუსტრაციო მასალები</w:t>
      </w:r>
      <w:r>
        <w:rPr>
          <w:rFonts w:ascii="Sylfaen" w:eastAsia="Sylfaen" w:hAnsi="Sylfaen" w:cs="Times New Roman"/>
          <w:lang w:val="ka-GE"/>
        </w:rPr>
        <w:t>.</w:t>
      </w:r>
    </w:p>
    <w:p w14:paraId="2A51C6B3" w14:textId="77777777" w:rsidR="00EE503C" w:rsidRPr="000737AC" w:rsidRDefault="00605FB4" w:rsidP="009101E8">
      <w:pPr>
        <w:autoSpaceDE w:val="0"/>
        <w:autoSpaceDN w:val="0"/>
        <w:adjustRightInd w:val="0"/>
        <w:spacing w:after="0"/>
        <w:rPr>
          <w:rFonts w:ascii="Sylfaen" w:hAnsi="Sylfaen" w:cs="Sylfaen"/>
          <w:lang w:val="ka-GE"/>
        </w:rPr>
      </w:pPr>
      <w:r w:rsidRPr="000737AC">
        <w:rPr>
          <w:rFonts w:ascii="Sylfaen" w:hAnsi="Sylfaen" w:cs="Sylfaen"/>
          <w:lang w:val="ka-GE"/>
        </w:rPr>
        <w:t>ეგხ</w:t>
      </w:r>
      <w:r w:rsidRPr="000737AC">
        <w:rPr>
          <w:rFonts w:ascii="Sylfaen" w:hAnsi="Sylfaen"/>
          <w:lang w:val="ka-GE"/>
        </w:rPr>
        <w:t>-</w:t>
      </w:r>
      <w:r w:rsidRPr="000737AC">
        <w:rPr>
          <w:rFonts w:ascii="Sylfaen" w:hAnsi="Sylfaen" w:cs="Sylfaen"/>
          <w:lang w:val="ka-GE"/>
        </w:rPr>
        <w:t xml:space="preserve">ის </w:t>
      </w:r>
      <w:r w:rsidR="005B1027">
        <w:rPr>
          <w:rFonts w:ascii="Sylfaen" w:hAnsi="Sylfaen" w:cs="Sylfaen"/>
          <w:lang w:val="ka-GE"/>
        </w:rPr>
        <w:t xml:space="preserve">წინასწარი </w:t>
      </w:r>
      <w:r w:rsidR="007E7F9F" w:rsidRPr="000737AC">
        <w:rPr>
          <w:rFonts w:ascii="Sylfaen" w:hAnsi="Sylfaen" w:cs="Sylfaen"/>
          <w:lang w:val="ka-GE"/>
        </w:rPr>
        <w:t>ტექნიკურ-ეკონომიკური დასაბუთება</w:t>
      </w:r>
      <w:r w:rsidRPr="000737AC">
        <w:rPr>
          <w:rFonts w:ascii="Sylfaen" w:hAnsi="Sylfaen"/>
          <w:lang w:val="ka-GE"/>
        </w:rPr>
        <w:t xml:space="preserve"> </w:t>
      </w:r>
      <w:r w:rsidRPr="000737AC">
        <w:rPr>
          <w:rFonts w:ascii="Sylfaen" w:hAnsi="Sylfaen" w:cs="Sylfaen"/>
          <w:lang w:val="ka-GE"/>
        </w:rPr>
        <w:t>მომზადებულია</w:t>
      </w:r>
      <w:r w:rsidRPr="000737AC">
        <w:rPr>
          <w:rFonts w:ascii="Sylfaen" w:hAnsi="Sylfaen"/>
          <w:lang w:val="ka-GE"/>
        </w:rPr>
        <w:t xml:space="preserve"> </w:t>
      </w:r>
      <w:r w:rsidRPr="000737AC">
        <w:rPr>
          <w:rFonts w:ascii="Sylfaen" w:hAnsi="Sylfaen" w:cs="Sylfaen"/>
          <w:lang w:val="ka-GE"/>
        </w:rPr>
        <w:t>საერთაშირისო საკონსულტაციო კომპანია „ფიხტნერ“-ის მიერ</w:t>
      </w:r>
      <w:r w:rsidR="007E7F9F" w:rsidRPr="000737AC">
        <w:rPr>
          <w:rFonts w:ascii="Sylfaen" w:hAnsi="Sylfaen" w:cs="Sylfaen"/>
          <w:lang w:val="ka-GE"/>
        </w:rPr>
        <w:t>, ხოლო გარემოზე ზემოქმედების შეფასებ</w:t>
      </w:r>
      <w:r w:rsidR="008A61DF">
        <w:rPr>
          <w:rFonts w:ascii="Sylfaen" w:hAnsi="Sylfaen" w:cs="Sylfaen"/>
          <w:lang w:val="ka-GE"/>
        </w:rPr>
        <w:t>ი</w:t>
      </w:r>
      <w:r w:rsidR="007E7F9F" w:rsidRPr="000737AC">
        <w:rPr>
          <w:rFonts w:ascii="Sylfaen" w:hAnsi="Sylfaen" w:cs="Sylfaen"/>
          <w:lang w:val="ka-GE"/>
        </w:rPr>
        <w:t xml:space="preserve">ს </w:t>
      </w:r>
      <w:r w:rsidR="008A61DF">
        <w:rPr>
          <w:rFonts w:ascii="Sylfaen" w:hAnsi="Sylfaen" w:cs="Sylfaen"/>
          <w:lang w:val="ka-GE"/>
        </w:rPr>
        <w:t>შეფასების დოკუმენტი მომზადებულია</w:t>
      </w:r>
      <w:r w:rsidR="007E7F9F" w:rsidRPr="000737AC">
        <w:rPr>
          <w:rFonts w:ascii="Sylfaen" w:hAnsi="Sylfaen" w:cs="Sylfaen"/>
          <w:lang w:val="ka-GE"/>
        </w:rPr>
        <w:t xml:space="preserve"> </w:t>
      </w:r>
      <w:r w:rsidRPr="000737AC">
        <w:rPr>
          <w:rFonts w:ascii="Sylfaen" w:hAnsi="Sylfaen" w:cs="Sylfaen"/>
          <w:lang w:val="ka-GE"/>
        </w:rPr>
        <w:t xml:space="preserve"> შპს „გამა კონსალტინგი“</w:t>
      </w:r>
      <w:r w:rsidR="005B1027">
        <w:rPr>
          <w:rFonts w:ascii="Sylfaen" w:hAnsi="Sylfaen" w:cs="Sylfaen"/>
          <w:lang w:val="ka-GE"/>
        </w:rPr>
        <w:t>-ს მიერ</w:t>
      </w:r>
      <w:r w:rsidRPr="000737AC">
        <w:rPr>
          <w:rFonts w:ascii="Sylfaen" w:hAnsi="Sylfaen" w:cs="Sylfaen"/>
          <w:lang w:val="ka-GE"/>
        </w:rPr>
        <w:t xml:space="preserve">. </w:t>
      </w:r>
      <w:r w:rsidR="005B1027">
        <w:rPr>
          <w:rFonts w:ascii="Sylfaen" w:hAnsi="Sylfaen" w:cs="Sylfaen"/>
          <w:lang w:val="ka-GE"/>
        </w:rPr>
        <w:t xml:space="preserve">პროექტს ახორციელებს სს „საქართველოს სახელმწიფო ელექტროსისტემა“. </w:t>
      </w:r>
    </w:p>
    <w:p w14:paraId="1E408D9B" w14:textId="77777777" w:rsidR="00EE503C" w:rsidRDefault="00EE503C" w:rsidP="009101E8">
      <w:pPr>
        <w:autoSpaceDE w:val="0"/>
        <w:autoSpaceDN w:val="0"/>
        <w:adjustRightInd w:val="0"/>
        <w:spacing w:after="0"/>
        <w:jc w:val="right"/>
        <w:rPr>
          <w:rFonts w:ascii="Sylfaen" w:hAnsi="Sylfaen" w:cs="Sylfaen"/>
          <w:b/>
          <w:lang w:val="ka-GE"/>
        </w:rPr>
      </w:pPr>
    </w:p>
    <w:p w14:paraId="2D853F36" w14:textId="77777777" w:rsidR="008A61DF" w:rsidRDefault="005B1027" w:rsidP="008A61DF">
      <w:pPr>
        <w:pStyle w:val="Heading1"/>
      </w:pPr>
      <w:bookmarkStart w:id="2" w:name="_Toc530667364"/>
      <w:bookmarkStart w:id="3" w:name="_Toc46363982"/>
      <w:bookmarkStart w:id="4" w:name="_Toc530667372"/>
      <w:r>
        <w:rPr>
          <w:lang w:val="ka-GE"/>
        </w:rPr>
        <w:t>დ</w:t>
      </w:r>
      <w:r w:rsidR="008A61DF" w:rsidRPr="008A61DF">
        <w:rPr>
          <w:lang w:val="ka-GE"/>
        </w:rPr>
        <w:t>აგეგმილი საქმიანობის მოკლე აღწერა</w:t>
      </w:r>
      <w:bookmarkEnd w:id="2"/>
      <w:bookmarkEnd w:id="3"/>
    </w:p>
    <w:p w14:paraId="6BD6D487" w14:textId="77777777" w:rsidR="008A61DF" w:rsidRPr="000737AC" w:rsidRDefault="008A61DF" w:rsidP="008A61DF">
      <w:pPr>
        <w:pStyle w:val="Heading2"/>
        <w:spacing w:after="0"/>
        <w:rPr>
          <w:lang w:val="ka-GE"/>
        </w:rPr>
      </w:pPr>
      <w:bookmarkStart w:id="5" w:name="_Toc530667365"/>
      <w:bookmarkStart w:id="6" w:name="_Toc46363983"/>
      <w:r w:rsidRPr="000737AC">
        <w:rPr>
          <w:lang w:val="ka-GE"/>
        </w:rPr>
        <w:t>საპროექტო დერეფნის დახასიათება</w:t>
      </w:r>
      <w:bookmarkEnd w:id="5"/>
      <w:bookmarkEnd w:id="6"/>
    </w:p>
    <w:p w14:paraId="2BA43E0C" w14:textId="5EB52E2F" w:rsidR="0068254B" w:rsidRPr="00CD190B" w:rsidRDefault="0068254B" w:rsidP="0068254B">
      <w:pPr>
        <w:spacing w:after="0"/>
        <w:rPr>
          <w:rFonts w:ascii="Sylfaen" w:hAnsi="Sylfaen"/>
          <w:lang w:val="ka-GE"/>
        </w:rPr>
      </w:pPr>
      <w:r w:rsidRPr="00CD190B">
        <w:rPr>
          <w:rFonts w:ascii="Sylfaen" w:hAnsi="Sylfaen"/>
          <w:lang w:val="ka-GE"/>
        </w:rPr>
        <w:t>საპროექტო „ონი ლაჯანური“-ს ორჯაჭვა</w:t>
      </w:r>
      <w:r w:rsidR="009D7C48">
        <w:rPr>
          <w:rFonts w:ascii="Sylfaen" w:hAnsi="Sylfaen"/>
          <w:lang w:val="ka-GE"/>
        </w:rPr>
        <w:t xml:space="preserve"> 220</w:t>
      </w:r>
      <w:r w:rsidRPr="00CD190B">
        <w:rPr>
          <w:rFonts w:ascii="Sylfaen" w:hAnsi="Sylfaen"/>
          <w:lang w:val="ka-GE"/>
        </w:rPr>
        <w:t>კვ ძაბვის ეგხ-</w:t>
      </w:r>
      <w:r w:rsidR="009D7C48">
        <w:rPr>
          <w:rFonts w:ascii="Sylfaen" w:hAnsi="Sylfaen"/>
          <w:lang w:val="ka-GE"/>
        </w:rPr>
        <w:t>ი</w:t>
      </w:r>
      <w:r w:rsidRPr="00CD190B">
        <w:rPr>
          <w:rFonts w:ascii="Sylfaen" w:hAnsi="Sylfaen"/>
          <w:lang w:val="ka-GE"/>
        </w:rPr>
        <w:t>ს დერეფანი განთავსებული იქნება  რაჭა-ლეჩხუმ</w:t>
      </w:r>
      <w:r w:rsidR="008D0A4E">
        <w:rPr>
          <w:rFonts w:ascii="Sylfaen" w:hAnsi="Sylfaen"/>
          <w:lang w:val="ka-GE"/>
        </w:rPr>
        <w:t>შ</w:t>
      </w:r>
      <w:r w:rsidRPr="00CD190B">
        <w:rPr>
          <w:rFonts w:ascii="Sylfaen" w:hAnsi="Sylfaen"/>
          <w:lang w:val="ka-GE"/>
        </w:rPr>
        <w:t>ი</w:t>
      </w:r>
      <w:r w:rsidR="008D0A4E">
        <w:rPr>
          <w:rFonts w:ascii="Sylfaen" w:hAnsi="Sylfaen"/>
          <w:lang w:val="ka-GE"/>
        </w:rPr>
        <w:t>,</w:t>
      </w:r>
      <w:r w:rsidRPr="00CD190B">
        <w:rPr>
          <w:rFonts w:ascii="Sylfaen" w:hAnsi="Sylfaen"/>
          <w:lang w:val="ka-GE"/>
        </w:rPr>
        <w:t xml:space="preserve"> ქვემო სვანეთის რეგიონში, კერძოდ: </w:t>
      </w:r>
      <w:r w:rsidR="008D0A4E">
        <w:rPr>
          <w:rFonts w:ascii="Sylfaen" w:hAnsi="Sylfaen"/>
          <w:lang w:val="ka-GE"/>
        </w:rPr>
        <w:t>ო</w:t>
      </w:r>
      <w:r w:rsidRPr="00CD190B">
        <w:rPr>
          <w:rFonts w:ascii="Sylfaen" w:hAnsi="Sylfaen"/>
          <w:lang w:val="ka-GE"/>
        </w:rPr>
        <w:t>ნის, ამბროლაურის და ცაგერის მუნიციპალიტეტების ტერიტორიებზე.  ეგხ-</w:t>
      </w:r>
      <w:r w:rsidR="008D0A4E">
        <w:rPr>
          <w:rFonts w:ascii="Sylfaen" w:hAnsi="Sylfaen"/>
          <w:lang w:val="ka-GE"/>
        </w:rPr>
        <w:t>ი</w:t>
      </w:r>
      <w:r w:rsidRPr="00CD190B">
        <w:rPr>
          <w:rFonts w:ascii="Sylfaen" w:hAnsi="Sylfaen"/>
          <w:lang w:val="ka-GE"/>
        </w:rPr>
        <w:t>ს  საერთო სიგრძე მიახლოებით იქნება</w:t>
      </w:r>
      <w:r w:rsidR="009D7C48">
        <w:rPr>
          <w:rFonts w:ascii="Sylfaen" w:hAnsi="Sylfaen"/>
          <w:lang w:val="ka-GE"/>
        </w:rPr>
        <w:t xml:space="preserve"> 49</w:t>
      </w:r>
      <w:r w:rsidRPr="00CD190B">
        <w:rPr>
          <w:rFonts w:ascii="Sylfaen" w:hAnsi="Sylfaen"/>
          <w:lang w:val="ka-GE"/>
        </w:rPr>
        <w:t>კმ, რომლის ფარგლებში მოეწყობა დაახლოებით</w:t>
      </w:r>
      <w:r w:rsidR="002D0F0E">
        <w:rPr>
          <w:rFonts w:ascii="Sylfaen" w:hAnsi="Sylfaen"/>
          <w:lang w:val="ka-GE"/>
        </w:rPr>
        <w:t xml:space="preserve"> 140 </w:t>
      </w:r>
      <w:r w:rsidRPr="00CD190B">
        <w:rPr>
          <w:rFonts w:ascii="Sylfaen" w:hAnsi="Sylfaen"/>
          <w:lang w:val="ka-GE"/>
        </w:rPr>
        <w:t>ანძა.</w:t>
      </w:r>
    </w:p>
    <w:p w14:paraId="56ED27B4" w14:textId="46507B70" w:rsidR="0068254B" w:rsidRPr="00CD190B" w:rsidRDefault="0068254B" w:rsidP="0068254B">
      <w:pPr>
        <w:spacing w:after="0"/>
        <w:rPr>
          <w:rFonts w:ascii="Sylfaen" w:hAnsi="Sylfaen"/>
          <w:lang w:val="ka-GE"/>
        </w:rPr>
      </w:pPr>
      <w:r w:rsidRPr="00CD190B">
        <w:rPr>
          <w:rFonts w:ascii="Sylfaen" w:hAnsi="Sylfaen"/>
          <w:lang w:val="ka-GE"/>
        </w:rPr>
        <w:t xml:space="preserve">საპროექტო ეგხ-ის საწყისი წერტილად მიღებულია ქუთაისი-ალპანა-მამისონის შიდა სახელმწიფოებრივი მნიშვნელობის გზის მიმდებარე ტერიტორია სოფ. ახალი ჩორდის მოპირდაპირედ, რომლის  მიახლოებითი GPS მონაცემებია: </w:t>
      </w:r>
      <w:r w:rsidRPr="00CD190B">
        <w:rPr>
          <w:rFonts w:ascii="Sylfaen" w:hAnsi="Sylfaen"/>
          <w:i/>
          <w:lang w:val="ka-GE"/>
        </w:rPr>
        <w:t>X 364130, Y 4714354</w:t>
      </w:r>
      <w:r w:rsidRPr="00CD190B">
        <w:rPr>
          <w:rFonts w:ascii="Sylfaen" w:hAnsi="Sylfaen"/>
          <w:lang w:val="ka-GE"/>
        </w:rPr>
        <w:t>. ეგხ-ის დერეფანი უპირატესად განთავსებული იქნება მდ. რიონის მარჯვენა სანაპიროს ფერდობზე</w:t>
      </w:r>
      <w:r w:rsidR="008D0A4E">
        <w:rPr>
          <w:rFonts w:ascii="Sylfaen" w:hAnsi="Sylfaen"/>
          <w:lang w:val="ka-GE"/>
        </w:rPr>
        <w:t>,</w:t>
      </w:r>
      <w:r w:rsidRPr="00CD190B">
        <w:rPr>
          <w:rFonts w:ascii="Sylfaen" w:hAnsi="Sylfaen"/>
          <w:lang w:val="ka-GE"/>
        </w:rPr>
        <w:t xml:space="preserve"> გარდა საწყისი მონაკვეთისა, სადაც ეგხ ოთხჯერ გადაკვეთს მდ. რიონის კალაპოტს.</w:t>
      </w:r>
    </w:p>
    <w:p w14:paraId="6318F9F5" w14:textId="3FC54591" w:rsidR="0068254B" w:rsidRPr="00CD190B" w:rsidRDefault="0068254B" w:rsidP="0068254B">
      <w:pPr>
        <w:spacing w:after="0"/>
        <w:rPr>
          <w:rFonts w:ascii="Sylfaen" w:hAnsi="Sylfaen"/>
          <w:lang w:val="ka-GE"/>
        </w:rPr>
      </w:pPr>
      <w:r w:rsidRPr="00CD190B">
        <w:rPr>
          <w:rFonts w:ascii="Sylfaen" w:hAnsi="Sylfaen"/>
          <w:lang w:val="ka-GE"/>
        </w:rPr>
        <w:t>ეგხ-ის პირველი ანძა განთავსებული იქნება მდ. რიონის მარჯვენა სანაპიროზე, ხოლო მეორე</w:t>
      </w:r>
      <w:r w:rsidR="008D0A4E">
        <w:rPr>
          <w:rFonts w:ascii="Sylfaen" w:hAnsi="Sylfaen"/>
          <w:lang w:val="ka-GE"/>
        </w:rPr>
        <w:t xml:space="preserve"> -</w:t>
      </w:r>
      <w:r w:rsidRPr="00CD190B">
        <w:rPr>
          <w:rFonts w:ascii="Sylfaen" w:hAnsi="Sylfaen"/>
          <w:lang w:val="ka-GE"/>
        </w:rPr>
        <w:t xml:space="preserve"> მარცხენა სანაპიროზე, სოფ. ახალი ჩორდის დასავლეთ მხარეს. ეგხ-ის მესამე ანძა განთავსდება მარჯვენა სანაპიროზე. გამომდინარე აქედან</w:t>
      </w:r>
      <w:r w:rsidR="008D0A4E">
        <w:rPr>
          <w:rFonts w:ascii="Sylfaen" w:hAnsi="Sylfaen"/>
          <w:lang w:val="ka-GE"/>
        </w:rPr>
        <w:t>,</w:t>
      </w:r>
      <w:r w:rsidRPr="00CD190B">
        <w:rPr>
          <w:rFonts w:ascii="Sylfaen" w:hAnsi="Sylfaen"/>
          <w:lang w:val="ka-GE"/>
        </w:rPr>
        <w:t xml:space="preserve"> საწყის მონაკვეთზევე ორ წერტილში ხდება მდ. რიონის გადაკვეთა.   ამის შემდეგ</w:t>
      </w:r>
      <w:r w:rsidR="008D0A4E">
        <w:rPr>
          <w:rFonts w:ascii="Sylfaen" w:hAnsi="Sylfaen"/>
          <w:lang w:val="ka-GE"/>
        </w:rPr>
        <w:t>,</w:t>
      </w:r>
      <w:r w:rsidRPr="00CD190B">
        <w:rPr>
          <w:rFonts w:ascii="Sylfaen" w:hAnsi="Sylfaen"/>
          <w:lang w:val="ka-GE"/>
        </w:rPr>
        <w:t xml:space="preserve"> ეგხ-ის დერეფანი პარალელურად მიუყვება ქუთაისი-ალპანა-მამისონის საავტომობილო გზას</w:t>
      </w:r>
      <w:r w:rsidR="008D0A4E">
        <w:rPr>
          <w:rFonts w:ascii="Sylfaen" w:hAnsi="Sylfaen"/>
          <w:lang w:val="ka-GE"/>
        </w:rPr>
        <w:t>,</w:t>
      </w:r>
      <w:r w:rsidRPr="00CD190B">
        <w:rPr>
          <w:rFonts w:ascii="Sylfaen" w:hAnsi="Sylfaen"/>
          <w:lang w:val="ka-GE"/>
        </w:rPr>
        <w:t xml:space="preserve"> რამდენჯერმე გადაკვეთს საავტომობილო გზას და გრძელდება სოფ. სორის სამხრეთით მდებარე სასოფლო-სამეურნეო სავარგულების გავლით. </w:t>
      </w:r>
    </w:p>
    <w:p w14:paraId="503A167A" w14:textId="436F9259" w:rsidR="0068254B" w:rsidRPr="00CD190B" w:rsidRDefault="0068254B" w:rsidP="0068254B">
      <w:pPr>
        <w:spacing w:after="0"/>
        <w:rPr>
          <w:rFonts w:ascii="Sylfaen" w:hAnsi="Sylfaen"/>
          <w:lang w:val="ka-GE"/>
        </w:rPr>
      </w:pPr>
      <w:r w:rsidRPr="00CD190B">
        <w:rPr>
          <w:rFonts w:ascii="Sylfaen" w:hAnsi="Sylfaen"/>
          <w:lang w:val="ka-GE"/>
        </w:rPr>
        <w:t>სოფ. სორის სამხრეთით, ეგხ კვლავ გადაკვეთს მდ. რიონს და დაახლოებით 1კმ მანძილზე მი</w:t>
      </w:r>
      <w:r w:rsidR="008D0A4E">
        <w:rPr>
          <w:rFonts w:ascii="Sylfaen" w:hAnsi="Sylfaen"/>
          <w:lang w:val="ka-GE"/>
        </w:rPr>
        <w:t>უ</w:t>
      </w:r>
      <w:r w:rsidRPr="00CD190B">
        <w:rPr>
          <w:rFonts w:ascii="Sylfaen" w:hAnsi="Sylfaen"/>
          <w:lang w:val="ka-GE"/>
        </w:rPr>
        <w:t xml:space="preserve">ყვება მარცხენა სანაპიროს ფერდობს მის ქვედა ნიშნულებზე.  აღსანიშნავია, რომ ამ </w:t>
      </w:r>
      <w:r w:rsidRPr="00CD190B">
        <w:rPr>
          <w:rFonts w:ascii="Sylfaen" w:hAnsi="Sylfaen"/>
          <w:lang w:val="ka-GE"/>
        </w:rPr>
        <w:lastRenderedPageBreak/>
        <w:t>მონაკვეთზე ეგხ-ის დერეფანი განთავსებული იქნება საცხოვრებელი ზონებიდან საკმარისი მანძილი</w:t>
      </w:r>
      <w:r w:rsidR="008D0A4E">
        <w:rPr>
          <w:rFonts w:ascii="Sylfaen" w:hAnsi="Sylfaen"/>
          <w:lang w:val="ka-GE"/>
        </w:rPr>
        <w:t>ს</w:t>
      </w:r>
      <w:r w:rsidRPr="00CD190B">
        <w:rPr>
          <w:rFonts w:ascii="Sylfaen" w:hAnsi="Sylfaen"/>
          <w:lang w:val="ka-GE"/>
        </w:rPr>
        <w:t xml:space="preserve"> დაცილებით, კერძოდ: სოფ. სორის ტერიტორიაზე  ეგხ-ის დერეფნის ღერძიდან უმოკლესი მანძილი უახლოეს საცხოვრებელ სახლამდე შეადგენს 80მ-ს და</w:t>
      </w:r>
      <w:r w:rsidR="00A31E11">
        <w:rPr>
          <w:rFonts w:ascii="Sylfaen" w:hAnsi="Sylfaen"/>
          <w:lang w:val="ka-GE"/>
        </w:rPr>
        <w:t>,</w:t>
      </w:r>
      <w:r w:rsidRPr="00CD190B">
        <w:rPr>
          <w:rFonts w:ascii="Sylfaen" w:hAnsi="Sylfaen"/>
          <w:lang w:val="ka-GE"/>
        </w:rPr>
        <w:t xml:space="preserve"> შესაბამისად</w:t>
      </w:r>
      <w:r w:rsidR="00A31E11">
        <w:rPr>
          <w:rFonts w:ascii="Sylfaen" w:hAnsi="Sylfaen"/>
          <w:lang w:val="ka-GE"/>
        </w:rPr>
        <w:t>,</w:t>
      </w:r>
      <w:r w:rsidRPr="00CD190B">
        <w:rPr>
          <w:rFonts w:ascii="Sylfaen" w:hAnsi="Sylfaen"/>
          <w:lang w:val="ka-GE"/>
        </w:rPr>
        <w:t xml:space="preserve"> განაპირა ხაზიდან დაცილება არ იქნება 50მ-ზე ნაკლები. </w:t>
      </w:r>
      <w:r>
        <w:rPr>
          <w:rFonts w:ascii="Sylfaen" w:hAnsi="Sylfaen"/>
          <w:lang w:val="ka-GE"/>
        </w:rPr>
        <w:t>ზოგიერთ</w:t>
      </w:r>
      <w:r w:rsidRPr="00CD190B">
        <w:rPr>
          <w:rFonts w:ascii="Sylfaen" w:hAnsi="Sylfaen"/>
          <w:lang w:val="ka-GE"/>
        </w:rPr>
        <w:t xml:space="preserve"> მონაკვეთზე ეგხ-ის ნაწილი განთავსებული იქნება კერძო მფლობელობაში არსებულ მიწებზე, მათ შორის</w:t>
      </w:r>
      <w:r w:rsidR="00A31E11">
        <w:rPr>
          <w:rFonts w:ascii="Sylfaen" w:hAnsi="Sylfaen"/>
          <w:lang w:val="ka-GE"/>
        </w:rPr>
        <w:t>,</w:t>
      </w:r>
      <w:r w:rsidRPr="00CD190B">
        <w:rPr>
          <w:rFonts w:ascii="Sylfaen" w:hAnsi="Sylfaen"/>
          <w:lang w:val="ka-GE"/>
        </w:rPr>
        <w:t xml:space="preserve"> სასოფლო-სამეურნეო დანიშნულების მიწებზე. შესაბამისად</w:t>
      </w:r>
      <w:r w:rsidR="00A31E11">
        <w:rPr>
          <w:rFonts w:ascii="Sylfaen" w:hAnsi="Sylfaen"/>
          <w:lang w:val="ka-GE"/>
        </w:rPr>
        <w:t>,</w:t>
      </w:r>
      <w:r w:rsidRPr="00CD190B">
        <w:rPr>
          <w:rFonts w:ascii="Sylfaen" w:hAnsi="Sylfaen"/>
          <w:lang w:val="ka-GE"/>
        </w:rPr>
        <w:t xml:space="preserve"> ადგილი ექნება ეკონომიკურ განსახლებას, ხოლო ფიზიკური განსახლების რისკი პრაქტიკულად არ არსებობს.       </w:t>
      </w:r>
    </w:p>
    <w:p w14:paraId="5F7D246E" w14:textId="3888FD5D" w:rsidR="0068254B" w:rsidRPr="00CD190B" w:rsidRDefault="0068254B" w:rsidP="0068254B">
      <w:pPr>
        <w:spacing w:after="0"/>
        <w:rPr>
          <w:rFonts w:ascii="Sylfaen" w:hAnsi="Sylfaen"/>
          <w:lang w:val="ka-GE"/>
        </w:rPr>
      </w:pPr>
      <w:r w:rsidRPr="00CD190B">
        <w:rPr>
          <w:rFonts w:ascii="Sylfaen" w:hAnsi="Sylfaen"/>
          <w:lang w:val="ka-GE"/>
        </w:rPr>
        <w:t>სოფ.  სორის შემდეგ, ეგხ-ის დერეფანი გადაკვეთს ქუთაისი-ალპანა-მამისონის შიდა სახელმწიფოებრივი მნიშვნელობის  საავტომობილო გზას და მიემართება ხეობის ზედა ნიშნულებზე.  შემდეგ ეგხ გადაკვეთს მდ. ლუხუნის წყალს და სოფ</w:t>
      </w:r>
      <w:r w:rsidR="00A31E11">
        <w:rPr>
          <w:rFonts w:ascii="Sylfaen" w:hAnsi="Sylfaen"/>
          <w:lang w:val="ka-GE"/>
        </w:rPr>
        <w:t>.</w:t>
      </w:r>
      <w:r w:rsidRPr="00CD190B">
        <w:rPr>
          <w:rFonts w:ascii="Sylfaen" w:hAnsi="Sylfaen"/>
          <w:lang w:val="ka-GE"/>
        </w:rPr>
        <w:t xml:space="preserve"> წესს შემოუვლის ჩრდილოეთის მხრიდან. სოფლის ტერიტორიაზე ეგხ-ის ღერძიდან უახლოესი საცხოვრებელი სახლი დაცილებულია 160მ-ით. შემდეგ ეგხ-ის დერეფანი გრძელდება დასავლეთის მიმართულებით და დიდი მანძილ</w:t>
      </w:r>
      <w:r w:rsidR="00A31E11">
        <w:rPr>
          <w:rFonts w:ascii="Sylfaen" w:hAnsi="Sylfaen"/>
          <w:lang w:val="ka-GE"/>
        </w:rPr>
        <w:t>ზე</w:t>
      </w:r>
      <w:r w:rsidRPr="00CD190B">
        <w:rPr>
          <w:rFonts w:ascii="Sylfaen" w:hAnsi="Sylfaen"/>
          <w:lang w:val="ka-GE"/>
        </w:rPr>
        <w:t xml:space="preserve"> გაუვლის სოფ. კვაცხუთს, სოფ. ძირაგეულს და სოფ. სადმელს.  </w:t>
      </w:r>
    </w:p>
    <w:p w14:paraId="5EEB6F31" w14:textId="3732D41E" w:rsidR="0068254B" w:rsidRPr="00CD190B" w:rsidRDefault="0068254B" w:rsidP="0068254B">
      <w:pPr>
        <w:spacing w:after="0"/>
        <w:rPr>
          <w:rFonts w:ascii="Sylfaen" w:hAnsi="Sylfaen"/>
          <w:lang w:val="ka-GE"/>
        </w:rPr>
      </w:pPr>
      <w:r w:rsidRPr="00CD190B">
        <w:rPr>
          <w:rFonts w:ascii="Sylfaen" w:hAnsi="Sylfaen"/>
          <w:lang w:val="ka-GE"/>
        </w:rPr>
        <w:t xml:space="preserve">მდ. რიცეულას გადაკვეთის შემდეგ, ეგხ-ის დერეფანი მიემართება მდ. რიონის მარჯვენა სანაპიროს ფერდობის მაღალ ნიშნულებზე და  დიდი მანძილითაა დაცილებული ამ მონაკვეთზე არსებული დასახლებული პუნქტების საცხოვრებელი ზონებიდან. ეგხ-ის დერეფანთან უახლოესი საცხოვრებელი სახლი მდებარეობს სოფ. ხვანჭკარას ჩრდილოეთით დაახლოებით 300მ-ის დაცილებით.  საცხოვრებელ ზონასთან მიახლოება ხდება სოფ. მეორე </w:t>
      </w:r>
      <w:r w:rsidRPr="00E710D4">
        <w:rPr>
          <w:rFonts w:ascii="Sylfaen" w:hAnsi="Sylfaen"/>
          <w:lang w:val="ka-GE"/>
        </w:rPr>
        <w:t xml:space="preserve">ტოლას ჩრდილოეთ საზღვართან, სადაც უახლოესი საცხოვრებელი სახლიდან დაცილების მანძილი შეადგენს დაახლოებით 75მ-ს. </w:t>
      </w:r>
    </w:p>
    <w:p w14:paraId="0915A5D6" w14:textId="4068891E" w:rsidR="0068254B" w:rsidRPr="00CD190B" w:rsidRDefault="0068254B" w:rsidP="0068254B">
      <w:pPr>
        <w:spacing w:after="0"/>
        <w:rPr>
          <w:rFonts w:ascii="Sylfaen" w:hAnsi="Sylfaen"/>
          <w:lang w:val="ka-GE"/>
        </w:rPr>
      </w:pPr>
      <w:r w:rsidRPr="00CD190B">
        <w:rPr>
          <w:rFonts w:ascii="Sylfaen" w:hAnsi="Sylfaen"/>
          <w:lang w:val="ka-GE"/>
        </w:rPr>
        <w:t>მდ. ასკისწყლის ხეობის გადაკვეთის შემდეგ, ეგხ-ის დერეფანი ჩრდილოეთიდან გაუვლის სოფ. ზემო ჟოშხას, შემდეგ სოფ. ზემო ჭყვიშს და გადადის ცაგერის მუნიციპალიტეტის ტერიტორიაზე. ამ მონაკვეთზე ეგხ გაივლის სოფ. საირმის და სოფ. სურმუშს შორის არსებული ქედის ჩრდილოეთ ფერდობზე და დაეშვება ლაჯანურჰესის კაშხლის მიმართულებით. შემდეგ ეგხ კაშხლის ზედა ბიეფში გადაკვეთს ლაჯანურის წყალსაცავს და გაგრძელდება ტევრის ქედის ჩრდილო-დასავლეთი ფერდობის გასწვრივ, ხოლო დაახლოებით 4.5კმ-ის გავლის შემდეგ</w:t>
      </w:r>
      <w:r w:rsidR="00A31E11">
        <w:rPr>
          <w:rFonts w:ascii="Sylfaen" w:hAnsi="Sylfaen"/>
          <w:lang w:val="ka-GE"/>
        </w:rPr>
        <w:t>,</w:t>
      </w:r>
      <w:r w:rsidRPr="00CD190B">
        <w:rPr>
          <w:rFonts w:ascii="Sylfaen" w:hAnsi="Sylfaen"/>
          <w:lang w:val="ka-GE"/>
        </w:rPr>
        <w:t xml:space="preserve"> ეგხ მკვეთრად უხვევს სამხრეთის მიმართულებით, გადაკვეთს ქედის თხემს (მიახლოებითი კოორდინატებია X=320303, Y=4715895) და ეშვება ქვესადგურ „ლაჯანური 500“-ის მიმართულებით (</w:t>
      </w:r>
      <w:r w:rsidRPr="00CD190B">
        <w:rPr>
          <w:rFonts w:ascii="Sylfaen" w:hAnsi="Sylfaen" w:cs="Sylfaen"/>
          <w:lang w:val="ka-GE"/>
        </w:rPr>
        <w:t xml:space="preserve">ქვესადგურის </w:t>
      </w:r>
      <w:r w:rsidRPr="00CD190B">
        <w:rPr>
          <w:rFonts w:ascii="Sylfaen" w:hAnsi="Sylfaen"/>
          <w:lang w:val="ka-GE"/>
        </w:rPr>
        <w:t>მიახლოებითი GPS მონაცემებია: X=320491, Y=4714253</w:t>
      </w:r>
      <w:r w:rsidRPr="00CD190B">
        <w:rPr>
          <w:rFonts w:ascii="Sylfaen" w:hAnsi="Sylfaen" w:cs="Sylfaen"/>
          <w:lang w:val="ka-GE"/>
        </w:rPr>
        <w:t>.</w:t>
      </w:r>
      <w:r w:rsidRPr="00CD190B">
        <w:rPr>
          <w:rFonts w:ascii="Sylfaen" w:hAnsi="Sylfaen"/>
          <w:lang w:val="ka-GE"/>
        </w:rPr>
        <w:t xml:space="preserve">). </w:t>
      </w:r>
    </w:p>
    <w:p w14:paraId="1E87BFF6" w14:textId="60A3370B" w:rsidR="0068254B" w:rsidRPr="00CD190B" w:rsidRDefault="0068254B" w:rsidP="0068254B">
      <w:pPr>
        <w:spacing w:after="0"/>
        <w:rPr>
          <w:rFonts w:ascii="Sylfaen" w:hAnsi="Sylfaen"/>
          <w:lang w:val="ka-GE"/>
        </w:rPr>
      </w:pPr>
      <w:r w:rsidRPr="00CD190B">
        <w:rPr>
          <w:rFonts w:ascii="Sylfaen" w:hAnsi="Sylfaen"/>
          <w:lang w:val="ka-GE"/>
        </w:rPr>
        <w:t>აღსანიშნავია, რომ ცაგერის მუნიციპალიტეტის ტერიტორიაზე ეგხ-ის დერეფანი განთავსებული იქნება საცხოვრებელი ზონებიდან დიდი მანძილით. აღ</w:t>
      </w:r>
      <w:r w:rsidR="00A31E11">
        <w:rPr>
          <w:rFonts w:ascii="Sylfaen" w:hAnsi="Sylfaen"/>
          <w:lang w:val="ka-GE"/>
        </w:rPr>
        <w:t>სა</w:t>
      </w:r>
      <w:r w:rsidRPr="00CD190B">
        <w:rPr>
          <w:rFonts w:ascii="Sylfaen" w:hAnsi="Sylfaen"/>
          <w:lang w:val="ka-GE"/>
        </w:rPr>
        <w:t>ნიშნ</w:t>
      </w:r>
      <w:r w:rsidR="00A31E11">
        <w:rPr>
          <w:rFonts w:ascii="Sylfaen" w:hAnsi="Sylfaen"/>
          <w:lang w:val="ka-GE"/>
        </w:rPr>
        <w:t>ავია</w:t>
      </w:r>
      <w:r w:rsidRPr="00CD190B">
        <w:rPr>
          <w:rFonts w:ascii="Sylfaen" w:hAnsi="Sylfaen"/>
          <w:lang w:val="ka-GE"/>
        </w:rPr>
        <w:t xml:space="preserve"> ამ მონაკვეთის საპროექტო დერეფნის რთული რელიეფი, მაგრამ </w:t>
      </w:r>
      <w:r w:rsidR="00A31E11">
        <w:rPr>
          <w:rFonts w:ascii="Sylfaen" w:hAnsi="Sylfaen"/>
          <w:lang w:val="ka-GE"/>
        </w:rPr>
        <w:t xml:space="preserve">აქვე </w:t>
      </w:r>
      <w:r w:rsidRPr="00CD190B">
        <w:rPr>
          <w:rFonts w:ascii="Sylfaen" w:hAnsi="Sylfaen"/>
          <w:lang w:val="ka-GE"/>
        </w:rPr>
        <w:t xml:space="preserve">უნდა </w:t>
      </w:r>
      <w:r w:rsidR="00A31E11">
        <w:rPr>
          <w:rFonts w:ascii="Sylfaen" w:hAnsi="Sylfaen"/>
          <w:lang w:val="ka-GE"/>
        </w:rPr>
        <w:t>ითქვა</w:t>
      </w:r>
      <w:r w:rsidRPr="00CD190B">
        <w:rPr>
          <w:rFonts w:ascii="Sylfaen" w:hAnsi="Sylfaen"/>
          <w:lang w:val="ka-GE"/>
        </w:rPr>
        <w:t>ს, რომ ანძებ</w:t>
      </w:r>
      <w:r w:rsidR="00A31E11">
        <w:rPr>
          <w:rFonts w:ascii="Sylfaen" w:hAnsi="Sylfaen"/>
          <w:lang w:val="ka-GE"/>
        </w:rPr>
        <w:t>ის</w:t>
      </w:r>
      <w:r w:rsidRPr="00CD190B">
        <w:rPr>
          <w:rFonts w:ascii="Sylfaen" w:hAnsi="Sylfaen"/>
          <w:lang w:val="ka-GE"/>
        </w:rPr>
        <w:t xml:space="preserve"> უმრავლესობასთან მისასვლელად შესაძლებელია გამოყენებული იქნას  არსებული ადგილობრივი გზები, რაც გარკვეულად შეამცირებს გზების გაყვანასთან დაკავშირებული სამუშაოების მოცულობებს და</w:t>
      </w:r>
      <w:r w:rsidR="00A31E11">
        <w:rPr>
          <w:rFonts w:ascii="Sylfaen" w:hAnsi="Sylfaen"/>
          <w:lang w:val="ka-GE"/>
        </w:rPr>
        <w:t>,</w:t>
      </w:r>
      <w:r w:rsidRPr="00CD190B">
        <w:rPr>
          <w:rFonts w:ascii="Sylfaen" w:hAnsi="Sylfaen"/>
          <w:lang w:val="ka-GE"/>
        </w:rPr>
        <w:t xml:space="preserve"> შესაბამისად</w:t>
      </w:r>
      <w:r w:rsidR="00A31E11">
        <w:rPr>
          <w:rFonts w:ascii="Sylfaen" w:hAnsi="Sylfaen"/>
          <w:lang w:val="ka-GE"/>
        </w:rPr>
        <w:t>,</w:t>
      </w:r>
      <w:r w:rsidRPr="00CD190B">
        <w:rPr>
          <w:rFonts w:ascii="Sylfaen" w:hAnsi="Sylfaen"/>
          <w:lang w:val="ka-GE"/>
        </w:rPr>
        <w:t xml:space="preserve"> გეოლოგიურ გარემოზე ზემოქმედების რისკებს.   </w:t>
      </w:r>
    </w:p>
    <w:p w14:paraId="58DC0334" w14:textId="5EE5E47E" w:rsidR="0068254B" w:rsidRPr="00CD190B" w:rsidRDefault="0068254B" w:rsidP="0068254B">
      <w:pPr>
        <w:spacing w:after="0"/>
        <w:rPr>
          <w:rFonts w:ascii="Sylfaen" w:hAnsi="Sylfaen"/>
          <w:lang w:val="ka-GE"/>
        </w:rPr>
      </w:pPr>
      <w:r w:rsidRPr="00CD190B">
        <w:rPr>
          <w:rFonts w:ascii="Sylfaen" w:hAnsi="Sylfaen"/>
          <w:lang w:val="ka-GE"/>
        </w:rPr>
        <w:t>საპროექტო დერეფანი გადაკვეთს რამდენიმე დიდი მდინარის (მდ</w:t>
      </w:r>
      <w:r w:rsidR="00A31E11">
        <w:rPr>
          <w:rFonts w:ascii="Sylfaen" w:hAnsi="Sylfaen"/>
          <w:lang w:val="ka-GE"/>
        </w:rPr>
        <w:t xml:space="preserve">ინარეები: </w:t>
      </w:r>
      <w:r w:rsidRPr="00CD190B">
        <w:rPr>
          <w:rFonts w:ascii="Sylfaen" w:hAnsi="Sylfaen"/>
          <w:lang w:val="ka-GE"/>
        </w:rPr>
        <w:t xml:space="preserve">ლუხუნის წყალი, რიცეულა, ასკისწყალი, ობინელა და ლაჯანური) ხეობას და არაერთ ბუნებრივ ხევს. საპროექტო დერეფნის დიდი ნაწილი ხვდება სახელმწიფო ტყის ფონდის მიწებზე. გავლენის ზონაში ხვდება კერძო მფლობელობაში არსებული მიწის ნაკვეთები და შესაბამისად ადგილი ექნება ეკონომიკურ განსახლებას. ფიზიკური განსახლების რისკები კი პრაქტიკულად არ არსებობს.  </w:t>
      </w:r>
    </w:p>
    <w:p w14:paraId="0B73BCA2" w14:textId="77777777" w:rsidR="0068254B" w:rsidRDefault="0068254B" w:rsidP="0068254B">
      <w:pPr>
        <w:spacing w:after="0"/>
        <w:rPr>
          <w:rFonts w:ascii="Sylfaen" w:hAnsi="Sylfaen" w:cs="Sylfaen"/>
          <w:lang w:val="ka-GE"/>
        </w:rPr>
      </w:pPr>
      <w:r w:rsidRPr="00CD190B">
        <w:rPr>
          <w:rFonts w:ascii="Sylfaen" w:hAnsi="Sylfaen" w:cs="Sylfaen"/>
          <w:lang w:val="ka-GE"/>
        </w:rPr>
        <w:t xml:space="preserve">საპროექტო ეგხ-ის სიტუაციური სქემა მოცემულია სურათზე </w:t>
      </w:r>
      <w:r>
        <w:rPr>
          <w:rFonts w:ascii="Sylfaen" w:hAnsi="Sylfaen" w:cs="Sylfaen"/>
          <w:lang w:val="ka-GE"/>
        </w:rPr>
        <w:t>2</w:t>
      </w:r>
      <w:r w:rsidRPr="00CD190B">
        <w:rPr>
          <w:rFonts w:ascii="Sylfaen" w:hAnsi="Sylfaen" w:cs="Sylfaen"/>
          <w:lang w:val="ka-GE"/>
        </w:rPr>
        <w:t>.1.1</w:t>
      </w:r>
      <w:r>
        <w:rPr>
          <w:rFonts w:ascii="Sylfaen" w:hAnsi="Sylfaen" w:cs="Sylfaen"/>
          <w:lang w:val="ka-GE"/>
        </w:rPr>
        <w:t>,</w:t>
      </w:r>
      <w:r w:rsidRPr="00CD190B">
        <w:rPr>
          <w:rFonts w:ascii="Sylfaen" w:hAnsi="Sylfaen" w:cs="Sylfaen"/>
          <w:lang w:val="ka-GE"/>
        </w:rPr>
        <w:t xml:space="preserve"> ხოლო დერეფნის  ზოგადი ხედები სურათზე </w:t>
      </w:r>
      <w:r>
        <w:rPr>
          <w:rFonts w:ascii="Sylfaen" w:hAnsi="Sylfaen" w:cs="Sylfaen"/>
          <w:lang w:val="ka-GE"/>
        </w:rPr>
        <w:t>2</w:t>
      </w:r>
      <w:r w:rsidRPr="00CD190B">
        <w:rPr>
          <w:rFonts w:ascii="Sylfaen" w:hAnsi="Sylfaen" w:cs="Sylfaen"/>
          <w:lang w:val="ka-GE"/>
        </w:rPr>
        <w:t>.1.</w:t>
      </w:r>
      <w:r>
        <w:rPr>
          <w:rFonts w:ascii="Sylfaen" w:hAnsi="Sylfaen" w:cs="Sylfaen"/>
          <w:lang w:val="ka-GE"/>
        </w:rPr>
        <w:t>2.</w:t>
      </w:r>
      <w:r w:rsidRPr="00CD190B">
        <w:rPr>
          <w:rFonts w:ascii="Sylfaen" w:hAnsi="Sylfaen" w:cs="Sylfaen"/>
          <w:lang w:val="ka-GE"/>
        </w:rPr>
        <w:t>-ზე.</w:t>
      </w:r>
    </w:p>
    <w:p w14:paraId="7218450D" w14:textId="77777777" w:rsidR="0068254B" w:rsidRPr="00CD190B" w:rsidRDefault="0068254B" w:rsidP="0068254B">
      <w:pPr>
        <w:spacing w:after="0"/>
        <w:rPr>
          <w:rFonts w:ascii="Sylfaen" w:hAnsi="Sylfaen"/>
          <w:b/>
          <w:lang w:val="ka-GE"/>
        </w:rPr>
        <w:sectPr w:rsidR="0068254B" w:rsidRPr="00CD190B" w:rsidSect="00171F0B">
          <w:headerReference w:type="default" r:id="rId11"/>
          <w:footerReference w:type="default" r:id="rId12"/>
          <w:headerReference w:type="first" r:id="rId13"/>
          <w:pgSz w:w="11909" w:h="16834" w:code="9"/>
          <w:pgMar w:top="1138" w:right="1138" w:bottom="1138" w:left="1138" w:header="720" w:footer="720" w:gutter="0"/>
          <w:cols w:space="720"/>
          <w:titlePg/>
          <w:docGrid w:linePitch="360"/>
        </w:sectPr>
      </w:pPr>
      <w:r w:rsidRPr="00CD190B">
        <w:rPr>
          <w:rFonts w:ascii="Sylfaen" w:hAnsi="Sylfaen"/>
          <w:b/>
          <w:lang w:val="ka-GE"/>
        </w:rPr>
        <w:t xml:space="preserve">  </w:t>
      </w:r>
    </w:p>
    <w:p w14:paraId="281DF863" w14:textId="77777777" w:rsidR="0068254B" w:rsidRPr="00CD190B" w:rsidRDefault="0068254B" w:rsidP="0068254B">
      <w:pPr>
        <w:spacing w:after="0"/>
        <w:rPr>
          <w:rFonts w:ascii="Sylfaen" w:hAnsi="Sylfaen"/>
          <w:lang w:val="ka-GE"/>
        </w:rPr>
      </w:pPr>
      <w:r w:rsidRPr="00CD190B">
        <w:rPr>
          <w:rFonts w:ascii="Sylfaen" w:hAnsi="Sylfaen"/>
          <w:b/>
          <w:lang w:val="ka-GE"/>
        </w:rPr>
        <w:lastRenderedPageBreak/>
        <w:t xml:space="preserve">სურათი </w:t>
      </w:r>
      <w:r>
        <w:rPr>
          <w:rFonts w:ascii="Sylfaen" w:hAnsi="Sylfaen"/>
          <w:b/>
          <w:lang w:val="ka-GE"/>
        </w:rPr>
        <w:t>2</w:t>
      </w:r>
      <w:r w:rsidRPr="00CD190B">
        <w:rPr>
          <w:rFonts w:ascii="Sylfaen" w:hAnsi="Sylfaen"/>
          <w:b/>
          <w:lang w:val="ka-GE"/>
        </w:rPr>
        <w:t>.1.1</w:t>
      </w:r>
      <w:r w:rsidRPr="00CD190B">
        <w:rPr>
          <w:rFonts w:ascii="Sylfaen" w:hAnsi="Sylfaen"/>
          <w:lang w:val="ka-GE"/>
        </w:rPr>
        <w:t xml:space="preserve"> სიტუაციური სქემა</w:t>
      </w:r>
    </w:p>
    <w:p w14:paraId="20CEC0C3" w14:textId="77777777" w:rsidR="0068254B" w:rsidRPr="00CD190B" w:rsidRDefault="0068254B" w:rsidP="0068254B">
      <w:pPr>
        <w:jc w:val="center"/>
        <w:rPr>
          <w:rFonts w:ascii="Sylfaen" w:hAnsi="Sylfaen"/>
          <w:lang w:val="ka-GE"/>
        </w:rPr>
      </w:pPr>
      <w:r w:rsidRPr="009033AA">
        <w:rPr>
          <w:noProof/>
          <w:lang w:val="ka-GE" w:eastAsia="ka-GE"/>
        </w:rPr>
        <w:drawing>
          <wp:inline distT="0" distB="0" distL="0" distR="0" wp14:anchorId="2398773C" wp14:editId="2B22EE26">
            <wp:extent cx="9244330" cy="4282720"/>
            <wp:effectExtent l="0" t="0" r="0" b="381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244330" cy="4282720"/>
                    </a:xfrm>
                    <a:prstGeom prst="rect">
                      <a:avLst/>
                    </a:prstGeom>
                  </pic:spPr>
                </pic:pic>
              </a:graphicData>
            </a:graphic>
          </wp:inline>
        </w:drawing>
      </w:r>
    </w:p>
    <w:p w14:paraId="36C5C7AA" w14:textId="77777777" w:rsidR="0068254B" w:rsidRPr="00CD190B" w:rsidRDefault="0068254B" w:rsidP="0068254B">
      <w:pPr>
        <w:jc w:val="center"/>
        <w:rPr>
          <w:rFonts w:ascii="Sylfaen" w:hAnsi="Sylfaen"/>
          <w:lang w:val="ka-GE"/>
        </w:rPr>
      </w:pPr>
    </w:p>
    <w:p w14:paraId="5C89A1E4" w14:textId="77777777" w:rsidR="0068254B" w:rsidRPr="00CD190B" w:rsidRDefault="0068254B" w:rsidP="0068254B">
      <w:pPr>
        <w:jc w:val="center"/>
        <w:rPr>
          <w:rFonts w:ascii="Sylfaen" w:hAnsi="Sylfaen"/>
          <w:lang w:val="ka-GE"/>
        </w:rPr>
      </w:pPr>
    </w:p>
    <w:p w14:paraId="27149F91" w14:textId="77777777" w:rsidR="0068254B" w:rsidRPr="00CD190B" w:rsidRDefault="0068254B" w:rsidP="0068254B">
      <w:pPr>
        <w:jc w:val="center"/>
        <w:rPr>
          <w:rFonts w:ascii="Sylfaen" w:hAnsi="Sylfaen"/>
          <w:lang w:val="ka-GE"/>
        </w:rPr>
      </w:pPr>
    </w:p>
    <w:p w14:paraId="5D3A3B31" w14:textId="77777777" w:rsidR="0068254B" w:rsidRPr="00CD190B" w:rsidRDefault="0068254B" w:rsidP="0068254B">
      <w:pPr>
        <w:jc w:val="center"/>
        <w:rPr>
          <w:rFonts w:ascii="Sylfaen" w:hAnsi="Sylfaen"/>
          <w:lang w:val="ka-GE"/>
        </w:rPr>
      </w:pPr>
    </w:p>
    <w:p w14:paraId="1DFDA583" w14:textId="77777777" w:rsidR="0068254B" w:rsidRPr="00CD190B" w:rsidRDefault="0068254B" w:rsidP="0068254B">
      <w:pPr>
        <w:jc w:val="center"/>
        <w:rPr>
          <w:rFonts w:ascii="Sylfaen" w:hAnsi="Sylfaen"/>
          <w:lang w:val="ka-GE"/>
        </w:rPr>
      </w:pPr>
    </w:p>
    <w:p w14:paraId="26C35CD8" w14:textId="77777777" w:rsidR="0068254B" w:rsidRPr="00CD190B" w:rsidRDefault="0068254B" w:rsidP="0068254B">
      <w:pPr>
        <w:jc w:val="center"/>
        <w:rPr>
          <w:rFonts w:ascii="Sylfaen" w:hAnsi="Sylfaen"/>
          <w:lang w:val="ka-GE"/>
        </w:rPr>
      </w:pPr>
    </w:p>
    <w:p w14:paraId="2FCDA489" w14:textId="77777777" w:rsidR="0068254B" w:rsidRPr="00CD190B" w:rsidRDefault="0068254B" w:rsidP="0068254B">
      <w:pPr>
        <w:jc w:val="left"/>
        <w:rPr>
          <w:rFonts w:ascii="Sylfaen" w:hAnsi="Sylfaen"/>
          <w:lang w:val="ka-GE"/>
        </w:rPr>
      </w:pPr>
      <w:r w:rsidRPr="009033AA">
        <w:rPr>
          <w:noProof/>
          <w:lang w:val="ka-GE" w:eastAsia="ka-GE"/>
        </w:rPr>
        <w:drawing>
          <wp:inline distT="0" distB="0" distL="0" distR="0" wp14:anchorId="7616E7DE" wp14:editId="67CA1519">
            <wp:extent cx="9244330" cy="444641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244330" cy="4446415"/>
                    </a:xfrm>
                    <a:prstGeom prst="rect">
                      <a:avLst/>
                    </a:prstGeom>
                  </pic:spPr>
                </pic:pic>
              </a:graphicData>
            </a:graphic>
          </wp:inline>
        </w:drawing>
      </w:r>
    </w:p>
    <w:p w14:paraId="7F2DDBFB" w14:textId="77777777" w:rsidR="0068254B" w:rsidRPr="00CD190B" w:rsidRDefault="0068254B" w:rsidP="0068254B">
      <w:pPr>
        <w:jc w:val="left"/>
        <w:rPr>
          <w:rFonts w:ascii="Sylfaen" w:hAnsi="Sylfaen"/>
          <w:lang w:val="ka-GE"/>
        </w:rPr>
      </w:pPr>
    </w:p>
    <w:p w14:paraId="1D5D1F93" w14:textId="77777777" w:rsidR="0068254B" w:rsidRPr="00CD190B" w:rsidRDefault="0068254B" w:rsidP="0068254B">
      <w:pPr>
        <w:rPr>
          <w:rFonts w:ascii="Sylfaen" w:hAnsi="Sylfaen"/>
          <w:lang w:val="ka-GE"/>
        </w:rPr>
      </w:pPr>
    </w:p>
    <w:p w14:paraId="189119C1" w14:textId="77777777" w:rsidR="0068254B" w:rsidRPr="00CD190B" w:rsidRDefault="0068254B" w:rsidP="0068254B">
      <w:pPr>
        <w:rPr>
          <w:rFonts w:ascii="Sylfaen" w:hAnsi="Sylfaen"/>
          <w:lang w:val="ka-GE"/>
        </w:rPr>
      </w:pPr>
      <w:r w:rsidRPr="00CD190B">
        <w:rPr>
          <w:rFonts w:ascii="Sylfaen" w:hAnsi="Sylfaen"/>
          <w:lang w:val="ka-GE"/>
        </w:rPr>
        <w:br w:type="page"/>
      </w:r>
      <w:r w:rsidRPr="00F40126">
        <w:rPr>
          <w:rFonts w:ascii="Sylfaen" w:hAnsi="Sylfaen"/>
          <w:b/>
          <w:lang w:val="ka-GE"/>
        </w:rPr>
        <w:lastRenderedPageBreak/>
        <w:t>სურათი 2.1.2.</w:t>
      </w:r>
      <w:r w:rsidRPr="00CD190B">
        <w:rPr>
          <w:rFonts w:ascii="Sylfaen" w:hAnsi="Sylfaen"/>
          <w:lang w:val="ka-GE"/>
        </w:rPr>
        <w:t xml:space="preserve"> ეგხ-ის დერეფნის ზოგიერთი მონაკვეთის ხედები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4"/>
        <w:gridCol w:w="7274"/>
      </w:tblGrid>
      <w:tr w:rsidR="0068254B" w:rsidRPr="00CD190B" w14:paraId="6B320FA7" w14:textId="77777777" w:rsidTr="00230E3A">
        <w:trPr>
          <w:trHeight w:val="3890"/>
        </w:trPr>
        <w:tc>
          <w:tcPr>
            <w:tcW w:w="7274" w:type="dxa"/>
          </w:tcPr>
          <w:p w14:paraId="1195C24E" w14:textId="77777777" w:rsidR="0068254B" w:rsidRPr="00CD190B" w:rsidRDefault="0068254B" w:rsidP="00230E3A">
            <w:pPr>
              <w:jc w:val="center"/>
              <w:rPr>
                <w:rFonts w:ascii="Sylfaen" w:hAnsi="Sylfaen"/>
                <w:sz w:val="20"/>
                <w:szCs w:val="20"/>
                <w:lang w:val="ka-GE"/>
              </w:rPr>
            </w:pPr>
            <w:r w:rsidRPr="00CD190B">
              <w:rPr>
                <w:rFonts w:ascii="Sylfaen" w:hAnsi="Sylfaen"/>
                <w:noProof/>
                <w:lang w:val="ka-GE" w:eastAsia="ka-GE"/>
              </w:rPr>
              <w:drawing>
                <wp:anchor distT="0" distB="0" distL="114300" distR="114300" simplePos="0" relativeHeight="251658752" behindDoc="1" locked="0" layoutInCell="1" allowOverlap="1" wp14:anchorId="4E985E30" wp14:editId="466225D0">
                  <wp:simplePos x="0" y="0"/>
                  <wp:positionH relativeFrom="column">
                    <wp:posOffset>151765</wp:posOffset>
                  </wp:positionH>
                  <wp:positionV relativeFrom="paragraph">
                    <wp:posOffset>152400</wp:posOffset>
                  </wp:positionV>
                  <wp:extent cx="4078605" cy="1915795"/>
                  <wp:effectExtent l="0" t="0" r="0" b="8255"/>
                  <wp:wrapTight wrapText="bothSides">
                    <wp:wrapPolygon edited="0">
                      <wp:start x="0" y="0"/>
                      <wp:lineTo x="0" y="21478"/>
                      <wp:lineTo x="21489" y="21478"/>
                      <wp:lineTo x="21489" y="0"/>
                      <wp:lineTo x="0" y="0"/>
                    </wp:wrapPolygon>
                  </wp:wrapTight>
                  <wp:docPr id="2"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078605" cy="1915795"/>
                          </a:xfrm>
                          <a:prstGeom prst="rect">
                            <a:avLst/>
                          </a:prstGeom>
                          <a:noFill/>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D190B">
              <w:rPr>
                <w:rFonts w:ascii="Sylfaen" w:hAnsi="Sylfaen"/>
                <w:sz w:val="20"/>
                <w:szCs w:val="20"/>
                <w:lang w:val="ka-GE"/>
              </w:rPr>
              <w:t>ეგხ-ის დერეფანი მდ. რიონის ჭალაში, სოფ. სორის მიმდებარედ</w:t>
            </w:r>
          </w:p>
        </w:tc>
        <w:tc>
          <w:tcPr>
            <w:tcW w:w="7274" w:type="dxa"/>
          </w:tcPr>
          <w:p w14:paraId="394BDEDD" w14:textId="77777777" w:rsidR="0068254B" w:rsidRPr="00CD190B" w:rsidRDefault="0068254B" w:rsidP="00230E3A">
            <w:pPr>
              <w:jc w:val="center"/>
              <w:rPr>
                <w:rFonts w:ascii="Sylfaen" w:hAnsi="Sylfaen"/>
                <w:lang w:val="ka-GE"/>
              </w:rPr>
            </w:pPr>
            <w:r w:rsidRPr="00CD190B">
              <w:rPr>
                <w:rFonts w:ascii="Sylfaen" w:hAnsi="Sylfaen"/>
                <w:noProof/>
                <w:lang w:val="ka-GE" w:eastAsia="ka-GE"/>
              </w:rPr>
              <w:drawing>
                <wp:inline distT="0" distB="0" distL="0" distR="0" wp14:anchorId="3E517641" wp14:editId="56325F59">
                  <wp:extent cx="4169882" cy="2170706"/>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4212908" cy="2193104"/>
                          </a:xfrm>
                          <a:prstGeom prst="rect">
                            <a:avLst/>
                          </a:prstGeom>
                          <a:noFill/>
                          <a:ln>
                            <a:noFill/>
                          </a:ln>
                          <a:extLst>
                            <a:ext uri="{53640926-AAD7-44D8-BBD7-CCE9431645EC}">
                              <a14:shadowObscured xmlns:a14="http://schemas.microsoft.com/office/drawing/2010/main"/>
                            </a:ext>
                          </a:extLst>
                        </pic:spPr>
                      </pic:pic>
                    </a:graphicData>
                  </a:graphic>
                </wp:inline>
              </w:drawing>
            </w:r>
          </w:p>
          <w:p w14:paraId="2EB1846D" w14:textId="77777777" w:rsidR="0068254B" w:rsidRPr="00CD190B" w:rsidRDefault="0068254B" w:rsidP="00230E3A">
            <w:pPr>
              <w:spacing w:before="120" w:after="120"/>
              <w:jc w:val="center"/>
              <w:rPr>
                <w:rFonts w:ascii="Sylfaen" w:hAnsi="Sylfaen"/>
                <w:lang w:val="ka-GE"/>
              </w:rPr>
            </w:pPr>
            <w:r w:rsidRPr="00CD190B">
              <w:rPr>
                <w:rFonts w:ascii="Sylfaen" w:hAnsi="Sylfaen"/>
                <w:sz w:val="20"/>
                <w:szCs w:val="20"/>
                <w:lang w:val="ka-GE"/>
              </w:rPr>
              <w:t>ეგხ-ის დერეფანი სოფ. ხვანჭკარას ზედა ნიშნულებზე</w:t>
            </w:r>
          </w:p>
        </w:tc>
      </w:tr>
      <w:tr w:rsidR="0068254B" w:rsidRPr="00CD190B" w14:paraId="1B21BE64" w14:textId="77777777" w:rsidTr="00230E3A">
        <w:tc>
          <w:tcPr>
            <w:tcW w:w="7274" w:type="dxa"/>
          </w:tcPr>
          <w:p w14:paraId="7A8F7380" w14:textId="77777777" w:rsidR="0068254B" w:rsidRPr="00CD190B" w:rsidRDefault="0068254B" w:rsidP="00230E3A">
            <w:pPr>
              <w:jc w:val="center"/>
              <w:rPr>
                <w:rFonts w:ascii="Sylfaen" w:hAnsi="Sylfaen"/>
                <w:lang w:val="ka-GE"/>
              </w:rPr>
            </w:pPr>
            <w:r w:rsidRPr="00CD190B">
              <w:rPr>
                <w:rFonts w:ascii="Sylfaen" w:hAnsi="Sylfaen"/>
                <w:b/>
                <w:noProof/>
                <w:lang w:val="ka-GE" w:eastAsia="ka-GE"/>
              </w:rPr>
              <w:drawing>
                <wp:inline distT="0" distB="0" distL="0" distR="0" wp14:anchorId="6580BAF6" wp14:editId="16916336">
                  <wp:extent cx="4360586" cy="2084070"/>
                  <wp:effectExtent l="0" t="0" r="1905" b="0"/>
                  <wp:docPr id="10" name="Picture 10" descr="D:\25.12.14\Рабочий стол\ფოტო ონი 01.11.18\DSCN3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5.12.14\Рабочий стол\ფოტო ონი 01.11.18\DSCN318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4397747" cy="2101831"/>
                          </a:xfrm>
                          <a:prstGeom prst="rect">
                            <a:avLst/>
                          </a:prstGeom>
                          <a:noFill/>
                          <a:ln>
                            <a:noFill/>
                          </a:ln>
                          <a:extLst>
                            <a:ext uri="{53640926-AAD7-44D8-BBD7-CCE9431645EC}">
                              <a14:shadowObscured xmlns:a14="http://schemas.microsoft.com/office/drawing/2010/main"/>
                            </a:ext>
                          </a:extLst>
                        </pic:spPr>
                      </pic:pic>
                    </a:graphicData>
                  </a:graphic>
                </wp:inline>
              </w:drawing>
            </w:r>
          </w:p>
          <w:p w14:paraId="6C4EDCD3" w14:textId="77777777" w:rsidR="0068254B" w:rsidRPr="00CD190B" w:rsidRDefault="0068254B" w:rsidP="00230E3A">
            <w:pPr>
              <w:spacing w:before="120" w:after="120"/>
              <w:jc w:val="center"/>
              <w:rPr>
                <w:rFonts w:ascii="Sylfaen" w:hAnsi="Sylfaen"/>
                <w:lang w:val="ka-GE"/>
              </w:rPr>
            </w:pPr>
            <w:r w:rsidRPr="00CD190B">
              <w:rPr>
                <w:rFonts w:ascii="Sylfaen" w:hAnsi="Sylfaen"/>
                <w:sz w:val="20"/>
                <w:szCs w:val="20"/>
                <w:lang w:val="ka-GE"/>
              </w:rPr>
              <w:t>ეგხ-ის დერეფანი სოფ. საირმეს  მიმდებარე ტერიტორიაზე</w:t>
            </w:r>
          </w:p>
          <w:p w14:paraId="287A7713" w14:textId="77777777" w:rsidR="0068254B" w:rsidRPr="00CD190B" w:rsidRDefault="0068254B" w:rsidP="00230E3A">
            <w:pPr>
              <w:jc w:val="center"/>
              <w:rPr>
                <w:rFonts w:ascii="Sylfaen" w:hAnsi="Sylfaen"/>
                <w:lang w:val="ka-GE"/>
              </w:rPr>
            </w:pPr>
          </w:p>
        </w:tc>
        <w:tc>
          <w:tcPr>
            <w:tcW w:w="7274" w:type="dxa"/>
          </w:tcPr>
          <w:p w14:paraId="7D36E772" w14:textId="77777777" w:rsidR="0068254B" w:rsidRPr="00CD190B" w:rsidRDefault="0068254B" w:rsidP="00230E3A">
            <w:pPr>
              <w:jc w:val="center"/>
              <w:rPr>
                <w:rFonts w:ascii="Sylfaen" w:hAnsi="Sylfaen"/>
                <w:lang w:val="ka-GE"/>
              </w:rPr>
            </w:pPr>
            <w:r w:rsidRPr="00CD190B">
              <w:rPr>
                <w:rFonts w:ascii="Sylfaen" w:hAnsi="Sylfaen"/>
                <w:b/>
                <w:noProof/>
                <w:lang w:val="ka-GE" w:eastAsia="ka-GE"/>
              </w:rPr>
              <w:drawing>
                <wp:inline distT="0" distB="0" distL="0" distR="0" wp14:anchorId="6297BB0C" wp14:editId="71EFB08B">
                  <wp:extent cx="4046432" cy="2156095"/>
                  <wp:effectExtent l="0" t="0" r="0" b="0"/>
                  <wp:docPr id="11" name="Picture 11" descr="D:\25.12.14\Рабочий стол\ფოტო ონი 01.11.18\DSCN3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5.12.14\Рабочий стол\ფოტო ონი 01.11.18\DSCN318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4146122" cy="2209214"/>
                          </a:xfrm>
                          <a:prstGeom prst="rect">
                            <a:avLst/>
                          </a:prstGeom>
                          <a:noFill/>
                          <a:ln>
                            <a:noFill/>
                          </a:ln>
                          <a:extLst>
                            <a:ext uri="{53640926-AAD7-44D8-BBD7-CCE9431645EC}">
                              <a14:shadowObscured xmlns:a14="http://schemas.microsoft.com/office/drawing/2010/main"/>
                            </a:ext>
                          </a:extLst>
                        </pic:spPr>
                      </pic:pic>
                    </a:graphicData>
                  </a:graphic>
                </wp:inline>
              </w:drawing>
            </w:r>
          </w:p>
          <w:p w14:paraId="3E59EE8F" w14:textId="77777777" w:rsidR="0068254B" w:rsidRPr="00CD190B" w:rsidRDefault="0068254B" w:rsidP="00230E3A">
            <w:pPr>
              <w:spacing w:before="120" w:after="120"/>
              <w:jc w:val="center"/>
              <w:rPr>
                <w:rFonts w:ascii="Sylfaen" w:hAnsi="Sylfaen"/>
                <w:sz w:val="20"/>
                <w:szCs w:val="20"/>
                <w:lang w:val="ka-GE"/>
              </w:rPr>
            </w:pPr>
            <w:r w:rsidRPr="00CD190B">
              <w:rPr>
                <w:rFonts w:ascii="Sylfaen" w:hAnsi="Sylfaen"/>
                <w:sz w:val="20"/>
                <w:szCs w:val="20"/>
                <w:lang w:val="ka-GE"/>
              </w:rPr>
              <w:t>ეგხ-ის დერეფანი ტევრის მთის სამხრეთ ფერდობზე</w:t>
            </w:r>
          </w:p>
        </w:tc>
      </w:tr>
    </w:tbl>
    <w:p w14:paraId="7891BF04" w14:textId="77777777" w:rsidR="0068254B" w:rsidRPr="00CD190B" w:rsidRDefault="0068254B" w:rsidP="0068254B">
      <w:pPr>
        <w:jc w:val="center"/>
        <w:rPr>
          <w:rFonts w:ascii="Sylfaen" w:hAnsi="Sylfaen"/>
          <w:lang w:val="ka-GE"/>
        </w:rPr>
      </w:pPr>
    </w:p>
    <w:p w14:paraId="0A5A019B" w14:textId="77777777" w:rsidR="008A61DF" w:rsidRPr="000737AC" w:rsidRDefault="008A61DF" w:rsidP="0068254B">
      <w:pPr>
        <w:rPr>
          <w:rFonts w:ascii="Sylfaen" w:hAnsi="Sylfaen"/>
          <w:lang w:val="ka-GE"/>
        </w:rPr>
      </w:pPr>
      <w:r w:rsidRPr="000737AC">
        <w:rPr>
          <w:rFonts w:ascii="Sylfaen" w:hAnsi="Sylfaen"/>
          <w:lang w:val="ka-GE"/>
        </w:rPr>
        <w:br w:type="page"/>
      </w:r>
    </w:p>
    <w:p w14:paraId="39FC423E" w14:textId="77777777" w:rsidR="008A61DF" w:rsidRPr="000737AC" w:rsidRDefault="008A61DF" w:rsidP="008A61DF">
      <w:pPr>
        <w:jc w:val="center"/>
        <w:rPr>
          <w:rFonts w:ascii="Sylfaen" w:hAnsi="Sylfaen"/>
          <w:lang w:val="ka-GE"/>
        </w:rPr>
        <w:sectPr w:rsidR="008A61DF" w:rsidRPr="000737AC" w:rsidSect="00771BDD">
          <w:headerReference w:type="default" r:id="rId20"/>
          <w:footerReference w:type="default" r:id="rId21"/>
          <w:headerReference w:type="first" r:id="rId22"/>
          <w:footerReference w:type="first" r:id="rId23"/>
          <w:pgSz w:w="16834" w:h="11909" w:orient="landscape" w:code="9"/>
          <w:pgMar w:top="1138" w:right="1138" w:bottom="1138" w:left="1138" w:header="720" w:footer="720" w:gutter="0"/>
          <w:cols w:space="720"/>
          <w:titlePg/>
          <w:docGrid w:linePitch="360"/>
        </w:sectPr>
      </w:pPr>
    </w:p>
    <w:p w14:paraId="1D862170" w14:textId="77777777" w:rsidR="0068254B" w:rsidRPr="0068254B" w:rsidRDefault="0068254B" w:rsidP="0068254B">
      <w:pPr>
        <w:pStyle w:val="Heading2"/>
        <w:spacing w:after="0"/>
        <w:rPr>
          <w:lang w:val="ka-GE"/>
        </w:rPr>
      </w:pPr>
      <w:bookmarkStart w:id="7" w:name="_Toc14974625"/>
      <w:bookmarkStart w:id="8" w:name="_Toc16265378"/>
      <w:bookmarkStart w:id="9" w:name="_Toc17312369"/>
      <w:bookmarkStart w:id="10" w:name="_Toc46363984"/>
      <w:bookmarkStart w:id="11" w:name="_Toc449446334"/>
      <w:bookmarkStart w:id="12" w:name="_Toc467233318"/>
      <w:bookmarkStart w:id="13" w:name="_Toc491905631"/>
      <w:bookmarkStart w:id="14" w:name="_Toc501620523"/>
      <w:bookmarkStart w:id="15" w:name="_Toc589902"/>
      <w:bookmarkStart w:id="16" w:name="_Toc9405309"/>
      <w:bookmarkStart w:id="17" w:name="_Toc14974635"/>
      <w:bookmarkStart w:id="18" w:name="_Toc16265387"/>
      <w:r w:rsidRPr="0068254B">
        <w:rPr>
          <w:lang w:val="ka-GE"/>
        </w:rPr>
        <w:lastRenderedPageBreak/>
        <w:t>საპროექტო ეგხ-ეს ტექნიკური მახასიათებლები</w:t>
      </w:r>
      <w:bookmarkEnd w:id="7"/>
      <w:bookmarkEnd w:id="8"/>
      <w:bookmarkEnd w:id="9"/>
      <w:bookmarkEnd w:id="10"/>
    </w:p>
    <w:p w14:paraId="3DBD8228" w14:textId="39441CBA" w:rsidR="0068254B" w:rsidRPr="00CD190B" w:rsidRDefault="0068254B" w:rsidP="0068254B">
      <w:pPr>
        <w:rPr>
          <w:rFonts w:ascii="Sylfaen" w:eastAsia="Calibri" w:hAnsi="Sylfaen" w:cs="Times New Roman"/>
          <w:color w:val="000000"/>
          <w:lang w:val="ka-GE"/>
        </w:rPr>
      </w:pPr>
      <w:r w:rsidRPr="00CD190B">
        <w:rPr>
          <w:rFonts w:ascii="Sylfaen" w:eastAsia="Calibri" w:hAnsi="Sylfaen" w:cs="Times New Roman"/>
          <w:color w:val="000000"/>
          <w:lang w:val="ka-GE"/>
        </w:rPr>
        <w:t xml:space="preserve">საპროექტო ეგხ წარმოადგენს 220კვ ძაბვის </w:t>
      </w:r>
      <w:r w:rsidR="00A31E11">
        <w:rPr>
          <w:rFonts w:ascii="Sylfaen" w:eastAsia="Calibri" w:hAnsi="Sylfaen" w:cs="Times New Roman"/>
          <w:color w:val="000000"/>
          <w:lang w:val="ka-GE"/>
        </w:rPr>
        <w:t>ორ</w:t>
      </w:r>
      <w:r w:rsidRPr="00CD190B">
        <w:rPr>
          <w:rFonts w:ascii="Sylfaen" w:eastAsia="Calibri" w:hAnsi="Sylfaen" w:cs="Times New Roman"/>
          <w:color w:val="000000"/>
          <w:lang w:val="ka-GE"/>
        </w:rPr>
        <w:t xml:space="preserve">ჯაჭვა საჰაერო გადამცემ ხაზს, რომლის გამტარების რაოდენობა ერთი ფაზისათვის </w:t>
      </w:r>
      <w:r w:rsidR="00A31E11">
        <w:rPr>
          <w:rFonts w:ascii="Sylfaen" w:eastAsia="Calibri" w:hAnsi="Sylfaen" w:cs="Times New Roman"/>
          <w:color w:val="000000"/>
          <w:lang w:val="ka-GE"/>
        </w:rPr>
        <w:t>სამია</w:t>
      </w:r>
      <w:r w:rsidRPr="00CD190B">
        <w:rPr>
          <w:rFonts w:ascii="Sylfaen" w:eastAsia="Calibri" w:hAnsi="Sylfaen" w:cs="Times New Roman"/>
          <w:color w:val="000000"/>
          <w:lang w:val="ka-GE"/>
        </w:rPr>
        <w:t xml:space="preserve">. გამტარების ტიპები იქნება ACSR 500/204, ACSR 400/51 ან ანალოგიური. </w:t>
      </w:r>
    </w:p>
    <w:p w14:paraId="2A37026A" w14:textId="26FCA4E6" w:rsidR="0068254B" w:rsidRDefault="0068254B" w:rsidP="0068254B">
      <w:pPr>
        <w:rPr>
          <w:rFonts w:ascii="Sylfaen" w:eastAsia="Calibri" w:hAnsi="Sylfaen" w:cs="Times New Roman"/>
          <w:color w:val="000000"/>
          <w:lang w:val="ka-GE"/>
        </w:rPr>
      </w:pPr>
      <w:r w:rsidRPr="00CD190B">
        <w:rPr>
          <w:rFonts w:ascii="Sylfaen" w:eastAsia="Calibri" w:hAnsi="Sylfaen" w:cs="Times New Roman"/>
          <w:color w:val="000000"/>
          <w:lang w:val="ka-GE"/>
        </w:rPr>
        <w:t>ტერქნიკურ-ეკონომიკური დასაბუთების მიხედვით, საპროექტო ეგხ-ის ტექნიკური პარამეტრები მიღებულია 220კვ ძაბვის ეგხ</w:t>
      </w:r>
      <w:r w:rsidR="00A31E11">
        <w:rPr>
          <w:rFonts w:ascii="Sylfaen" w:eastAsia="Calibri" w:hAnsi="Sylfaen" w:cs="Times New Roman"/>
          <w:color w:val="000000"/>
          <w:lang w:val="ka-GE"/>
        </w:rPr>
        <w:t>-</w:t>
      </w:r>
      <w:r w:rsidRPr="00CD190B">
        <w:rPr>
          <w:rFonts w:ascii="Sylfaen" w:eastAsia="Calibri" w:hAnsi="Sylfaen" w:cs="Times New Roman"/>
          <w:color w:val="000000"/>
          <w:lang w:val="ka-GE"/>
        </w:rPr>
        <w:t xml:space="preserve">ებისათვის მოქმედი სტანდარტების შესაბამისად.  ეგხ-ის ტექნიკური პარამეტრების შესახებ ინფორმაცია მოცემულია ცხრილში </w:t>
      </w:r>
      <w:r>
        <w:rPr>
          <w:rFonts w:ascii="Sylfaen" w:eastAsia="Calibri" w:hAnsi="Sylfaen" w:cs="Times New Roman"/>
          <w:color w:val="000000"/>
          <w:lang w:val="ka-GE"/>
        </w:rPr>
        <w:t>2</w:t>
      </w:r>
      <w:r w:rsidRPr="00CD190B">
        <w:rPr>
          <w:rFonts w:ascii="Sylfaen" w:eastAsia="Calibri" w:hAnsi="Sylfaen" w:cs="Times New Roman"/>
          <w:color w:val="000000"/>
          <w:lang w:val="ka-GE"/>
        </w:rPr>
        <w:t>.2.1.</w:t>
      </w:r>
    </w:p>
    <w:p w14:paraId="1B6453BC" w14:textId="77777777" w:rsidR="0068254B" w:rsidRPr="0068254B" w:rsidRDefault="0068254B" w:rsidP="0068254B">
      <w:pPr>
        <w:rPr>
          <w:rFonts w:ascii="Sylfaen" w:eastAsia="Calibri" w:hAnsi="Sylfaen" w:cs="Times New Roman"/>
          <w:b/>
          <w:color w:val="000000"/>
          <w:lang w:val="ka-GE"/>
        </w:rPr>
      </w:pPr>
      <w:r w:rsidRPr="0068254B">
        <w:rPr>
          <w:rFonts w:ascii="Sylfaen" w:eastAsia="Calibri" w:hAnsi="Sylfaen" w:cs="Times New Roman"/>
          <w:b/>
          <w:color w:val="000000"/>
          <w:lang w:val="ka-GE"/>
        </w:rPr>
        <w:t>ცხრილი 2.2.1.</w:t>
      </w:r>
    </w:p>
    <w:tbl>
      <w:tblPr>
        <w:tblStyle w:val="TableGrid6"/>
        <w:tblW w:w="0" w:type="auto"/>
        <w:jc w:val="center"/>
        <w:tblLayout w:type="fixed"/>
        <w:tblLook w:val="04A0" w:firstRow="1" w:lastRow="0" w:firstColumn="1" w:lastColumn="0" w:noHBand="0" w:noVBand="1"/>
      </w:tblPr>
      <w:tblGrid>
        <w:gridCol w:w="2943"/>
        <w:gridCol w:w="1588"/>
        <w:gridCol w:w="2410"/>
        <w:gridCol w:w="2683"/>
      </w:tblGrid>
      <w:tr w:rsidR="0068254B" w:rsidRPr="00F40126" w14:paraId="1F3B55BD" w14:textId="77777777" w:rsidTr="00230E3A">
        <w:trPr>
          <w:jc w:val="center"/>
        </w:trPr>
        <w:tc>
          <w:tcPr>
            <w:tcW w:w="2943" w:type="dxa"/>
          </w:tcPr>
          <w:p w14:paraId="72ED01C0" w14:textId="77777777" w:rsidR="0068254B" w:rsidRPr="00F40126" w:rsidRDefault="0068254B" w:rsidP="00230E3A">
            <w:pPr>
              <w:rPr>
                <w:rFonts w:ascii="Sylfaen" w:eastAsia="Sylfaen" w:hAnsi="Sylfaen" w:cs="Times New Roman"/>
                <w:sz w:val="18"/>
                <w:szCs w:val="18"/>
                <w:lang w:val="ka-GE"/>
              </w:rPr>
            </w:pPr>
            <w:r w:rsidRPr="00F40126">
              <w:rPr>
                <w:rFonts w:ascii="Sylfaen" w:eastAsia="Sylfaen" w:hAnsi="Sylfaen" w:cs="Times New Roman"/>
                <w:sz w:val="18"/>
                <w:szCs w:val="18"/>
                <w:lang w:val="ka-GE"/>
              </w:rPr>
              <w:t xml:space="preserve">ადგილმდებარერობა </w:t>
            </w:r>
          </w:p>
        </w:tc>
        <w:tc>
          <w:tcPr>
            <w:tcW w:w="6681" w:type="dxa"/>
            <w:gridSpan w:val="3"/>
          </w:tcPr>
          <w:p w14:paraId="09691445" w14:textId="77777777" w:rsidR="0068254B" w:rsidRPr="00F40126" w:rsidRDefault="0068254B" w:rsidP="00230E3A">
            <w:pPr>
              <w:rPr>
                <w:rFonts w:ascii="Sylfaen" w:eastAsia="Sylfaen" w:hAnsi="Sylfaen" w:cs="Times New Roman"/>
                <w:sz w:val="18"/>
                <w:szCs w:val="18"/>
                <w:lang w:val="ka-GE"/>
              </w:rPr>
            </w:pPr>
            <w:r w:rsidRPr="00F40126">
              <w:rPr>
                <w:rFonts w:ascii="Sylfaen" w:eastAsia="Sylfaen" w:hAnsi="Sylfaen" w:cs="Times New Roman"/>
                <w:sz w:val="18"/>
                <w:szCs w:val="18"/>
                <w:lang w:val="ka-GE"/>
              </w:rPr>
              <w:t>ონის, ამბროლაურის და ცაგერის მუნიციპალიტეტების ტერიტორია</w:t>
            </w:r>
          </w:p>
        </w:tc>
      </w:tr>
      <w:tr w:rsidR="0068254B" w:rsidRPr="00F40126" w14:paraId="44E16FC8" w14:textId="77777777" w:rsidTr="00230E3A">
        <w:trPr>
          <w:jc w:val="center"/>
        </w:trPr>
        <w:tc>
          <w:tcPr>
            <w:tcW w:w="2943" w:type="dxa"/>
          </w:tcPr>
          <w:p w14:paraId="4254EFC1" w14:textId="77777777" w:rsidR="0068254B" w:rsidRPr="00F40126" w:rsidRDefault="0068254B" w:rsidP="00230E3A">
            <w:pPr>
              <w:rPr>
                <w:rFonts w:ascii="Sylfaen" w:eastAsia="Sylfaen" w:hAnsi="Sylfaen" w:cs="Times New Roman"/>
                <w:sz w:val="18"/>
                <w:szCs w:val="18"/>
                <w:lang w:val="ka-GE"/>
              </w:rPr>
            </w:pPr>
            <w:r w:rsidRPr="00F40126">
              <w:rPr>
                <w:rFonts w:ascii="Sylfaen" w:eastAsia="Sylfaen" w:hAnsi="Sylfaen" w:cs="Times New Roman"/>
                <w:sz w:val="18"/>
                <w:szCs w:val="18"/>
                <w:lang w:val="ka-GE"/>
              </w:rPr>
              <w:t>ეგხ-ის სიგრძე</w:t>
            </w:r>
          </w:p>
        </w:tc>
        <w:tc>
          <w:tcPr>
            <w:tcW w:w="6681" w:type="dxa"/>
            <w:gridSpan w:val="3"/>
          </w:tcPr>
          <w:p w14:paraId="4F7E8C83" w14:textId="77777777" w:rsidR="0068254B" w:rsidRPr="00F40126" w:rsidRDefault="0068254B" w:rsidP="00230E3A">
            <w:pPr>
              <w:rPr>
                <w:rFonts w:ascii="Sylfaen" w:eastAsia="Sylfaen" w:hAnsi="Sylfaen" w:cs="Times New Roman"/>
                <w:sz w:val="18"/>
                <w:szCs w:val="18"/>
                <w:lang w:val="ka-GE"/>
              </w:rPr>
            </w:pPr>
            <w:r w:rsidRPr="00F40126">
              <w:rPr>
                <w:rFonts w:ascii="Sylfaen" w:eastAsia="Sylfaen" w:hAnsi="Sylfaen" w:cs="Times New Roman"/>
                <w:sz w:val="18"/>
                <w:szCs w:val="18"/>
                <w:lang w:val="ka-GE"/>
              </w:rPr>
              <w:t>49 კმ</w:t>
            </w:r>
          </w:p>
        </w:tc>
      </w:tr>
      <w:tr w:rsidR="0068254B" w:rsidRPr="00F40126" w14:paraId="226DB2A6" w14:textId="77777777" w:rsidTr="00230E3A">
        <w:trPr>
          <w:jc w:val="center"/>
        </w:trPr>
        <w:tc>
          <w:tcPr>
            <w:tcW w:w="2943" w:type="dxa"/>
          </w:tcPr>
          <w:p w14:paraId="178A1E9B" w14:textId="77777777" w:rsidR="0068254B" w:rsidRPr="00F40126" w:rsidRDefault="0068254B" w:rsidP="00230E3A">
            <w:pPr>
              <w:rPr>
                <w:rFonts w:ascii="Sylfaen" w:eastAsia="Sylfaen" w:hAnsi="Sylfaen" w:cs="Times New Roman"/>
                <w:sz w:val="18"/>
                <w:szCs w:val="18"/>
                <w:lang w:val="ka-GE"/>
              </w:rPr>
            </w:pPr>
            <w:r w:rsidRPr="00F40126">
              <w:rPr>
                <w:rFonts w:ascii="Sylfaen" w:eastAsia="Sylfaen" w:hAnsi="Sylfaen" w:cs="Times New Roman"/>
                <w:sz w:val="18"/>
                <w:szCs w:val="18"/>
                <w:lang w:val="ka-GE"/>
              </w:rPr>
              <w:t>ნომინალური სიხშირე</w:t>
            </w:r>
          </w:p>
        </w:tc>
        <w:tc>
          <w:tcPr>
            <w:tcW w:w="6681" w:type="dxa"/>
            <w:gridSpan w:val="3"/>
          </w:tcPr>
          <w:p w14:paraId="28C4D6B5" w14:textId="77777777" w:rsidR="0068254B" w:rsidRPr="00F40126" w:rsidRDefault="0068254B" w:rsidP="00230E3A">
            <w:pPr>
              <w:rPr>
                <w:rFonts w:ascii="Sylfaen" w:eastAsia="Sylfaen" w:hAnsi="Sylfaen" w:cs="Times New Roman"/>
                <w:sz w:val="18"/>
                <w:szCs w:val="18"/>
                <w:lang w:val="ka-GE"/>
              </w:rPr>
            </w:pPr>
            <w:r w:rsidRPr="00F40126">
              <w:rPr>
                <w:rFonts w:ascii="Sylfaen" w:eastAsia="Sylfaen" w:hAnsi="Sylfaen" w:cs="Times New Roman"/>
                <w:sz w:val="18"/>
                <w:szCs w:val="18"/>
                <w:lang w:val="ka-GE"/>
              </w:rPr>
              <w:t>50 ჰც</w:t>
            </w:r>
          </w:p>
        </w:tc>
      </w:tr>
      <w:tr w:rsidR="0068254B" w:rsidRPr="00F40126" w14:paraId="525BE42F" w14:textId="77777777" w:rsidTr="00230E3A">
        <w:trPr>
          <w:jc w:val="center"/>
        </w:trPr>
        <w:tc>
          <w:tcPr>
            <w:tcW w:w="2943" w:type="dxa"/>
          </w:tcPr>
          <w:p w14:paraId="656B5C6D" w14:textId="77777777" w:rsidR="0068254B" w:rsidRPr="00F40126" w:rsidRDefault="0068254B" w:rsidP="00230E3A">
            <w:pPr>
              <w:rPr>
                <w:rFonts w:ascii="Sylfaen" w:eastAsia="Sylfaen" w:hAnsi="Sylfaen" w:cs="Times New Roman"/>
                <w:sz w:val="18"/>
                <w:szCs w:val="18"/>
                <w:lang w:val="ka-GE"/>
              </w:rPr>
            </w:pPr>
            <w:r w:rsidRPr="00F40126">
              <w:rPr>
                <w:rFonts w:ascii="Sylfaen" w:eastAsia="Sylfaen" w:hAnsi="Sylfaen" w:cs="Times New Roman"/>
                <w:sz w:val="18"/>
                <w:szCs w:val="18"/>
                <w:lang w:val="ka-GE"/>
              </w:rPr>
              <w:t xml:space="preserve">ძაბვა </w:t>
            </w:r>
          </w:p>
        </w:tc>
        <w:tc>
          <w:tcPr>
            <w:tcW w:w="6681" w:type="dxa"/>
            <w:gridSpan w:val="3"/>
          </w:tcPr>
          <w:p w14:paraId="62C59E6F" w14:textId="77777777" w:rsidR="0068254B" w:rsidRPr="00F40126" w:rsidRDefault="0068254B" w:rsidP="00230E3A">
            <w:pPr>
              <w:rPr>
                <w:rFonts w:ascii="Sylfaen" w:eastAsia="Sylfaen" w:hAnsi="Sylfaen" w:cs="Times New Roman"/>
                <w:sz w:val="18"/>
                <w:szCs w:val="18"/>
                <w:lang w:val="ka-GE"/>
              </w:rPr>
            </w:pPr>
            <w:r w:rsidRPr="00F40126">
              <w:rPr>
                <w:rFonts w:ascii="Sylfaen" w:eastAsia="Sylfaen" w:hAnsi="Sylfaen" w:cs="Times New Roman"/>
                <w:sz w:val="18"/>
                <w:szCs w:val="18"/>
                <w:lang w:val="ka-GE"/>
              </w:rPr>
              <w:t>220 კვ</w:t>
            </w:r>
          </w:p>
        </w:tc>
      </w:tr>
      <w:tr w:rsidR="0068254B" w:rsidRPr="00F40126" w14:paraId="7453EBE4" w14:textId="77777777" w:rsidTr="00230E3A">
        <w:trPr>
          <w:jc w:val="center"/>
        </w:trPr>
        <w:tc>
          <w:tcPr>
            <w:tcW w:w="2943" w:type="dxa"/>
          </w:tcPr>
          <w:p w14:paraId="2A4DD371" w14:textId="77777777" w:rsidR="0068254B" w:rsidRPr="00F40126" w:rsidRDefault="0068254B" w:rsidP="00230E3A">
            <w:pPr>
              <w:rPr>
                <w:rFonts w:ascii="Sylfaen" w:eastAsia="Sylfaen" w:hAnsi="Sylfaen" w:cs="Times New Roman"/>
                <w:sz w:val="18"/>
                <w:szCs w:val="18"/>
                <w:lang w:val="ka-GE"/>
              </w:rPr>
            </w:pPr>
            <w:r w:rsidRPr="00F40126">
              <w:rPr>
                <w:rFonts w:ascii="Sylfaen" w:eastAsia="Sylfaen" w:hAnsi="Sylfaen" w:cs="Times New Roman"/>
                <w:sz w:val="18"/>
                <w:szCs w:val="18"/>
                <w:lang w:val="ka-GE"/>
              </w:rPr>
              <w:t>პიკური მნიშვნელობის სტანდარტული იმპულსური ძაბვა, რომელიც უძლებს მეხის დაცემას</w:t>
            </w:r>
          </w:p>
        </w:tc>
        <w:tc>
          <w:tcPr>
            <w:tcW w:w="6681" w:type="dxa"/>
            <w:gridSpan w:val="3"/>
          </w:tcPr>
          <w:p w14:paraId="06B54CE7" w14:textId="77777777" w:rsidR="0068254B" w:rsidRPr="00F40126" w:rsidRDefault="0068254B" w:rsidP="00230E3A">
            <w:pPr>
              <w:rPr>
                <w:rFonts w:ascii="Sylfaen" w:eastAsia="Sylfaen" w:hAnsi="Sylfaen" w:cs="Times New Roman"/>
                <w:sz w:val="18"/>
                <w:szCs w:val="18"/>
                <w:lang w:val="ka-GE"/>
              </w:rPr>
            </w:pPr>
            <w:r w:rsidRPr="00F40126">
              <w:rPr>
                <w:rFonts w:ascii="Sylfaen" w:eastAsia="Sylfaen" w:hAnsi="Sylfaen" w:cs="Times New Roman"/>
                <w:sz w:val="18"/>
                <w:szCs w:val="18"/>
                <w:lang w:val="ka-GE"/>
              </w:rPr>
              <w:t>1550 კვ</w:t>
            </w:r>
          </w:p>
        </w:tc>
      </w:tr>
      <w:tr w:rsidR="0068254B" w:rsidRPr="00F40126" w14:paraId="51964242" w14:textId="77777777" w:rsidTr="00230E3A">
        <w:trPr>
          <w:jc w:val="center"/>
        </w:trPr>
        <w:tc>
          <w:tcPr>
            <w:tcW w:w="2943" w:type="dxa"/>
          </w:tcPr>
          <w:p w14:paraId="528D8FF3" w14:textId="77777777" w:rsidR="0068254B" w:rsidRPr="00F40126" w:rsidRDefault="0068254B" w:rsidP="00230E3A">
            <w:pPr>
              <w:rPr>
                <w:rFonts w:ascii="Sylfaen" w:eastAsia="Sylfaen" w:hAnsi="Sylfaen" w:cs="Times New Roman"/>
                <w:sz w:val="18"/>
                <w:szCs w:val="18"/>
                <w:lang w:val="ka-GE"/>
              </w:rPr>
            </w:pPr>
            <w:r w:rsidRPr="00F40126">
              <w:rPr>
                <w:rFonts w:ascii="Sylfaen" w:eastAsia="Sylfaen" w:hAnsi="Sylfaen" w:cs="Times New Roman"/>
                <w:sz w:val="18"/>
                <w:szCs w:val="18"/>
                <w:lang w:val="ka-GE"/>
              </w:rPr>
              <w:t>პიკური მნიშვნელობის სტანდარტული საკომუტაციო იმპულსი, რომელიც უძლებს მეხის დაცემას</w:t>
            </w:r>
          </w:p>
        </w:tc>
        <w:tc>
          <w:tcPr>
            <w:tcW w:w="6681" w:type="dxa"/>
            <w:gridSpan w:val="3"/>
          </w:tcPr>
          <w:p w14:paraId="1BD83C84" w14:textId="77777777" w:rsidR="0068254B" w:rsidRPr="00F40126" w:rsidRDefault="0068254B" w:rsidP="00230E3A">
            <w:pPr>
              <w:rPr>
                <w:rFonts w:ascii="Sylfaen" w:eastAsia="Sylfaen" w:hAnsi="Sylfaen" w:cs="Times New Roman"/>
                <w:sz w:val="18"/>
                <w:szCs w:val="18"/>
                <w:lang w:val="ka-GE"/>
              </w:rPr>
            </w:pPr>
            <w:r w:rsidRPr="00F40126">
              <w:rPr>
                <w:rFonts w:ascii="Sylfaen" w:eastAsia="Sylfaen" w:hAnsi="Sylfaen" w:cs="Times New Roman"/>
                <w:sz w:val="18"/>
                <w:szCs w:val="18"/>
                <w:lang w:val="ka-GE"/>
              </w:rPr>
              <w:t>1175 კვ</w:t>
            </w:r>
          </w:p>
        </w:tc>
      </w:tr>
      <w:tr w:rsidR="0068254B" w:rsidRPr="00F40126" w14:paraId="7A02F2C1" w14:textId="77777777" w:rsidTr="00230E3A">
        <w:trPr>
          <w:jc w:val="center"/>
        </w:trPr>
        <w:tc>
          <w:tcPr>
            <w:tcW w:w="2943" w:type="dxa"/>
          </w:tcPr>
          <w:p w14:paraId="0C78C18F" w14:textId="77777777" w:rsidR="0068254B" w:rsidRPr="00F40126" w:rsidRDefault="0068254B" w:rsidP="00230E3A">
            <w:pPr>
              <w:rPr>
                <w:rFonts w:ascii="Sylfaen" w:eastAsia="Sylfaen" w:hAnsi="Sylfaen" w:cs="Times New Roman"/>
                <w:sz w:val="18"/>
                <w:szCs w:val="18"/>
                <w:lang w:val="ka-GE"/>
              </w:rPr>
            </w:pPr>
            <w:r w:rsidRPr="00F40126">
              <w:rPr>
                <w:rFonts w:ascii="Sylfaen" w:eastAsia="Sylfaen" w:hAnsi="Sylfaen" w:cs="Times New Roman"/>
                <w:sz w:val="18"/>
                <w:szCs w:val="18"/>
                <w:lang w:val="ka-GE"/>
              </w:rPr>
              <w:t xml:space="preserve">დენის გაჟონვის ბილიკის მანძილი </w:t>
            </w:r>
          </w:p>
        </w:tc>
        <w:tc>
          <w:tcPr>
            <w:tcW w:w="6681" w:type="dxa"/>
            <w:gridSpan w:val="3"/>
          </w:tcPr>
          <w:p w14:paraId="0FA64DCA" w14:textId="77777777" w:rsidR="0068254B" w:rsidRPr="00F40126" w:rsidRDefault="0068254B" w:rsidP="00230E3A">
            <w:pPr>
              <w:rPr>
                <w:rFonts w:ascii="Sylfaen" w:eastAsia="Sylfaen" w:hAnsi="Sylfaen" w:cs="Times New Roman"/>
                <w:sz w:val="18"/>
                <w:szCs w:val="18"/>
                <w:lang w:val="ka-GE"/>
              </w:rPr>
            </w:pPr>
            <w:r w:rsidRPr="00F40126">
              <w:rPr>
                <w:rFonts w:ascii="Sylfaen" w:eastAsia="Sylfaen" w:hAnsi="Sylfaen" w:cs="Times New Roman"/>
                <w:sz w:val="18"/>
                <w:szCs w:val="18"/>
                <w:lang w:val="ka-GE"/>
              </w:rPr>
              <w:t>13.75 მმ</w:t>
            </w:r>
          </w:p>
        </w:tc>
      </w:tr>
      <w:tr w:rsidR="0068254B" w:rsidRPr="00F40126" w14:paraId="269F30F6" w14:textId="77777777" w:rsidTr="00230E3A">
        <w:trPr>
          <w:jc w:val="center"/>
        </w:trPr>
        <w:tc>
          <w:tcPr>
            <w:tcW w:w="2943" w:type="dxa"/>
            <w:vMerge w:val="restart"/>
          </w:tcPr>
          <w:p w14:paraId="5E27D50A" w14:textId="77777777" w:rsidR="0068254B" w:rsidRPr="00F40126" w:rsidRDefault="0068254B" w:rsidP="00230E3A">
            <w:pPr>
              <w:rPr>
                <w:rFonts w:ascii="Sylfaen" w:eastAsia="Sylfaen" w:hAnsi="Sylfaen" w:cs="Times New Roman"/>
                <w:sz w:val="18"/>
                <w:szCs w:val="18"/>
                <w:lang w:val="ka-GE"/>
              </w:rPr>
            </w:pPr>
            <w:r w:rsidRPr="00F40126">
              <w:rPr>
                <w:rFonts w:ascii="Sylfaen" w:eastAsia="Sylfaen" w:hAnsi="Sylfaen" w:cs="Times New Roman"/>
                <w:sz w:val="18"/>
                <w:szCs w:val="18"/>
                <w:lang w:val="ka-GE"/>
              </w:rPr>
              <w:t>ანძების ტიპები</w:t>
            </w:r>
          </w:p>
        </w:tc>
        <w:tc>
          <w:tcPr>
            <w:tcW w:w="1588" w:type="dxa"/>
          </w:tcPr>
          <w:p w14:paraId="3924D572" w14:textId="77777777" w:rsidR="0068254B" w:rsidRPr="00F40126" w:rsidRDefault="0068254B" w:rsidP="00230E3A">
            <w:pPr>
              <w:rPr>
                <w:rFonts w:ascii="Sylfaen" w:eastAsia="Sylfaen" w:hAnsi="Sylfaen" w:cs="Times New Roman"/>
                <w:sz w:val="18"/>
                <w:szCs w:val="18"/>
                <w:lang w:val="ka-GE"/>
              </w:rPr>
            </w:pPr>
            <w:r w:rsidRPr="00F40126">
              <w:rPr>
                <w:rFonts w:ascii="Sylfaen" w:eastAsia="Sylfaen" w:hAnsi="Sylfaen" w:cs="Times New Roman"/>
                <w:sz w:val="18"/>
                <w:szCs w:val="18"/>
                <w:lang w:val="ka-GE"/>
              </w:rPr>
              <w:t>B-NS</w:t>
            </w:r>
          </w:p>
        </w:tc>
        <w:tc>
          <w:tcPr>
            <w:tcW w:w="2410" w:type="dxa"/>
          </w:tcPr>
          <w:p w14:paraId="551D5712" w14:textId="77777777" w:rsidR="0068254B" w:rsidRPr="00F40126" w:rsidRDefault="0068254B" w:rsidP="00230E3A">
            <w:pPr>
              <w:rPr>
                <w:rFonts w:ascii="Sylfaen" w:eastAsia="Sylfaen" w:hAnsi="Sylfaen" w:cs="Times New Roman"/>
                <w:sz w:val="18"/>
                <w:szCs w:val="18"/>
                <w:lang w:val="ka-GE"/>
              </w:rPr>
            </w:pPr>
            <w:r w:rsidRPr="00F40126">
              <w:rPr>
                <w:rFonts w:ascii="Sylfaen" w:eastAsia="Sylfaen" w:hAnsi="Sylfaen" w:cs="Times New Roman"/>
                <w:sz w:val="18"/>
                <w:szCs w:val="18"/>
                <w:lang w:val="ka-GE"/>
              </w:rPr>
              <w:t>შუალედური</w:t>
            </w:r>
          </w:p>
        </w:tc>
        <w:tc>
          <w:tcPr>
            <w:tcW w:w="2683" w:type="dxa"/>
          </w:tcPr>
          <w:p w14:paraId="61A23384" w14:textId="77777777" w:rsidR="0068254B" w:rsidRPr="00F40126" w:rsidRDefault="0068254B" w:rsidP="00230E3A">
            <w:pPr>
              <w:rPr>
                <w:rFonts w:ascii="Sylfaen" w:eastAsia="Sylfaen" w:hAnsi="Sylfaen" w:cs="Times New Roman"/>
                <w:sz w:val="18"/>
                <w:szCs w:val="18"/>
                <w:lang w:val="ka-GE"/>
              </w:rPr>
            </w:pPr>
            <w:r w:rsidRPr="00F40126">
              <w:rPr>
                <w:rFonts w:ascii="Sylfaen" w:eastAsia="Sylfaen" w:hAnsi="Sylfaen" w:cs="Times New Roman"/>
                <w:sz w:val="18"/>
                <w:szCs w:val="18"/>
                <w:lang w:val="ka-GE"/>
              </w:rPr>
              <w:t>მოხვევის კუთხე 00</w:t>
            </w:r>
          </w:p>
        </w:tc>
      </w:tr>
      <w:tr w:rsidR="0068254B" w:rsidRPr="00F40126" w14:paraId="192E49BE" w14:textId="77777777" w:rsidTr="00230E3A">
        <w:trPr>
          <w:jc w:val="center"/>
        </w:trPr>
        <w:tc>
          <w:tcPr>
            <w:tcW w:w="2943" w:type="dxa"/>
            <w:vMerge/>
          </w:tcPr>
          <w:p w14:paraId="44261752" w14:textId="77777777" w:rsidR="0068254B" w:rsidRPr="00F40126" w:rsidRDefault="0068254B" w:rsidP="00230E3A">
            <w:pPr>
              <w:rPr>
                <w:rFonts w:ascii="Sylfaen" w:eastAsia="Sylfaen" w:hAnsi="Sylfaen" w:cs="Times New Roman"/>
                <w:sz w:val="18"/>
                <w:szCs w:val="18"/>
                <w:lang w:val="ka-GE"/>
              </w:rPr>
            </w:pPr>
          </w:p>
        </w:tc>
        <w:tc>
          <w:tcPr>
            <w:tcW w:w="1588" w:type="dxa"/>
          </w:tcPr>
          <w:p w14:paraId="04598959" w14:textId="77777777" w:rsidR="0068254B" w:rsidRPr="00F40126" w:rsidRDefault="0068254B" w:rsidP="00230E3A">
            <w:pPr>
              <w:rPr>
                <w:rFonts w:ascii="Sylfaen" w:eastAsia="Sylfaen" w:hAnsi="Sylfaen" w:cs="Times New Roman"/>
                <w:sz w:val="18"/>
                <w:szCs w:val="18"/>
                <w:lang w:val="ka-GE"/>
              </w:rPr>
            </w:pPr>
            <w:r w:rsidRPr="00F40126">
              <w:rPr>
                <w:rFonts w:ascii="Sylfaen" w:eastAsia="Sylfaen" w:hAnsi="Sylfaen" w:cs="Times New Roman"/>
                <w:sz w:val="18"/>
                <w:szCs w:val="18"/>
                <w:lang w:val="ka-GE"/>
              </w:rPr>
              <w:t>B10-LC</w:t>
            </w:r>
          </w:p>
        </w:tc>
        <w:tc>
          <w:tcPr>
            <w:tcW w:w="2410" w:type="dxa"/>
          </w:tcPr>
          <w:p w14:paraId="79F6C5AA" w14:textId="77777777" w:rsidR="0068254B" w:rsidRPr="00F40126" w:rsidRDefault="0068254B" w:rsidP="00230E3A">
            <w:pPr>
              <w:rPr>
                <w:rFonts w:ascii="Sylfaen" w:eastAsia="Sylfaen" w:hAnsi="Sylfaen" w:cs="Times New Roman"/>
                <w:sz w:val="18"/>
                <w:szCs w:val="18"/>
                <w:lang w:val="ka-GE"/>
              </w:rPr>
            </w:pPr>
            <w:r w:rsidRPr="00F40126">
              <w:rPr>
                <w:rFonts w:ascii="Sylfaen" w:eastAsia="Sylfaen" w:hAnsi="Sylfaen" w:cs="Times New Roman"/>
                <w:sz w:val="18"/>
                <w:szCs w:val="18"/>
                <w:lang w:val="ka-GE"/>
              </w:rPr>
              <w:t>დიდი დატვირთვის კუთხური</w:t>
            </w:r>
          </w:p>
        </w:tc>
        <w:tc>
          <w:tcPr>
            <w:tcW w:w="2683" w:type="dxa"/>
          </w:tcPr>
          <w:p w14:paraId="0B09FCA7" w14:textId="77777777" w:rsidR="0068254B" w:rsidRPr="00F40126" w:rsidRDefault="0068254B" w:rsidP="00230E3A">
            <w:pPr>
              <w:rPr>
                <w:rFonts w:ascii="Sylfaen" w:eastAsia="Sylfaen" w:hAnsi="Sylfaen" w:cs="Times New Roman"/>
                <w:sz w:val="18"/>
                <w:szCs w:val="18"/>
                <w:lang w:val="ka-GE"/>
              </w:rPr>
            </w:pPr>
            <w:r w:rsidRPr="00F40126">
              <w:rPr>
                <w:rFonts w:ascii="Sylfaen" w:eastAsia="Sylfaen" w:hAnsi="Sylfaen" w:cs="Times New Roman"/>
                <w:sz w:val="18"/>
                <w:szCs w:val="18"/>
                <w:lang w:val="ka-GE"/>
              </w:rPr>
              <w:t>მოხვევის კუთხე 00-100</w:t>
            </w:r>
          </w:p>
        </w:tc>
      </w:tr>
      <w:tr w:rsidR="0068254B" w:rsidRPr="00F40126" w14:paraId="4E08A845" w14:textId="77777777" w:rsidTr="00230E3A">
        <w:trPr>
          <w:jc w:val="center"/>
        </w:trPr>
        <w:tc>
          <w:tcPr>
            <w:tcW w:w="2943" w:type="dxa"/>
            <w:vMerge/>
          </w:tcPr>
          <w:p w14:paraId="1FCFC4E8" w14:textId="77777777" w:rsidR="0068254B" w:rsidRPr="00F40126" w:rsidRDefault="0068254B" w:rsidP="00230E3A">
            <w:pPr>
              <w:rPr>
                <w:rFonts w:ascii="Sylfaen" w:eastAsia="Sylfaen" w:hAnsi="Sylfaen" w:cs="Times New Roman"/>
                <w:sz w:val="18"/>
                <w:szCs w:val="18"/>
                <w:lang w:val="ka-GE"/>
              </w:rPr>
            </w:pPr>
          </w:p>
        </w:tc>
        <w:tc>
          <w:tcPr>
            <w:tcW w:w="1588" w:type="dxa"/>
          </w:tcPr>
          <w:p w14:paraId="00C1CBAE" w14:textId="77777777" w:rsidR="0068254B" w:rsidRPr="00F40126" w:rsidRDefault="0068254B" w:rsidP="00230E3A">
            <w:pPr>
              <w:rPr>
                <w:rFonts w:ascii="Sylfaen" w:eastAsia="Sylfaen" w:hAnsi="Sylfaen" w:cs="Times New Roman"/>
                <w:sz w:val="18"/>
                <w:szCs w:val="18"/>
                <w:lang w:val="ka-GE"/>
              </w:rPr>
            </w:pPr>
            <w:r w:rsidRPr="00F40126">
              <w:rPr>
                <w:rFonts w:ascii="Sylfaen" w:eastAsia="Sylfaen" w:hAnsi="Sylfaen" w:cs="Times New Roman"/>
                <w:sz w:val="18"/>
                <w:szCs w:val="18"/>
                <w:lang w:val="ka-GE"/>
              </w:rPr>
              <w:t>B-30</w:t>
            </w:r>
          </w:p>
        </w:tc>
        <w:tc>
          <w:tcPr>
            <w:tcW w:w="2410" w:type="dxa"/>
          </w:tcPr>
          <w:p w14:paraId="25AF8C0F" w14:textId="77777777" w:rsidR="0068254B" w:rsidRPr="00F40126" w:rsidRDefault="0068254B" w:rsidP="00230E3A">
            <w:pPr>
              <w:rPr>
                <w:rFonts w:ascii="Sylfaen" w:eastAsia="Sylfaen" w:hAnsi="Sylfaen" w:cs="Times New Roman"/>
                <w:sz w:val="18"/>
                <w:szCs w:val="18"/>
                <w:lang w:val="ka-GE"/>
              </w:rPr>
            </w:pPr>
            <w:r w:rsidRPr="00F40126">
              <w:rPr>
                <w:rFonts w:ascii="Sylfaen" w:eastAsia="Sylfaen" w:hAnsi="Sylfaen" w:cs="Times New Roman"/>
                <w:sz w:val="18"/>
                <w:szCs w:val="18"/>
                <w:lang w:val="ka-GE"/>
              </w:rPr>
              <w:t>მცირე დატვირთვის კუთხური</w:t>
            </w:r>
          </w:p>
        </w:tc>
        <w:tc>
          <w:tcPr>
            <w:tcW w:w="2683" w:type="dxa"/>
          </w:tcPr>
          <w:p w14:paraId="5A9CD79E" w14:textId="77777777" w:rsidR="0068254B" w:rsidRPr="00F40126" w:rsidRDefault="0068254B" w:rsidP="00230E3A">
            <w:pPr>
              <w:rPr>
                <w:rFonts w:ascii="Sylfaen" w:eastAsia="Sylfaen" w:hAnsi="Sylfaen" w:cs="Times New Roman"/>
                <w:sz w:val="18"/>
                <w:szCs w:val="18"/>
                <w:lang w:val="ka-GE"/>
              </w:rPr>
            </w:pPr>
            <w:r w:rsidRPr="00F40126">
              <w:rPr>
                <w:rFonts w:ascii="Sylfaen" w:eastAsia="Sylfaen" w:hAnsi="Sylfaen" w:cs="Times New Roman"/>
                <w:sz w:val="18"/>
                <w:szCs w:val="18"/>
                <w:lang w:val="ka-GE"/>
              </w:rPr>
              <w:t>მოხვევის კუთხე 00-300</w:t>
            </w:r>
          </w:p>
        </w:tc>
      </w:tr>
      <w:tr w:rsidR="0068254B" w:rsidRPr="00F40126" w14:paraId="75CC91C2" w14:textId="77777777" w:rsidTr="00230E3A">
        <w:trPr>
          <w:jc w:val="center"/>
        </w:trPr>
        <w:tc>
          <w:tcPr>
            <w:tcW w:w="2943" w:type="dxa"/>
            <w:vMerge/>
          </w:tcPr>
          <w:p w14:paraId="3D2C3562" w14:textId="77777777" w:rsidR="0068254B" w:rsidRPr="00F40126" w:rsidRDefault="0068254B" w:rsidP="00230E3A">
            <w:pPr>
              <w:rPr>
                <w:rFonts w:ascii="Sylfaen" w:eastAsia="Sylfaen" w:hAnsi="Sylfaen" w:cs="Times New Roman"/>
                <w:sz w:val="18"/>
                <w:szCs w:val="18"/>
                <w:lang w:val="ka-GE"/>
              </w:rPr>
            </w:pPr>
          </w:p>
        </w:tc>
        <w:tc>
          <w:tcPr>
            <w:tcW w:w="1588" w:type="dxa"/>
          </w:tcPr>
          <w:p w14:paraId="6408D408" w14:textId="77777777" w:rsidR="0068254B" w:rsidRPr="00F40126" w:rsidRDefault="0068254B" w:rsidP="00230E3A">
            <w:pPr>
              <w:rPr>
                <w:rFonts w:ascii="Sylfaen" w:eastAsia="Sylfaen" w:hAnsi="Sylfaen" w:cs="Times New Roman"/>
                <w:sz w:val="18"/>
                <w:szCs w:val="18"/>
                <w:lang w:val="ka-GE"/>
              </w:rPr>
            </w:pPr>
            <w:r w:rsidRPr="00F40126">
              <w:rPr>
                <w:rFonts w:ascii="Sylfaen" w:eastAsia="Sylfaen" w:hAnsi="Sylfaen" w:cs="Times New Roman"/>
                <w:sz w:val="18"/>
                <w:szCs w:val="18"/>
                <w:lang w:val="ka-GE"/>
              </w:rPr>
              <w:t>B-60</w:t>
            </w:r>
          </w:p>
        </w:tc>
        <w:tc>
          <w:tcPr>
            <w:tcW w:w="2410" w:type="dxa"/>
          </w:tcPr>
          <w:p w14:paraId="41BB122B" w14:textId="77777777" w:rsidR="0068254B" w:rsidRPr="00F40126" w:rsidRDefault="0068254B" w:rsidP="00230E3A">
            <w:pPr>
              <w:rPr>
                <w:rFonts w:ascii="Sylfaen" w:eastAsia="Sylfaen" w:hAnsi="Sylfaen" w:cs="Times New Roman"/>
                <w:sz w:val="18"/>
                <w:szCs w:val="18"/>
                <w:lang w:val="ka-GE"/>
              </w:rPr>
            </w:pPr>
            <w:r w:rsidRPr="00F40126">
              <w:rPr>
                <w:rFonts w:ascii="Sylfaen" w:eastAsia="Sylfaen" w:hAnsi="Sylfaen" w:cs="Times New Roman"/>
                <w:sz w:val="18"/>
                <w:szCs w:val="18"/>
                <w:lang w:val="ka-GE"/>
              </w:rPr>
              <w:t>საშუალო დატვირთვის კუთხური</w:t>
            </w:r>
          </w:p>
        </w:tc>
        <w:tc>
          <w:tcPr>
            <w:tcW w:w="2683" w:type="dxa"/>
          </w:tcPr>
          <w:p w14:paraId="40B4DE9A" w14:textId="77777777" w:rsidR="0068254B" w:rsidRPr="00F40126" w:rsidRDefault="0068254B" w:rsidP="00230E3A">
            <w:pPr>
              <w:rPr>
                <w:rFonts w:ascii="Sylfaen" w:eastAsia="Sylfaen" w:hAnsi="Sylfaen" w:cs="Times New Roman"/>
                <w:sz w:val="18"/>
                <w:szCs w:val="18"/>
                <w:lang w:val="ka-GE"/>
              </w:rPr>
            </w:pPr>
            <w:r w:rsidRPr="00F40126">
              <w:rPr>
                <w:rFonts w:ascii="Sylfaen" w:eastAsia="Sylfaen" w:hAnsi="Sylfaen" w:cs="Times New Roman"/>
                <w:sz w:val="18"/>
                <w:szCs w:val="18"/>
                <w:lang w:val="ka-GE"/>
              </w:rPr>
              <w:t>მოხვევის კუთხე 300-600</w:t>
            </w:r>
          </w:p>
        </w:tc>
      </w:tr>
      <w:tr w:rsidR="0068254B" w:rsidRPr="00F40126" w14:paraId="404B2DDB" w14:textId="77777777" w:rsidTr="00230E3A">
        <w:trPr>
          <w:jc w:val="center"/>
        </w:trPr>
        <w:tc>
          <w:tcPr>
            <w:tcW w:w="2943" w:type="dxa"/>
            <w:vMerge/>
          </w:tcPr>
          <w:p w14:paraId="4400BB2F" w14:textId="77777777" w:rsidR="0068254B" w:rsidRPr="00F40126" w:rsidRDefault="0068254B" w:rsidP="00230E3A">
            <w:pPr>
              <w:rPr>
                <w:rFonts w:ascii="Sylfaen" w:eastAsia="Sylfaen" w:hAnsi="Sylfaen" w:cs="Times New Roman"/>
                <w:sz w:val="18"/>
                <w:szCs w:val="18"/>
                <w:lang w:val="ka-GE"/>
              </w:rPr>
            </w:pPr>
          </w:p>
        </w:tc>
        <w:tc>
          <w:tcPr>
            <w:tcW w:w="1588" w:type="dxa"/>
          </w:tcPr>
          <w:p w14:paraId="6B19CFB7" w14:textId="77777777" w:rsidR="0068254B" w:rsidRPr="00F40126" w:rsidRDefault="0068254B" w:rsidP="00230E3A">
            <w:pPr>
              <w:rPr>
                <w:rFonts w:ascii="Sylfaen" w:eastAsia="Sylfaen" w:hAnsi="Sylfaen" w:cs="Times New Roman"/>
                <w:sz w:val="18"/>
                <w:szCs w:val="18"/>
                <w:lang w:val="ka-GE"/>
              </w:rPr>
            </w:pPr>
            <w:r w:rsidRPr="00F40126">
              <w:rPr>
                <w:rFonts w:ascii="Sylfaen" w:eastAsia="Sylfaen" w:hAnsi="Sylfaen" w:cs="Times New Roman"/>
                <w:sz w:val="18"/>
                <w:szCs w:val="18"/>
                <w:lang w:val="ka-GE"/>
              </w:rPr>
              <w:t>B90/DE</w:t>
            </w:r>
          </w:p>
        </w:tc>
        <w:tc>
          <w:tcPr>
            <w:tcW w:w="2410" w:type="dxa"/>
          </w:tcPr>
          <w:p w14:paraId="584290EC" w14:textId="77777777" w:rsidR="0068254B" w:rsidRPr="00F40126" w:rsidRDefault="0068254B" w:rsidP="00230E3A">
            <w:pPr>
              <w:rPr>
                <w:rFonts w:ascii="Sylfaen" w:eastAsia="Sylfaen" w:hAnsi="Sylfaen" w:cs="Times New Roman"/>
                <w:sz w:val="18"/>
                <w:szCs w:val="18"/>
                <w:lang w:val="ka-GE"/>
              </w:rPr>
            </w:pPr>
            <w:r w:rsidRPr="00F40126">
              <w:rPr>
                <w:rFonts w:ascii="Sylfaen" w:eastAsia="Sylfaen" w:hAnsi="Sylfaen" w:cs="Times New Roman"/>
                <w:sz w:val="18"/>
                <w:szCs w:val="18"/>
                <w:lang w:val="ka-GE"/>
              </w:rPr>
              <w:t>მძიმე დატვირთვის კუთხური ან პორტალური</w:t>
            </w:r>
          </w:p>
        </w:tc>
        <w:tc>
          <w:tcPr>
            <w:tcW w:w="2683" w:type="dxa"/>
          </w:tcPr>
          <w:p w14:paraId="0CBE87E0" w14:textId="77777777" w:rsidR="0068254B" w:rsidRPr="00F40126" w:rsidRDefault="0068254B" w:rsidP="00230E3A">
            <w:pPr>
              <w:rPr>
                <w:rFonts w:ascii="Sylfaen" w:eastAsia="Sylfaen" w:hAnsi="Sylfaen" w:cs="Times New Roman"/>
                <w:sz w:val="18"/>
                <w:szCs w:val="18"/>
                <w:lang w:val="ka-GE"/>
              </w:rPr>
            </w:pPr>
            <w:r w:rsidRPr="00F40126">
              <w:rPr>
                <w:rFonts w:ascii="Sylfaen" w:eastAsia="Sylfaen" w:hAnsi="Sylfaen" w:cs="Times New Roman"/>
                <w:sz w:val="18"/>
                <w:szCs w:val="18"/>
                <w:lang w:val="ka-GE"/>
              </w:rPr>
              <w:t>მოხვევის კუთხე 600-900</w:t>
            </w:r>
          </w:p>
          <w:p w14:paraId="046F6390" w14:textId="77777777" w:rsidR="0068254B" w:rsidRPr="00F40126" w:rsidRDefault="0068254B" w:rsidP="00230E3A">
            <w:pPr>
              <w:rPr>
                <w:rFonts w:ascii="Sylfaen" w:eastAsia="Sylfaen" w:hAnsi="Sylfaen" w:cs="Times New Roman"/>
                <w:sz w:val="18"/>
                <w:szCs w:val="18"/>
                <w:lang w:val="ka-GE"/>
              </w:rPr>
            </w:pPr>
            <w:r w:rsidRPr="00F40126">
              <w:rPr>
                <w:rFonts w:ascii="Sylfaen" w:eastAsia="Sylfaen" w:hAnsi="Sylfaen" w:cs="Times New Roman"/>
                <w:sz w:val="18"/>
                <w:szCs w:val="18"/>
                <w:lang w:val="ka-GE"/>
              </w:rPr>
              <w:t>მოხვევის კუთხე 00-200</w:t>
            </w:r>
          </w:p>
        </w:tc>
      </w:tr>
      <w:tr w:rsidR="0068254B" w:rsidRPr="00F40126" w14:paraId="2FD277B9" w14:textId="77777777" w:rsidTr="00230E3A">
        <w:trPr>
          <w:jc w:val="center"/>
        </w:trPr>
        <w:tc>
          <w:tcPr>
            <w:tcW w:w="2943" w:type="dxa"/>
          </w:tcPr>
          <w:p w14:paraId="1F2AFA49" w14:textId="77777777" w:rsidR="0068254B" w:rsidRPr="00F40126" w:rsidRDefault="0068254B" w:rsidP="00230E3A">
            <w:pPr>
              <w:rPr>
                <w:rFonts w:ascii="Sylfaen" w:eastAsia="Sylfaen" w:hAnsi="Sylfaen" w:cs="Times New Roman"/>
                <w:sz w:val="18"/>
                <w:szCs w:val="18"/>
                <w:lang w:val="ka-GE"/>
              </w:rPr>
            </w:pPr>
            <w:r w:rsidRPr="00F40126">
              <w:rPr>
                <w:rFonts w:ascii="Sylfaen" w:eastAsia="Sylfaen" w:hAnsi="Sylfaen" w:cs="Times New Roman"/>
                <w:sz w:val="18"/>
                <w:szCs w:val="18"/>
                <w:lang w:val="ka-GE"/>
              </w:rPr>
              <w:t>ანძები</w:t>
            </w:r>
          </w:p>
        </w:tc>
        <w:tc>
          <w:tcPr>
            <w:tcW w:w="6681" w:type="dxa"/>
            <w:gridSpan w:val="3"/>
          </w:tcPr>
          <w:p w14:paraId="4ED0802F" w14:textId="77777777" w:rsidR="0068254B" w:rsidRPr="00F40126" w:rsidRDefault="0068254B" w:rsidP="00230E3A">
            <w:pPr>
              <w:rPr>
                <w:rFonts w:ascii="Sylfaen" w:eastAsia="Sylfaen" w:hAnsi="Sylfaen" w:cs="Times New Roman"/>
                <w:sz w:val="18"/>
                <w:szCs w:val="18"/>
                <w:lang w:val="ka-GE"/>
              </w:rPr>
            </w:pPr>
            <w:r w:rsidRPr="00F40126">
              <w:rPr>
                <w:rFonts w:ascii="Sylfaen" w:eastAsia="Sylfaen" w:hAnsi="Sylfaen" w:cs="Times New Roman"/>
                <w:sz w:val="18"/>
                <w:szCs w:val="18"/>
                <w:lang w:val="ka-GE"/>
              </w:rPr>
              <w:t xml:space="preserve">დამოუკიდებელი კარკასული კონსტრუქცია, ფაზების ვერტიკალური კონფიგურაცია, ორი მეხამრიდით </w:t>
            </w:r>
          </w:p>
        </w:tc>
      </w:tr>
      <w:tr w:rsidR="0068254B" w:rsidRPr="00F40126" w14:paraId="04D0A712" w14:textId="77777777" w:rsidTr="00230E3A">
        <w:trPr>
          <w:jc w:val="center"/>
        </w:trPr>
        <w:tc>
          <w:tcPr>
            <w:tcW w:w="2943" w:type="dxa"/>
          </w:tcPr>
          <w:p w14:paraId="3847B638" w14:textId="77777777" w:rsidR="0068254B" w:rsidRPr="00F40126" w:rsidRDefault="0068254B" w:rsidP="00230E3A">
            <w:pPr>
              <w:rPr>
                <w:rFonts w:ascii="Sylfaen" w:eastAsia="Sylfaen" w:hAnsi="Sylfaen" w:cs="Times New Roman"/>
                <w:sz w:val="18"/>
                <w:szCs w:val="18"/>
                <w:lang w:val="ka-GE"/>
              </w:rPr>
            </w:pPr>
            <w:r w:rsidRPr="00F40126">
              <w:rPr>
                <w:rFonts w:ascii="Sylfaen" w:eastAsia="Sylfaen" w:hAnsi="Sylfaen" w:cs="Times New Roman"/>
                <w:sz w:val="18"/>
                <w:szCs w:val="18"/>
                <w:lang w:val="ka-GE"/>
              </w:rPr>
              <w:t xml:space="preserve">ანძების ნომინალური დაცილება </w:t>
            </w:r>
          </w:p>
        </w:tc>
        <w:tc>
          <w:tcPr>
            <w:tcW w:w="6681" w:type="dxa"/>
            <w:gridSpan w:val="3"/>
          </w:tcPr>
          <w:p w14:paraId="32265D28" w14:textId="77777777" w:rsidR="0068254B" w:rsidRPr="00F40126" w:rsidRDefault="0068254B" w:rsidP="00230E3A">
            <w:pPr>
              <w:rPr>
                <w:rFonts w:ascii="Sylfaen" w:eastAsia="Sylfaen" w:hAnsi="Sylfaen" w:cs="Times New Roman"/>
                <w:sz w:val="18"/>
                <w:szCs w:val="18"/>
                <w:lang w:val="ka-GE"/>
              </w:rPr>
            </w:pPr>
            <w:r w:rsidRPr="00F40126">
              <w:rPr>
                <w:rFonts w:ascii="Sylfaen" w:eastAsia="Sylfaen" w:hAnsi="Sylfaen" w:cs="Times New Roman"/>
                <w:sz w:val="18"/>
                <w:szCs w:val="18"/>
                <w:lang w:val="ka-GE"/>
              </w:rPr>
              <w:t>400 მ</w:t>
            </w:r>
          </w:p>
        </w:tc>
      </w:tr>
      <w:tr w:rsidR="0068254B" w:rsidRPr="00F40126" w14:paraId="3AB5364D" w14:textId="77777777" w:rsidTr="00230E3A">
        <w:trPr>
          <w:trHeight w:val="1052"/>
          <w:jc w:val="center"/>
        </w:trPr>
        <w:tc>
          <w:tcPr>
            <w:tcW w:w="2943" w:type="dxa"/>
          </w:tcPr>
          <w:p w14:paraId="53A6015B" w14:textId="77777777" w:rsidR="0068254B" w:rsidRPr="00F40126" w:rsidRDefault="0068254B" w:rsidP="00230E3A">
            <w:pPr>
              <w:rPr>
                <w:rFonts w:ascii="Sylfaen" w:eastAsia="Sylfaen" w:hAnsi="Sylfaen" w:cs="Times New Roman"/>
                <w:sz w:val="18"/>
                <w:szCs w:val="18"/>
                <w:lang w:val="ka-GE"/>
              </w:rPr>
            </w:pPr>
            <w:r w:rsidRPr="00F40126">
              <w:rPr>
                <w:rFonts w:ascii="Sylfaen" w:eastAsia="Sylfaen" w:hAnsi="Sylfaen" w:cs="Times New Roman"/>
                <w:sz w:val="18"/>
                <w:szCs w:val="18"/>
                <w:lang w:val="ka-GE"/>
              </w:rPr>
              <w:t>ფაზის კონფიგურაცია</w:t>
            </w:r>
          </w:p>
        </w:tc>
        <w:tc>
          <w:tcPr>
            <w:tcW w:w="6681" w:type="dxa"/>
            <w:gridSpan w:val="3"/>
          </w:tcPr>
          <w:p w14:paraId="228ED328" w14:textId="77777777" w:rsidR="0068254B" w:rsidRPr="00F40126" w:rsidRDefault="0068254B" w:rsidP="00230E3A">
            <w:pPr>
              <w:rPr>
                <w:rFonts w:ascii="Sylfaen" w:eastAsia="Sylfaen" w:hAnsi="Sylfaen" w:cs="Times New Roman"/>
                <w:sz w:val="18"/>
                <w:szCs w:val="18"/>
                <w:lang w:val="ka-GE"/>
              </w:rPr>
            </w:pPr>
            <w:r w:rsidRPr="00F40126">
              <w:rPr>
                <w:rFonts w:ascii="Sylfaen" w:eastAsia="Sylfaen" w:hAnsi="Sylfaen" w:cs="Times New Roman"/>
                <w:sz w:val="18"/>
                <w:szCs w:val="18"/>
                <w:lang w:val="ka-GE"/>
              </w:rPr>
              <w:t xml:space="preserve">3-AC 400/51, GOST 839-1980-ის მიხედვით, 400 მმ დაციელება ჩვეულებრივი მონაკვეთისათვის  </w:t>
            </w:r>
          </w:p>
          <w:p w14:paraId="5C4769DD" w14:textId="77777777" w:rsidR="0068254B" w:rsidRPr="00F40126" w:rsidRDefault="0068254B" w:rsidP="00230E3A">
            <w:pPr>
              <w:rPr>
                <w:rFonts w:ascii="Sylfaen" w:eastAsia="Sylfaen" w:hAnsi="Sylfaen" w:cs="Times New Roman"/>
                <w:sz w:val="18"/>
                <w:szCs w:val="18"/>
                <w:lang w:val="ka-GE"/>
              </w:rPr>
            </w:pPr>
            <w:r w:rsidRPr="00F40126">
              <w:rPr>
                <w:rFonts w:ascii="Sylfaen" w:eastAsia="Sylfaen" w:hAnsi="Sylfaen" w:cs="Times New Roman"/>
                <w:sz w:val="18"/>
                <w:szCs w:val="18"/>
                <w:lang w:val="ka-GE"/>
              </w:rPr>
              <w:t xml:space="preserve">3-AC 500/204, GOST 839-1980-ის მიხედვით, 400 მმ დაციელება გრძელ მონაკვეთებზე და სპეციაურ კვეთებზე   </w:t>
            </w:r>
          </w:p>
        </w:tc>
      </w:tr>
      <w:tr w:rsidR="0068254B" w:rsidRPr="00F40126" w14:paraId="5403A1CE" w14:textId="77777777" w:rsidTr="00230E3A">
        <w:trPr>
          <w:trHeight w:val="537"/>
          <w:jc w:val="center"/>
        </w:trPr>
        <w:tc>
          <w:tcPr>
            <w:tcW w:w="2943" w:type="dxa"/>
          </w:tcPr>
          <w:p w14:paraId="54F0FAD8" w14:textId="77777777" w:rsidR="0068254B" w:rsidRPr="00F40126" w:rsidRDefault="0068254B" w:rsidP="00230E3A">
            <w:pPr>
              <w:rPr>
                <w:rFonts w:ascii="Sylfaen" w:eastAsia="Sylfaen" w:hAnsi="Sylfaen" w:cs="Times New Roman"/>
                <w:sz w:val="18"/>
                <w:szCs w:val="18"/>
                <w:lang w:val="ka-GE"/>
              </w:rPr>
            </w:pPr>
            <w:r w:rsidRPr="00F40126">
              <w:rPr>
                <w:rFonts w:ascii="Sylfaen" w:eastAsia="Sylfaen" w:hAnsi="Sylfaen" w:cs="Times New Roman"/>
                <w:sz w:val="18"/>
                <w:szCs w:val="18"/>
                <w:lang w:val="ka-GE"/>
              </w:rPr>
              <w:t xml:space="preserve">დამიწების სადენები </w:t>
            </w:r>
          </w:p>
        </w:tc>
        <w:tc>
          <w:tcPr>
            <w:tcW w:w="6681" w:type="dxa"/>
            <w:gridSpan w:val="3"/>
          </w:tcPr>
          <w:p w14:paraId="3BD40643" w14:textId="77777777" w:rsidR="0068254B" w:rsidRPr="00F40126" w:rsidRDefault="0068254B" w:rsidP="00230E3A">
            <w:pPr>
              <w:rPr>
                <w:rFonts w:ascii="Sylfaen" w:eastAsia="Sylfaen" w:hAnsi="Sylfaen" w:cs="Times New Roman"/>
                <w:sz w:val="18"/>
                <w:szCs w:val="18"/>
                <w:lang w:val="ka-GE"/>
              </w:rPr>
            </w:pPr>
            <w:r w:rsidRPr="00F40126">
              <w:rPr>
                <w:rFonts w:ascii="Sylfaen" w:eastAsia="Sylfaen" w:hAnsi="Sylfaen" w:cs="Times New Roman"/>
                <w:sz w:val="18"/>
                <w:szCs w:val="18"/>
                <w:lang w:val="ka-GE"/>
              </w:rPr>
              <w:t>1 ACS 95 მმ</w:t>
            </w:r>
            <w:r w:rsidRPr="00F40126">
              <w:rPr>
                <w:rFonts w:ascii="Sylfaen" w:eastAsia="Sylfaen" w:hAnsi="Sylfaen" w:cs="Times New Roman"/>
                <w:sz w:val="18"/>
                <w:szCs w:val="18"/>
                <w:vertAlign w:val="superscript"/>
                <w:lang w:val="ka-GE"/>
              </w:rPr>
              <w:t>2</w:t>
            </w:r>
            <w:r w:rsidRPr="00F40126">
              <w:rPr>
                <w:rFonts w:ascii="Sylfaen" w:eastAsia="Sylfaen" w:hAnsi="Sylfaen" w:cs="Times New Roman"/>
                <w:sz w:val="18"/>
                <w:szCs w:val="18"/>
                <w:lang w:val="ka-GE"/>
              </w:rPr>
              <w:t xml:space="preserve"> -ჩვეულებრივი მონაკვეთებისათვის </w:t>
            </w:r>
          </w:p>
          <w:p w14:paraId="5001115B" w14:textId="77777777" w:rsidR="0068254B" w:rsidRPr="00F40126" w:rsidRDefault="0068254B" w:rsidP="00230E3A">
            <w:pPr>
              <w:rPr>
                <w:rFonts w:ascii="Sylfaen" w:eastAsia="Sylfaen" w:hAnsi="Sylfaen" w:cs="Times New Roman"/>
                <w:sz w:val="18"/>
                <w:szCs w:val="18"/>
                <w:lang w:val="ka-GE"/>
              </w:rPr>
            </w:pPr>
            <w:r w:rsidRPr="00F40126">
              <w:rPr>
                <w:rFonts w:ascii="Sylfaen" w:eastAsia="Sylfaen" w:hAnsi="Sylfaen" w:cs="Times New Roman"/>
                <w:sz w:val="18"/>
                <w:szCs w:val="18"/>
                <w:lang w:val="ka-GE"/>
              </w:rPr>
              <w:t>1 ACS 185 მმ</w:t>
            </w:r>
            <w:r w:rsidRPr="00F40126">
              <w:rPr>
                <w:rFonts w:ascii="Sylfaen" w:eastAsia="Sylfaen" w:hAnsi="Sylfaen" w:cs="Times New Roman"/>
                <w:sz w:val="18"/>
                <w:szCs w:val="18"/>
                <w:vertAlign w:val="superscript"/>
                <w:lang w:val="ka-GE"/>
              </w:rPr>
              <w:t>2</w:t>
            </w:r>
            <w:r w:rsidRPr="00F40126">
              <w:rPr>
                <w:rFonts w:ascii="Sylfaen" w:eastAsia="Sylfaen" w:hAnsi="Sylfaen" w:cs="Times New Roman"/>
                <w:sz w:val="18"/>
                <w:szCs w:val="18"/>
                <w:lang w:val="ka-GE"/>
              </w:rPr>
              <w:t xml:space="preserve"> - გრძელ მონაკვეთებზე და სპეციაურ კვეთებზე   </w:t>
            </w:r>
          </w:p>
        </w:tc>
      </w:tr>
      <w:tr w:rsidR="0068254B" w:rsidRPr="002D0F0E" w14:paraId="2AB4ED0A" w14:textId="77777777" w:rsidTr="00230E3A">
        <w:trPr>
          <w:trHeight w:val="810"/>
          <w:jc w:val="center"/>
        </w:trPr>
        <w:tc>
          <w:tcPr>
            <w:tcW w:w="2943" w:type="dxa"/>
          </w:tcPr>
          <w:p w14:paraId="2A633C32" w14:textId="77777777" w:rsidR="0068254B" w:rsidRPr="00F40126" w:rsidRDefault="0068254B" w:rsidP="00230E3A">
            <w:pPr>
              <w:rPr>
                <w:rFonts w:ascii="Sylfaen" w:eastAsia="Sylfaen" w:hAnsi="Sylfaen" w:cs="Times New Roman"/>
                <w:sz w:val="18"/>
                <w:szCs w:val="18"/>
                <w:lang w:val="ka-GE"/>
              </w:rPr>
            </w:pPr>
            <w:r w:rsidRPr="00F40126">
              <w:rPr>
                <w:rFonts w:ascii="Sylfaen" w:eastAsia="Sylfaen" w:hAnsi="Sylfaen" w:cs="Times New Roman"/>
                <w:sz w:val="18"/>
                <w:szCs w:val="18"/>
                <w:lang w:val="ka-GE"/>
              </w:rPr>
              <w:t>ოპტიკურ ბოჭკოვანი დამიწების კაბელები</w:t>
            </w:r>
          </w:p>
        </w:tc>
        <w:tc>
          <w:tcPr>
            <w:tcW w:w="6681" w:type="dxa"/>
            <w:gridSpan w:val="3"/>
          </w:tcPr>
          <w:p w14:paraId="3C091445" w14:textId="77777777" w:rsidR="0068254B" w:rsidRPr="00F40126" w:rsidRDefault="0068254B" w:rsidP="00230E3A">
            <w:pPr>
              <w:rPr>
                <w:rFonts w:ascii="Sylfaen" w:eastAsia="Sylfaen" w:hAnsi="Sylfaen" w:cs="Times New Roman"/>
                <w:sz w:val="18"/>
                <w:szCs w:val="18"/>
                <w:lang w:val="ka-GE"/>
              </w:rPr>
            </w:pPr>
            <w:r w:rsidRPr="00F40126">
              <w:rPr>
                <w:rFonts w:ascii="Sylfaen" w:eastAsia="Sylfaen" w:hAnsi="Sylfaen" w:cs="Times New Roman"/>
                <w:sz w:val="18"/>
                <w:szCs w:val="18"/>
                <w:lang w:val="ka-GE"/>
              </w:rPr>
              <w:t>1 48 ბოჭკოიანი დამიწების სადენი (ITU-T G.655)</w:t>
            </w:r>
          </w:p>
          <w:p w14:paraId="435B6732" w14:textId="77777777" w:rsidR="0068254B" w:rsidRPr="00F40126" w:rsidRDefault="0068254B" w:rsidP="00230E3A">
            <w:pPr>
              <w:rPr>
                <w:rFonts w:ascii="Sylfaen" w:eastAsia="Sylfaen" w:hAnsi="Sylfaen" w:cs="Times New Roman"/>
                <w:sz w:val="18"/>
                <w:szCs w:val="18"/>
                <w:lang w:val="ka-GE"/>
              </w:rPr>
            </w:pPr>
            <w:r w:rsidRPr="00F40126">
              <w:rPr>
                <w:rFonts w:ascii="Sylfaen" w:eastAsia="Sylfaen" w:hAnsi="Sylfaen" w:cs="Times New Roman"/>
                <w:sz w:val="18"/>
                <w:szCs w:val="18"/>
                <w:lang w:val="ka-GE"/>
              </w:rPr>
              <w:t>ACS 95 მმ</w:t>
            </w:r>
            <w:r w:rsidRPr="00F40126">
              <w:rPr>
                <w:rFonts w:ascii="Sylfaen" w:eastAsia="Sylfaen" w:hAnsi="Sylfaen" w:cs="Times New Roman"/>
                <w:sz w:val="18"/>
                <w:szCs w:val="18"/>
                <w:vertAlign w:val="superscript"/>
                <w:lang w:val="ka-GE"/>
              </w:rPr>
              <w:t xml:space="preserve">2 </w:t>
            </w:r>
            <w:r w:rsidRPr="00F40126">
              <w:rPr>
                <w:rFonts w:ascii="Sylfaen" w:eastAsia="Sylfaen" w:hAnsi="Sylfaen" w:cs="Times New Roman"/>
                <w:sz w:val="18"/>
                <w:szCs w:val="18"/>
                <w:lang w:val="ka-GE"/>
              </w:rPr>
              <w:t xml:space="preserve"> ექვივალენტური - ჩვეულებრივი მონაკვეთებისათვის </w:t>
            </w:r>
          </w:p>
          <w:p w14:paraId="2492B19F" w14:textId="77777777" w:rsidR="0068254B" w:rsidRPr="00F40126" w:rsidRDefault="0068254B" w:rsidP="00230E3A">
            <w:pPr>
              <w:rPr>
                <w:rFonts w:ascii="Sylfaen" w:eastAsia="Sylfaen" w:hAnsi="Sylfaen" w:cs="Times New Roman"/>
                <w:sz w:val="18"/>
                <w:szCs w:val="18"/>
                <w:lang w:val="ka-GE"/>
              </w:rPr>
            </w:pPr>
            <w:r w:rsidRPr="00F40126">
              <w:rPr>
                <w:rFonts w:ascii="Sylfaen" w:eastAsia="Sylfaen" w:hAnsi="Sylfaen" w:cs="Times New Roman"/>
                <w:sz w:val="18"/>
                <w:szCs w:val="18"/>
                <w:lang w:val="ka-GE"/>
              </w:rPr>
              <w:t>1 ACS 185 მმ</w:t>
            </w:r>
            <w:r w:rsidRPr="00F40126">
              <w:rPr>
                <w:rFonts w:ascii="Sylfaen" w:eastAsia="Sylfaen" w:hAnsi="Sylfaen" w:cs="Times New Roman"/>
                <w:sz w:val="18"/>
                <w:szCs w:val="18"/>
                <w:vertAlign w:val="superscript"/>
                <w:lang w:val="ka-GE"/>
              </w:rPr>
              <w:t>2</w:t>
            </w:r>
            <w:r w:rsidRPr="00F40126">
              <w:rPr>
                <w:rFonts w:ascii="Sylfaen" w:eastAsia="Sylfaen" w:hAnsi="Sylfaen" w:cs="Times New Roman"/>
                <w:sz w:val="18"/>
                <w:szCs w:val="18"/>
                <w:lang w:val="ka-GE"/>
              </w:rPr>
              <w:t xml:space="preserve"> ექვივალენტური- გრძელ მონაკვეთებზე და სპეციაურ კვეთებზე   </w:t>
            </w:r>
          </w:p>
        </w:tc>
      </w:tr>
      <w:tr w:rsidR="0068254B" w:rsidRPr="00F40126" w14:paraId="7F77BBE7" w14:textId="77777777" w:rsidTr="00230E3A">
        <w:trPr>
          <w:jc w:val="center"/>
        </w:trPr>
        <w:tc>
          <w:tcPr>
            <w:tcW w:w="2943" w:type="dxa"/>
          </w:tcPr>
          <w:p w14:paraId="79F66F06" w14:textId="77777777" w:rsidR="0068254B" w:rsidRPr="00F40126" w:rsidRDefault="0068254B" w:rsidP="00230E3A">
            <w:pPr>
              <w:rPr>
                <w:rFonts w:ascii="Sylfaen" w:eastAsia="Sylfaen" w:hAnsi="Sylfaen" w:cs="Times New Roman"/>
                <w:sz w:val="18"/>
                <w:szCs w:val="18"/>
                <w:lang w:val="ka-GE"/>
              </w:rPr>
            </w:pPr>
            <w:r w:rsidRPr="00F40126">
              <w:rPr>
                <w:rFonts w:ascii="Sylfaen" w:eastAsia="Sylfaen" w:hAnsi="Sylfaen" w:cs="Times New Roman"/>
                <w:sz w:val="18"/>
                <w:szCs w:val="18"/>
                <w:lang w:val="ka-GE"/>
              </w:rPr>
              <w:t xml:space="preserve">იზოლატორები </w:t>
            </w:r>
          </w:p>
        </w:tc>
        <w:tc>
          <w:tcPr>
            <w:tcW w:w="6681" w:type="dxa"/>
            <w:gridSpan w:val="3"/>
          </w:tcPr>
          <w:p w14:paraId="7E0E2393" w14:textId="77777777" w:rsidR="0068254B" w:rsidRPr="00F40126" w:rsidRDefault="0068254B" w:rsidP="00230E3A">
            <w:pPr>
              <w:rPr>
                <w:rFonts w:ascii="Sylfaen" w:eastAsia="Sylfaen" w:hAnsi="Sylfaen" w:cs="Times New Roman"/>
                <w:sz w:val="18"/>
                <w:szCs w:val="18"/>
                <w:lang w:val="ka-GE"/>
              </w:rPr>
            </w:pPr>
            <w:r w:rsidRPr="00F40126">
              <w:rPr>
                <w:rFonts w:ascii="Sylfaen" w:eastAsia="Sylfaen" w:hAnsi="Sylfaen" w:cs="Times New Roman"/>
                <w:sz w:val="18"/>
                <w:szCs w:val="18"/>
                <w:lang w:val="ka-GE"/>
              </w:rPr>
              <w:t>კომპოზიტური პოლიმერების მყარი იზოლატორები, სილიკონით დაფარული I ტიპის შუალედური კომპლექტი</w:t>
            </w:r>
          </w:p>
        </w:tc>
      </w:tr>
      <w:tr w:rsidR="0068254B" w:rsidRPr="00F40126" w14:paraId="0A9BB90E" w14:textId="77777777" w:rsidTr="00230E3A">
        <w:trPr>
          <w:jc w:val="center"/>
        </w:trPr>
        <w:tc>
          <w:tcPr>
            <w:tcW w:w="2943" w:type="dxa"/>
          </w:tcPr>
          <w:p w14:paraId="2F7096B6" w14:textId="77777777" w:rsidR="0068254B" w:rsidRPr="00F40126" w:rsidRDefault="0068254B" w:rsidP="00230E3A">
            <w:pPr>
              <w:rPr>
                <w:rFonts w:ascii="Sylfaen" w:eastAsia="Sylfaen" w:hAnsi="Sylfaen" w:cs="Times New Roman"/>
                <w:sz w:val="18"/>
                <w:szCs w:val="18"/>
                <w:lang w:val="ka-GE"/>
              </w:rPr>
            </w:pPr>
            <w:r w:rsidRPr="00F40126">
              <w:rPr>
                <w:rFonts w:ascii="Sylfaen" w:eastAsia="Sylfaen" w:hAnsi="Sylfaen" w:cs="Times New Roman"/>
                <w:sz w:val="18"/>
                <w:szCs w:val="18"/>
                <w:lang w:val="ka-GE"/>
              </w:rPr>
              <w:t xml:space="preserve">საძირკვლები </w:t>
            </w:r>
          </w:p>
        </w:tc>
        <w:tc>
          <w:tcPr>
            <w:tcW w:w="6681" w:type="dxa"/>
            <w:gridSpan w:val="3"/>
          </w:tcPr>
          <w:p w14:paraId="0D529F75" w14:textId="77777777" w:rsidR="0068254B" w:rsidRPr="00F40126" w:rsidRDefault="0068254B" w:rsidP="00230E3A">
            <w:pPr>
              <w:rPr>
                <w:rFonts w:ascii="Sylfaen" w:eastAsia="Sylfaen" w:hAnsi="Sylfaen" w:cs="Times New Roman"/>
                <w:sz w:val="18"/>
                <w:szCs w:val="18"/>
                <w:lang w:val="ka-GE"/>
              </w:rPr>
            </w:pPr>
            <w:r w:rsidRPr="00F40126">
              <w:rPr>
                <w:rFonts w:ascii="Sylfaen" w:eastAsia="Sylfaen" w:hAnsi="Sylfaen" w:cs="Times New Roman"/>
                <w:sz w:val="18"/>
                <w:szCs w:val="18"/>
                <w:lang w:val="ka-GE"/>
              </w:rPr>
              <w:t xml:space="preserve">ბეტონის ფილა ჩამაგრებული ანკერებით (მყარი გრუინტის კლდოვანი ფენებისათვის). პირამიდის ან ბეტონის ბლოკის სახით ან საყრდენი ფილა </w:t>
            </w:r>
          </w:p>
          <w:p w14:paraId="35BC0F17" w14:textId="77777777" w:rsidR="0068254B" w:rsidRPr="00F40126" w:rsidRDefault="0068254B" w:rsidP="00230E3A">
            <w:pPr>
              <w:rPr>
                <w:rFonts w:ascii="Sylfaen" w:eastAsia="Sylfaen" w:hAnsi="Sylfaen" w:cs="Times New Roman"/>
                <w:sz w:val="18"/>
                <w:szCs w:val="18"/>
                <w:lang w:val="ka-GE"/>
              </w:rPr>
            </w:pPr>
            <w:r w:rsidRPr="00F40126">
              <w:rPr>
                <w:rFonts w:ascii="Sylfaen" w:eastAsia="Sylfaen" w:hAnsi="Sylfaen" w:cs="Times New Roman"/>
                <w:sz w:val="18"/>
                <w:szCs w:val="18"/>
                <w:lang w:val="ka-GE"/>
              </w:rPr>
              <w:t xml:space="preserve">ხიმინჯების ტიპის ზედაპირული ფილით რბილ ან კონსოლიდირებულ რბილ გრუნტებში </w:t>
            </w:r>
          </w:p>
        </w:tc>
      </w:tr>
    </w:tbl>
    <w:p w14:paraId="1316FD72" w14:textId="77777777" w:rsidR="0068254B" w:rsidRPr="00CD190B" w:rsidRDefault="0068254B" w:rsidP="0068254B">
      <w:pPr>
        <w:rPr>
          <w:rFonts w:ascii="Sylfaen" w:eastAsia="Sylfaen" w:hAnsi="Sylfaen" w:cs="Times New Roman"/>
          <w:lang w:val="ka-GE"/>
        </w:rPr>
      </w:pPr>
      <w:r w:rsidRPr="00CD190B">
        <w:rPr>
          <w:rFonts w:ascii="Sylfaen" w:eastAsia="Sylfaen" w:hAnsi="Sylfaen" w:cs="Times New Roman"/>
          <w:lang w:val="ka-GE"/>
        </w:rPr>
        <w:t>პროექტის ეტაპის მიხედვით, საპროექტო ეგხ-</w:t>
      </w:r>
      <w:r w:rsidR="009D7C48">
        <w:rPr>
          <w:rFonts w:ascii="Sylfaen" w:eastAsia="Sylfaen" w:hAnsi="Sylfaen" w:cs="Times New Roman"/>
          <w:lang w:val="ka-GE"/>
        </w:rPr>
        <w:t>ი</w:t>
      </w:r>
      <w:r w:rsidRPr="00CD190B">
        <w:rPr>
          <w:rFonts w:ascii="Sylfaen" w:eastAsia="Sylfaen" w:hAnsi="Sylfaen" w:cs="Times New Roman"/>
          <w:lang w:val="ka-GE"/>
        </w:rPr>
        <w:t xml:space="preserve">ს შეფასებული საპროექტო სიმძლავრე, სიმძლავრის მინიმალური 0.95 კოეფიციენტის და გადაცემის საიმედოობის ზღვარის გათვალისწინებით, ნომინალურ პირობებში იქნება 2455 მგვტ-მდე. </w:t>
      </w:r>
    </w:p>
    <w:p w14:paraId="7405AA18" w14:textId="6509508B" w:rsidR="0068254B" w:rsidRPr="00CD190B" w:rsidRDefault="0068254B" w:rsidP="0068254B">
      <w:pPr>
        <w:rPr>
          <w:rFonts w:ascii="Sylfaen" w:eastAsia="Sylfaen" w:hAnsi="Sylfaen" w:cs="Times New Roman"/>
          <w:lang w:val="ka-GE"/>
        </w:rPr>
      </w:pPr>
      <w:r w:rsidRPr="00CD190B">
        <w:rPr>
          <w:rFonts w:ascii="Sylfaen" w:eastAsia="Sylfaen" w:hAnsi="Sylfaen" w:cs="Times New Roman"/>
          <w:lang w:val="ka-GE"/>
        </w:rPr>
        <w:lastRenderedPageBreak/>
        <w:t>იზოლატორთა ტიპის და რაოდენობის შერჩევისას</w:t>
      </w:r>
      <w:r w:rsidR="00A31E11">
        <w:rPr>
          <w:rFonts w:ascii="Sylfaen" w:eastAsia="Sylfaen" w:hAnsi="Sylfaen" w:cs="Times New Roman"/>
          <w:lang w:val="ka-GE"/>
        </w:rPr>
        <w:t>,</w:t>
      </w:r>
      <w:r w:rsidRPr="00CD190B">
        <w:rPr>
          <w:rFonts w:ascii="Sylfaen" w:eastAsia="Sylfaen" w:hAnsi="Sylfaen" w:cs="Times New Roman"/>
          <w:lang w:val="ka-GE"/>
        </w:rPr>
        <w:t xml:space="preserve"> გათვალისწინებულია ქარის და ყინულის დატვირთვები, ასევე</w:t>
      </w:r>
      <w:r w:rsidR="00A31E11">
        <w:rPr>
          <w:rFonts w:ascii="Sylfaen" w:eastAsia="Sylfaen" w:hAnsi="Sylfaen" w:cs="Times New Roman"/>
          <w:lang w:val="ka-GE"/>
        </w:rPr>
        <w:t>,</w:t>
      </w:r>
      <w:r w:rsidRPr="00CD190B">
        <w:rPr>
          <w:rFonts w:ascii="Sylfaen" w:eastAsia="Sylfaen" w:hAnsi="Sylfaen" w:cs="Times New Roman"/>
          <w:lang w:val="ka-GE"/>
        </w:rPr>
        <w:t xml:space="preserve"> უსაფრთხოების ფაქტორები. გაანგარიშების შედეგების მიხედვით  შერჩეული იზოლატორის ტიპი მოცემულია ქვემოთ:</w:t>
      </w:r>
    </w:p>
    <w:p w14:paraId="185B56F4" w14:textId="77777777" w:rsidR="0068254B" w:rsidRPr="00CD190B" w:rsidRDefault="0068254B" w:rsidP="0068254B">
      <w:pPr>
        <w:rPr>
          <w:rFonts w:ascii="Sylfaen" w:eastAsia="Sylfaen" w:hAnsi="Sylfaen" w:cs="Times New Roman"/>
          <w:lang w:val="ka-GE"/>
        </w:rPr>
      </w:pPr>
      <w:r w:rsidRPr="00CD190B">
        <w:rPr>
          <w:rFonts w:ascii="Sylfaen" w:eastAsia="Sylfaen" w:hAnsi="Sylfaen" w:cs="Times New Roman"/>
          <w:b/>
          <w:lang w:val="ka-GE"/>
        </w:rPr>
        <w:t>1-210 kN</w:t>
      </w:r>
      <w:r w:rsidRPr="00CD190B">
        <w:rPr>
          <w:rFonts w:ascii="Sylfaen" w:eastAsia="Sylfaen" w:hAnsi="Sylfaen" w:cs="Times New Roman"/>
          <w:lang w:val="ka-GE"/>
        </w:rPr>
        <w:t xml:space="preserve"> ტიპის იზოლატორის ერთჯაჭვიანი დამჭერი გირლანდა. გზის გადაკვეთის მონაკვეთებში გამოყენებული იქნება იზოლატორის ორჯაჭვიანი დამჭერი გირლანდა. </w:t>
      </w:r>
    </w:p>
    <w:p w14:paraId="0323886A" w14:textId="77777777" w:rsidR="0068254B" w:rsidRPr="00227D07" w:rsidRDefault="0068254B" w:rsidP="00227D07"/>
    <w:p w14:paraId="0534FFB6" w14:textId="77777777" w:rsidR="0068254B" w:rsidRPr="0068254B" w:rsidRDefault="0068254B" w:rsidP="0068254B">
      <w:pPr>
        <w:pStyle w:val="Heading2"/>
        <w:spacing w:after="0"/>
        <w:rPr>
          <w:lang w:val="ka-GE"/>
        </w:rPr>
      </w:pPr>
      <w:bookmarkStart w:id="19" w:name="_Toc10117097"/>
      <w:bookmarkStart w:id="20" w:name="_Toc10120307"/>
      <w:bookmarkStart w:id="21" w:name="_Toc10125546"/>
      <w:bookmarkStart w:id="22" w:name="_Toc10199140"/>
      <w:bookmarkStart w:id="23" w:name="_Toc14974626"/>
      <w:bookmarkStart w:id="24" w:name="_Toc16265379"/>
      <w:bookmarkStart w:id="25" w:name="_Toc17312370"/>
      <w:bookmarkStart w:id="26" w:name="_Toc46363985"/>
      <w:r w:rsidRPr="0068254B">
        <w:rPr>
          <w:lang w:val="ka-GE"/>
        </w:rPr>
        <w:t>ანძის ტიპები</w:t>
      </w:r>
      <w:bookmarkEnd w:id="19"/>
      <w:bookmarkEnd w:id="20"/>
      <w:bookmarkEnd w:id="21"/>
      <w:bookmarkEnd w:id="22"/>
      <w:bookmarkEnd w:id="23"/>
      <w:bookmarkEnd w:id="24"/>
      <w:bookmarkEnd w:id="25"/>
      <w:bookmarkEnd w:id="26"/>
    </w:p>
    <w:p w14:paraId="5D429B3F" w14:textId="77777777" w:rsidR="0068254B" w:rsidRPr="00CD190B" w:rsidRDefault="0068254B" w:rsidP="0068254B">
      <w:pPr>
        <w:rPr>
          <w:rFonts w:ascii="Sylfaen" w:eastAsia="Sylfaen" w:hAnsi="Sylfaen" w:cs="Times New Roman"/>
          <w:lang w:val="ka-GE"/>
        </w:rPr>
      </w:pPr>
      <w:r w:rsidRPr="00CD190B">
        <w:rPr>
          <w:rFonts w:ascii="Sylfaen" w:eastAsia="Sylfaen" w:hAnsi="Sylfaen" w:cs="Times New Roman"/>
          <w:lang w:val="ka-GE"/>
        </w:rPr>
        <w:t>საპროექტო ეგხ-</w:t>
      </w:r>
      <w:r w:rsidR="009D7C48">
        <w:rPr>
          <w:rFonts w:ascii="Sylfaen" w:eastAsia="Sylfaen" w:hAnsi="Sylfaen" w:cs="Times New Roman"/>
          <w:lang w:val="ka-GE"/>
        </w:rPr>
        <w:t>ი</w:t>
      </w:r>
      <w:r w:rsidRPr="00CD190B">
        <w:rPr>
          <w:rFonts w:ascii="Sylfaen" w:eastAsia="Sylfaen" w:hAnsi="Sylfaen" w:cs="Times New Roman"/>
          <w:lang w:val="ka-GE"/>
        </w:rPr>
        <w:t xml:space="preserve">სათვის შერჩეულია ანძები, ადგილზე ასაწყობი კარკასული კონსტრუქცით, რომელსაც ექნება ფაზების ვერტიკალური კონფიგურაცია, ორი მეხამრიდით. იხ. ნახაზი </w:t>
      </w:r>
      <w:r>
        <w:rPr>
          <w:rFonts w:ascii="Sylfaen" w:eastAsia="Sylfaen" w:hAnsi="Sylfaen" w:cs="Times New Roman"/>
          <w:lang w:val="ka-GE"/>
        </w:rPr>
        <w:t>2</w:t>
      </w:r>
      <w:r w:rsidRPr="00CD190B">
        <w:rPr>
          <w:rFonts w:ascii="Sylfaen" w:eastAsia="Sylfaen" w:hAnsi="Sylfaen" w:cs="Times New Roman"/>
          <w:lang w:val="ka-GE"/>
        </w:rPr>
        <w:t>.</w:t>
      </w:r>
      <w:r>
        <w:rPr>
          <w:rFonts w:ascii="Sylfaen" w:eastAsia="Sylfaen" w:hAnsi="Sylfaen" w:cs="Times New Roman"/>
          <w:lang w:val="ka-GE"/>
        </w:rPr>
        <w:t>3</w:t>
      </w:r>
      <w:r w:rsidRPr="00CD190B">
        <w:rPr>
          <w:rFonts w:ascii="Sylfaen" w:eastAsia="Sylfaen" w:hAnsi="Sylfaen" w:cs="Times New Roman"/>
          <w:lang w:val="ka-GE"/>
        </w:rPr>
        <w:t xml:space="preserve">.1. </w:t>
      </w:r>
    </w:p>
    <w:p w14:paraId="5F4A9E36" w14:textId="793A051E" w:rsidR="0068254B" w:rsidRPr="00CD190B" w:rsidRDefault="0068254B" w:rsidP="0068254B">
      <w:pPr>
        <w:rPr>
          <w:rFonts w:ascii="Sylfaen" w:eastAsia="Sylfaen" w:hAnsi="Sylfaen" w:cs="Times New Roman"/>
          <w:lang w:val="ka-GE"/>
        </w:rPr>
      </w:pPr>
      <w:r w:rsidRPr="00CD190B">
        <w:rPr>
          <w:rFonts w:ascii="Sylfaen" w:eastAsia="Sylfaen" w:hAnsi="Sylfaen" w:cs="Times New Roman"/>
          <w:lang w:val="ka-GE"/>
        </w:rPr>
        <w:t>შემოთავაზებული ტიპის ანძის უპირატესობას განაპირობებს, ადგილზე ასაწყობი საფუძვლები, რის გამოც ხდება ანძის საფუძვლის ზედაპირებზე დიდი დატვირთვების თავიდან აცილება. საპროექტო დერეფანში ანძების კონსტრუქციები დასაწყობებული იქნება ამისათვის შერჩეულ ადგილებზე</w:t>
      </w:r>
      <w:r w:rsidR="00A31E11">
        <w:rPr>
          <w:rFonts w:ascii="Sylfaen" w:eastAsia="Sylfaen" w:hAnsi="Sylfaen" w:cs="Times New Roman"/>
          <w:lang w:val="ka-GE"/>
        </w:rPr>
        <w:t>,</w:t>
      </w:r>
      <w:r w:rsidRPr="00CD190B">
        <w:rPr>
          <w:rFonts w:ascii="Sylfaen" w:eastAsia="Sylfaen" w:hAnsi="Sylfaen" w:cs="Times New Roman"/>
          <w:lang w:val="ka-GE"/>
        </w:rPr>
        <w:t xml:space="preserve"> საიდანაც საჭიროების მიხედვით გადატანილი იქნება კონკრეტული ანძის განთავსების ტერიტორიაზე </w:t>
      </w:r>
    </w:p>
    <w:p w14:paraId="4CA46278" w14:textId="77777777" w:rsidR="0068254B" w:rsidRPr="00CD190B" w:rsidRDefault="0068254B" w:rsidP="0068254B">
      <w:pPr>
        <w:rPr>
          <w:rFonts w:ascii="Sylfaen" w:eastAsia="Sylfaen" w:hAnsi="Sylfaen" w:cs="Times New Roman"/>
          <w:lang w:val="ka-GE"/>
        </w:rPr>
      </w:pPr>
      <w:r w:rsidRPr="00CD190B">
        <w:rPr>
          <w:rFonts w:ascii="Sylfaen" w:eastAsia="Sylfaen" w:hAnsi="Sylfaen" w:cs="Times New Roman"/>
          <w:lang w:val="ka-GE"/>
        </w:rPr>
        <w:t>როგორც 4.2.1. ცხრილშია მოცემული ძირითადად გამოყენებულიიქნება შემდეგი ტიპის ანძები:</w:t>
      </w:r>
    </w:p>
    <w:p w14:paraId="5962822A" w14:textId="77777777" w:rsidR="0068254B" w:rsidRPr="00CD190B" w:rsidRDefault="0068254B" w:rsidP="0068254B">
      <w:pPr>
        <w:numPr>
          <w:ilvl w:val="0"/>
          <w:numId w:val="12"/>
        </w:numPr>
        <w:spacing w:before="0" w:after="0"/>
        <w:contextualSpacing/>
        <w:jc w:val="left"/>
        <w:rPr>
          <w:rFonts w:ascii="Sylfaen" w:eastAsia="Sylfaen" w:hAnsi="Sylfaen" w:cs="Times New Roman"/>
          <w:color w:val="000000"/>
          <w:lang w:val="ka-GE"/>
        </w:rPr>
      </w:pPr>
      <w:r w:rsidRPr="00CD190B">
        <w:rPr>
          <w:rFonts w:ascii="Sylfaen" w:eastAsia="Sylfaen" w:hAnsi="Sylfaen" w:cs="Times New Roman"/>
          <w:color w:val="000000"/>
          <w:lang w:val="ka-GE"/>
        </w:rPr>
        <w:t>ანკერულ-კუთხოვანი კონსტრუქცია გადამცემი ხაზის მცირე კუთხეებისთვის 0° ... 30°;</w:t>
      </w:r>
    </w:p>
    <w:p w14:paraId="332866AA" w14:textId="77777777" w:rsidR="0068254B" w:rsidRPr="00CD190B" w:rsidRDefault="0068254B" w:rsidP="0068254B">
      <w:pPr>
        <w:numPr>
          <w:ilvl w:val="0"/>
          <w:numId w:val="12"/>
        </w:numPr>
        <w:spacing w:before="0" w:after="0"/>
        <w:contextualSpacing/>
        <w:jc w:val="left"/>
        <w:rPr>
          <w:rFonts w:ascii="Sylfaen" w:eastAsia="Sylfaen" w:hAnsi="Sylfaen" w:cs="Times New Roman"/>
          <w:color w:val="000000"/>
          <w:lang w:val="ka-GE"/>
        </w:rPr>
      </w:pPr>
      <w:r w:rsidRPr="00CD190B">
        <w:rPr>
          <w:rFonts w:ascii="Sylfaen" w:eastAsia="Sylfaen" w:hAnsi="Sylfaen" w:cs="Times New Roman"/>
          <w:color w:val="000000"/>
          <w:lang w:val="ka-GE"/>
        </w:rPr>
        <w:t>ანკერულ-კუთხოვანი კონსტრუქცია გადამცემი ხაზის საშუალო კუთხეებისთვის 30° ...60°;</w:t>
      </w:r>
    </w:p>
    <w:p w14:paraId="2FF766B1" w14:textId="77777777" w:rsidR="0068254B" w:rsidRPr="00CD190B" w:rsidRDefault="0068254B" w:rsidP="0068254B">
      <w:pPr>
        <w:numPr>
          <w:ilvl w:val="0"/>
          <w:numId w:val="12"/>
        </w:numPr>
        <w:spacing w:before="0" w:after="0"/>
        <w:contextualSpacing/>
        <w:jc w:val="left"/>
        <w:rPr>
          <w:rFonts w:ascii="Sylfaen" w:eastAsia="Sylfaen" w:hAnsi="Sylfaen" w:cs="Times New Roman"/>
          <w:color w:val="000000"/>
          <w:lang w:val="ka-GE"/>
        </w:rPr>
      </w:pPr>
      <w:r w:rsidRPr="00CD190B">
        <w:rPr>
          <w:rFonts w:ascii="Sylfaen" w:eastAsia="Sylfaen" w:hAnsi="Sylfaen" w:cs="Times New Roman"/>
          <w:color w:val="000000"/>
          <w:lang w:val="ka-GE"/>
        </w:rPr>
        <w:t>ანკერულ-კუთხოვანი კონსტრუქცია გადამცემი ხაზის დიდი კუთხეებისთვის  60° ... 90° და ტერმინალური ანძისთვის.</w:t>
      </w:r>
    </w:p>
    <w:p w14:paraId="412B7376" w14:textId="48372A9C" w:rsidR="0068254B" w:rsidRPr="00CD190B" w:rsidRDefault="0068254B" w:rsidP="0068254B">
      <w:pPr>
        <w:rPr>
          <w:rFonts w:ascii="Sylfaen" w:eastAsia="Sylfaen" w:hAnsi="Sylfaen" w:cs="Times New Roman"/>
          <w:lang w:val="ka-GE"/>
        </w:rPr>
      </w:pPr>
      <w:r w:rsidRPr="00CD190B">
        <w:rPr>
          <w:rFonts w:ascii="Sylfaen" w:eastAsia="Sylfaen" w:hAnsi="Sylfaen" w:cs="Times New Roman"/>
          <w:lang w:val="ka-GE"/>
        </w:rPr>
        <w:t>რთული რელიეფისა და</w:t>
      </w:r>
      <w:r w:rsidR="00A31E11">
        <w:rPr>
          <w:rFonts w:ascii="Sylfaen" w:eastAsia="Sylfaen" w:hAnsi="Sylfaen" w:cs="Times New Roman"/>
          <w:lang w:val="ka-GE"/>
        </w:rPr>
        <w:t>,</w:t>
      </w:r>
      <w:r w:rsidRPr="00CD190B">
        <w:rPr>
          <w:rFonts w:ascii="Sylfaen" w:eastAsia="Sylfaen" w:hAnsi="Sylfaen" w:cs="Times New Roman"/>
          <w:lang w:val="ka-GE"/>
        </w:rPr>
        <w:t xml:space="preserve"> ზოგ შემთხვევებში</w:t>
      </w:r>
      <w:r w:rsidR="00A31E11">
        <w:rPr>
          <w:rFonts w:ascii="Sylfaen" w:eastAsia="Sylfaen" w:hAnsi="Sylfaen" w:cs="Times New Roman"/>
          <w:lang w:val="ka-GE"/>
        </w:rPr>
        <w:t>,</w:t>
      </w:r>
      <w:r w:rsidRPr="00CD190B">
        <w:rPr>
          <w:rFonts w:ascii="Sylfaen" w:eastAsia="Sylfaen" w:hAnsi="Sylfaen" w:cs="Times New Roman"/>
          <w:lang w:val="ka-GE"/>
        </w:rPr>
        <w:t xml:space="preserve"> ანძებს შორის დიდი დაცილების გამო (ხევებისა და მდინარეთა ხეობების  გადაკვეთა, სადაც რელიეფი იძლევა ამის საშუალებას), საჭირო იქნება სპეციალური ანძის ტიპის გამოყენება, რომლის მეშვეობითაც შეიძლება ანძებს შორის ინტერვალის გაზრდა 1400მ-მდე. </w:t>
      </w:r>
    </w:p>
    <w:p w14:paraId="3AF94392" w14:textId="77777777" w:rsidR="0068254B" w:rsidRPr="00CD190B" w:rsidRDefault="0068254B" w:rsidP="0068254B">
      <w:pPr>
        <w:rPr>
          <w:rFonts w:ascii="Sylfaen" w:eastAsia="Sylfaen" w:hAnsi="Sylfaen" w:cs="Times New Roman"/>
          <w:lang w:val="ka-GE"/>
        </w:rPr>
      </w:pPr>
      <w:r w:rsidRPr="00CD190B">
        <w:rPr>
          <w:rFonts w:ascii="Sylfaen" w:eastAsia="Sylfaen" w:hAnsi="Sylfaen" w:cs="Times New Roman"/>
          <w:lang w:val="ka-GE"/>
        </w:rPr>
        <w:t xml:space="preserve">საპროექტო დერეფნის მთლიანი მონაკვეთის რელიეფის სირთულიდან გამომდინარე, საჭირო იქნება ანძების ფეხების დაგრძელება როდესაც ისინი ფერდობებზე განთავსდებიან. ეს შეამცირებს მიწის სამუშაოების მოცულობასა და ზემოქმედებას გარემოზე. </w:t>
      </w:r>
    </w:p>
    <w:p w14:paraId="07A1F961" w14:textId="1A93A6A3" w:rsidR="0068254B" w:rsidRPr="00CD190B" w:rsidRDefault="0068254B" w:rsidP="0068254B">
      <w:pPr>
        <w:rPr>
          <w:rFonts w:ascii="Sylfaen" w:eastAsia="Sylfaen" w:hAnsi="Sylfaen" w:cs="Times New Roman"/>
          <w:lang w:val="ka-GE"/>
        </w:rPr>
      </w:pPr>
      <w:r w:rsidRPr="00CD190B">
        <w:rPr>
          <w:rFonts w:ascii="Sylfaen" w:eastAsia="Sylfaen" w:hAnsi="Sylfaen" w:cs="Times New Roman"/>
          <w:b/>
          <w:lang w:val="ka-GE"/>
        </w:rPr>
        <w:t xml:space="preserve">ნახაზი </w:t>
      </w:r>
      <w:r>
        <w:rPr>
          <w:rFonts w:ascii="Sylfaen" w:eastAsia="Sylfaen" w:hAnsi="Sylfaen" w:cs="Times New Roman"/>
          <w:b/>
          <w:lang w:val="ka-GE"/>
        </w:rPr>
        <w:t>2</w:t>
      </w:r>
      <w:r w:rsidRPr="00CD190B">
        <w:rPr>
          <w:rFonts w:ascii="Sylfaen" w:eastAsia="Sylfaen" w:hAnsi="Sylfaen" w:cs="Times New Roman"/>
          <w:b/>
          <w:lang w:val="ka-GE"/>
        </w:rPr>
        <w:t>.</w:t>
      </w:r>
      <w:r>
        <w:rPr>
          <w:rFonts w:ascii="Sylfaen" w:eastAsia="Sylfaen" w:hAnsi="Sylfaen" w:cs="Times New Roman"/>
          <w:b/>
          <w:lang w:val="ka-GE"/>
        </w:rPr>
        <w:t>3</w:t>
      </w:r>
      <w:r w:rsidRPr="00CD190B">
        <w:rPr>
          <w:rFonts w:ascii="Sylfaen" w:eastAsia="Sylfaen" w:hAnsi="Sylfaen" w:cs="Times New Roman"/>
          <w:b/>
          <w:lang w:val="ka-GE"/>
        </w:rPr>
        <w:t>.</w:t>
      </w:r>
      <w:r>
        <w:rPr>
          <w:rFonts w:ascii="Sylfaen" w:eastAsia="Sylfaen" w:hAnsi="Sylfaen" w:cs="Times New Roman"/>
          <w:b/>
          <w:lang w:val="ka-GE"/>
        </w:rPr>
        <w:t>1</w:t>
      </w:r>
      <w:r w:rsidRPr="00CD190B">
        <w:rPr>
          <w:rFonts w:ascii="Sylfaen" w:eastAsia="Sylfaen" w:hAnsi="Sylfaen" w:cs="Times New Roman"/>
          <w:b/>
          <w:lang w:val="ka-GE"/>
        </w:rPr>
        <w:t>.</w:t>
      </w:r>
      <w:r w:rsidRPr="00CD190B">
        <w:rPr>
          <w:rFonts w:ascii="Sylfaen" w:eastAsia="Sylfaen" w:hAnsi="Sylfaen" w:cs="Times New Roman"/>
          <w:lang w:val="ka-GE"/>
        </w:rPr>
        <w:t xml:space="preserve"> ტიპიური 220კვ-იანი ორჯაჭვიანი ანძა ვერტიკალური კონფიგურაციით</w:t>
      </w:r>
    </w:p>
    <w:p w14:paraId="6BE8C0B3" w14:textId="77777777" w:rsidR="0068254B" w:rsidRPr="00CD190B" w:rsidRDefault="0068254B" w:rsidP="0068254B">
      <w:pPr>
        <w:jc w:val="center"/>
        <w:rPr>
          <w:rFonts w:ascii="Sylfaen" w:eastAsia="Calibri" w:hAnsi="Sylfaen" w:cs="Times New Roman"/>
          <w:color w:val="000000"/>
          <w:lang w:val="ka-GE"/>
        </w:rPr>
      </w:pPr>
      <w:r w:rsidRPr="00CD190B">
        <w:rPr>
          <w:rFonts w:ascii="Sylfaen" w:eastAsia="Sylfaen" w:hAnsi="Sylfaen" w:cs="Times New Roman"/>
          <w:noProof/>
          <w:lang w:val="ka-GE" w:eastAsia="ka-GE"/>
        </w:rPr>
        <w:drawing>
          <wp:inline distT="0" distB="0" distL="0" distR="0" wp14:anchorId="1354C800" wp14:editId="36895316">
            <wp:extent cx="3091683" cy="3352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biLevel thresh="75000"/>
                    </a:blip>
                    <a:stretch>
                      <a:fillRect/>
                    </a:stretch>
                  </pic:blipFill>
                  <pic:spPr>
                    <a:xfrm>
                      <a:off x="0" y="0"/>
                      <a:ext cx="3102334" cy="3364350"/>
                    </a:xfrm>
                    <a:prstGeom prst="rect">
                      <a:avLst/>
                    </a:prstGeom>
                  </pic:spPr>
                </pic:pic>
              </a:graphicData>
            </a:graphic>
          </wp:inline>
        </w:drawing>
      </w:r>
    </w:p>
    <w:p w14:paraId="5B357149" w14:textId="77777777" w:rsidR="0068254B" w:rsidRPr="00CD190B" w:rsidRDefault="0068254B" w:rsidP="0068254B">
      <w:pPr>
        <w:pStyle w:val="Heading3"/>
        <w:rPr>
          <w:rFonts w:eastAsia="Calibri"/>
          <w:lang w:val="ka-GE" w:eastAsia="ru-RU"/>
        </w:rPr>
      </w:pPr>
      <w:bookmarkStart w:id="27" w:name="_Toc10117098"/>
      <w:bookmarkStart w:id="28" w:name="_Toc10120308"/>
      <w:bookmarkStart w:id="29" w:name="_Toc10125547"/>
      <w:bookmarkStart w:id="30" w:name="_Toc10199141"/>
      <w:bookmarkStart w:id="31" w:name="_Toc14974627"/>
      <w:bookmarkStart w:id="32" w:name="_Toc16265380"/>
      <w:bookmarkStart w:id="33" w:name="_Toc17312371"/>
      <w:bookmarkStart w:id="34" w:name="_Toc46363986"/>
      <w:r w:rsidRPr="00CD190B">
        <w:rPr>
          <w:rFonts w:eastAsia="Calibri"/>
          <w:lang w:val="ka-GE" w:eastAsia="ru-RU"/>
        </w:rPr>
        <w:lastRenderedPageBreak/>
        <w:t>საძირკვლები</w:t>
      </w:r>
      <w:bookmarkEnd w:id="27"/>
      <w:bookmarkEnd w:id="28"/>
      <w:bookmarkEnd w:id="29"/>
      <w:bookmarkEnd w:id="30"/>
      <w:bookmarkEnd w:id="31"/>
      <w:bookmarkEnd w:id="32"/>
      <w:bookmarkEnd w:id="33"/>
      <w:bookmarkEnd w:id="34"/>
    </w:p>
    <w:p w14:paraId="2C47EAD7" w14:textId="53D9E437" w:rsidR="0068254B" w:rsidRPr="00CD190B" w:rsidRDefault="0068254B" w:rsidP="0068254B">
      <w:pPr>
        <w:rPr>
          <w:rFonts w:ascii="Sylfaen" w:eastAsia="Sylfaen" w:hAnsi="Sylfaen" w:cs="Times New Roman"/>
          <w:lang w:val="ka-GE"/>
        </w:rPr>
      </w:pPr>
      <w:r w:rsidRPr="00CD190B">
        <w:rPr>
          <w:rFonts w:ascii="Sylfaen" w:eastAsia="Sylfaen" w:hAnsi="Sylfaen" w:cs="Times New Roman"/>
          <w:lang w:val="ka-GE"/>
        </w:rPr>
        <w:t>გრუნტების ფიზიკურ</w:t>
      </w:r>
      <w:r w:rsidR="00123DC8">
        <w:rPr>
          <w:rFonts w:ascii="Sylfaen" w:eastAsia="Sylfaen" w:hAnsi="Sylfaen" w:cs="Times New Roman"/>
          <w:lang w:val="ka-GE"/>
        </w:rPr>
        <w:t>-</w:t>
      </w:r>
      <w:r w:rsidRPr="00CD190B">
        <w:rPr>
          <w:rFonts w:ascii="Sylfaen" w:eastAsia="Sylfaen" w:hAnsi="Sylfaen" w:cs="Times New Roman"/>
          <w:lang w:val="ka-GE"/>
        </w:rPr>
        <w:t>მექანიკური თვისებების შესწავლის შედეგების მიხედვით</w:t>
      </w:r>
      <w:r w:rsidR="00123DC8">
        <w:rPr>
          <w:rFonts w:ascii="Sylfaen" w:eastAsia="Sylfaen" w:hAnsi="Sylfaen" w:cs="Times New Roman"/>
          <w:lang w:val="ka-GE"/>
        </w:rPr>
        <w:t xml:space="preserve">, დადგინდა, რომ </w:t>
      </w:r>
      <w:r w:rsidRPr="00CD190B">
        <w:rPr>
          <w:rFonts w:ascii="Sylfaen" w:eastAsia="Sylfaen" w:hAnsi="Sylfaen" w:cs="Times New Roman"/>
          <w:lang w:val="ka-GE"/>
        </w:rPr>
        <w:t xml:space="preserve"> საჭიროა სხვადასხვა ტიპის საძირკვლების გამოყენება.</w:t>
      </w:r>
    </w:p>
    <w:p w14:paraId="5E091478" w14:textId="764E9BAA" w:rsidR="0068254B" w:rsidRPr="00CD190B" w:rsidRDefault="0068254B" w:rsidP="0068254B">
      <w:pPr>
        <w:rPr>
          <w:rFonts w:ascii="Sylfaen" w:eastAsia="Sylfaen" w:hAnsi="Sylfaen" w:cs="Times New Roman"/>
          <w:lang w:val="ka-GE"/>
        </w:rPr>
      </w:pPr>
      <w:r w:rsidRPr="00CD190B">
        <w:rPr>
          <w:rFonts w:ascii="Sylfaen" w:eastAsia="Sylfaen" w:hAnsi="Sylfaen" w:cs="Times New Roman"/>
          <w:lang w:val="ka-GE"/>
        </w:rPr>
        <w:t>საპროექტო ეგხ-</w:t>
      </w:r>
      <w:r w:rsidR="009D7C48">
        <w:rPr>
          <w:rFonts w:ascii="Sylfaen" w:eastAsia="Sylfaen" w:hAnsi="Sylfaen" w:cs="Times New Roman"/>
          <w:lang w:val="ka-GE"/>
        </w:rPr>
        <w:t>ი</w:t>
      </w:r>
      <w:r w:rsidRPr="00CD190B">
        <w:rPr>
          <w:rFonts w:ascii="Sylfaen" w:eastAsia="Sylfaen" w:hAnsi="Sylfaen" w:cs="Times New Roman"/>
          <w:lang w:val="ka-GE"/>
        </w:rPr>
        <w:t>ს მთელ დერეფანში</w:t>
      </w:r>
      <w:r w:rsidR="00123DC8">
        <w:rPr>
          <w:rFonts w:ascii="Sylfaen" w:eastAsia="Sylfaen" w:hAnsi="Sylfaen" w:cs="Times New Roman"/>
          <w:lang w:val="ka-GE"/>
        </w:rPr>
        <w:t>,</w:t>
      </w:r>
      <w:r w:rsidRPr="00CD190B">
        <w:rPr>
          <w:rFonts w:ascii="Sylfaen" w:eastAsia="Sylfaen" w:hAnsi="Sylfaen" w:cs="Times New Roman"/>
          <w:lang w:val="ka-GE"/>
        </w:rPr>
        <w:t xml:space="preserve"> უპირატესად</w:t>
      </w:r>
      <w:r w:rsidR="00123DC8">
        <w:rPr>
          <w:rFonts w:ascii="Sylfaen" w:eastAsia="Sylfaen" w:hAnsi="Sylfaen" w:cs="Times New Roman"/>
          <w:lang w:val="ka-GE"/>
        </w:rPr>
        <w:t>,</w:t>
      </w:r>
      <w:r w:rsidRPr="00CD190B">
        <w:rPr>
          <w:rFonts w:ascii="Sylfaen" w:eastAsia="Sylfaen" w:hAnsi="Sylfaen" w:cs="Times New Roman"/>
          <w:lang w:val="ka-GE"/>
        </w:rPr>
        <w:t xml:space="preserve"> გამოყენებული იქნება ფილა- საკვამურის ან წაკვეთილი პირამიდის ტიპის საძირკვლები.</w:t>
      </w:r>
    </w:p>
    <w:p w14:paraId="1D631BAF" w14:textId="69150033" w:rsidR="0068254B" w:rsidRPr="00CD190B" w:rsidRDefault="0068254B" w:rsidP="0068254B">
      <w:pPr>
        <w:rPr>
          <w:rFonts w:ascii="Sylfaen" w:eastAsia="Sylfaen" w:hAnsi="Sylfaen" w:cs="Times New Roman"/>
          <w:lang w:val="ka-GE"/>
        </w:rPr>
      </w:pPr>
      <w:r w:rsidRPr="00CD190B">
        <w:rPr>
          <w:rFonts w:ascii="Sylfaen" w:eastAsia="Sylfaen" w:hAnsi="Sylfaen" w:cs="Times New Roman"/>
          <w:lang w:val="ka-GE"/>
        </w:rPr>
        <w:t>ზოგადად, ყველა ტიპის საძირკვლების ქვეშ ფსკერის მოსაწყობად</w:t>
      </w:r>
      <w:r w:rsidR="00123DC8">
        <w:rPr>
          <w:rFonts w:ascii="Sylfaen" w:eastAsia="Sylfaen" w:hAnsi="Sylfaen" w:cs="Times New Roman"/>
          <w:lang w:val="ka-GE"/>
        </w:rPr>
        <w:t>,</w:t>
      </w:r>
      <w:r w:rsidRPr="00CD190B">
        <w:rPr>
          <w:rFonts w:ascii="Sylfaen" w:eastAsia="Sylfaen" w:hAnsi="Sylfaen" w:cs="Times New Roman"/>
          <w:lang w:val="ka-GE"/>
        </w:rPr>
        <w:t xml:space="preserve"> პროექტი ითვალისწინებს ღორღის ან ხრეშის გულმოდგინედ დატკეპნილი ფენის მომზადების მოწყობას. იმ ჰორიზონტალური ძალვების მისაღებად, რომლებიც აღემატებიან საძირკვლის ბლოკისათვის დასაშვებ ძალებს, პროექტით გათვალისწინებულია რკინა-ბეტონის რიგელების დაყენება. საძირკვლის ბლოკის დგარზე რიგელის მისამაგრებლად</w:t>
      </w:r>
      <w:r w:rsidR="00123DC8">
        <w:rPr>
          <w:rFonts w:ascii="Sylfaen" w:eastAsia="Sylfaen" w:hAnsi="Sylfaen" w:cs="Times New Roman"/>
          <w:lang w:val="ka-GE"/>
        </w:rPr>
        <w:t>,</w:t>
      </w:r>
      <w:r w:rsidRPr="00CD190B">
        <w:rPr>
          <w:rFonts w:ascii="Sylfaen" w:eastAsia="Sylfaen" w:hAnsi="Sylfaen" w:cs="Times New Roman"/>
          <w:lang w:val="ka-GE"/>
        </w:rPr>
        <w:t xml:space="preserve"> გამოყენებულია ლითონის სპეციალური სამაგრი დეტალები.</w:t>
      </w:r>
    </w:p>
    <w:p w14:paraId="7E29C51D" w14:textId="77777777" w:rsidR="0068254B" w:rsidRPr="00CD190B" w:rsidRDefault="0068254B" w:rsidP="0068254B">
      <w:pPr>
        <w:rPr>
          <w:rFonts w:ascii="Sylfaen" w:eastAsia="Sylfaen" w:hAnsi="Sylfaen" w:cs="Times New Roman"/>
          <w:lang w:val="ka-GE"/>
        </w:rPr>
      </w:pPr>
      <w:r w:rsidRPr="00CD190B">
        <w:rPr>
          <w:rFonts w:ascii="Sylfaen" w:eastAsia="Sylfaen" w:hAnsi="Sylfaen" w:cs="Times New Roman"/>
          <w:b/>
          <w:lang w:val="ka-GE"/>
        </w:rPr>
        <w:t xml:space="preserve">ნახაზი </w:t>
      </w:r>
      <w:r>
        <w:rPr>
          <w:rFonts w:ascii="Sylfaen" w:eastAsia="Sylfaen" w:hAnsi="Sylfaen" w:cs="Times New Roman"/>
          <w:b/>
          <w:lang w:val="ka-GE"/>
        </w:rPr>
        <w:t>2</w:t>
      </w:r>
      <w:r w:rsidRPr="00CD190B">
        <w:rPr>
          <w:rFonts w:ascii="Sylfaen" w:eastAsia="Sylfaen" w:hAnsi="Sylfaen" w:cs="Times New Roman"/>
          <w:b/>
          <w:lang w:val="ka-GE"/>
        </w:rPr>
        <w:t>.</w:t>
      </w:r>
      <w:r>
        <w:rPr>
          <w:rFonts w:ascii="Sylfaen" w:eastAsia="Sylfaen" w:hAnsi="Sylfaen" w:cs="Times New Roman"/>
          <w:b/>
          <w:lang w:val="ka-GE"/>
        </w:rPr>
        <w:t>3</w:t>
      </w:r>
      <w:r w:rsidRPr="00CD190B">
        <w:rPr>
          <w:rFonts w:ascii="Sylfaen" w:eastAsia="Sylfaen" w:hAnsi="Sylfaen" w:cs="Times New Roman"/>
          <w:b/>
          <w:lang w:val="ka-GE"/>
        </w:rPr>
        <w:t>.</w:t>
      </w:r>
      <w:r>
        <w:rPr>
          <w:rFonts w:ascii="Sylfaen" w:eastAsia="Sylfaen" w:hAnsi="Sylfaen" w:cs="Times New Roman"/>
          <w:b/>
          <w:lang w:val="ka-GE"/>
        </w:rPr>
        <w:t>1</w:t>
      </w:r>
      <w:r w:rsidRPr="00CD190B">
        <w:rPr>
          <w:rFonts w:ascii="Sylfaen" w:eastAsia="Sylfaen" w:hAnsi="Sylfaen" w:cs="Times New Roman"/>
          <w:b/>
          <w:lang w:val="ka-GE"/>
        </w:rPr>
        <w:t>.1</w:t>
      </w:r>
      <w:r w:rsidRPr="00CD190B">
        <w:rPr>
          <w:rFonts w:ascii="Sylfaen" w:eastAsia="Sylfaen" w:hAnsi="Sylfaen" w:cs="Times New Roman"/>
          <w:lang w:val="ka-GE"/>
        </w:rPr>
        <w:t>. საყრდენის ტიპიური საძირკვლები</w:t>
      </w:r>
    </w:p>
    <w:p w14:paraId="237BE0C0" w14:textId="77777777" w:rsidR="0068254B" w:rsidRPr="00CD190B" w:rsidRDefault="0068254B" w:rsidP="0068254B">
      <w:pPr>
        <w:jc w:val="center"/>
        <w:rPr>
          <w:rFonts w:ascii="Sylfaen" w:eastAsia="Calibri" w:hAnsi="Sylfaen" w:cs="Times New Roman"/>
          <w:color w:val="000000"/>
          <w:lang w:val="ka-GE"/>
        </w:rPr>
      </w:pPr>
      <w:r w:rsidRPr="00CD190B">
        <w:rPr>
          <w:rFonts w:ascii="Sylfaen" w:eastAsia="Sylfaen" w:hAnsi="Sylfaen" w:cs="Times New Roman"/>
          <w:noProof/>
          <w:lang w:val="ka-GE" w:eastAsia="ka-GE"/>
        </w:rPr>
        <w:drawing>
          <wp:inline distT="0" distB="0" distL="0" distR="0" wp14:anchorId="4D45377A" wp14:editId="736E1DE8">
            <wp:extent cx="4448175" cy="3866348"/>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4119"/>
                    <a:stretch/>
                  </pic:blipFill>
                  <pic:spPr bwMode="auto">
                    <a:xfrm>
                      <a:off x="0" y="0"/>
                      <a:ext cx="4468526" cy="3884037"/>
                    </a:xfrm>
                    <a:prstGeom prst="rect">
                      <a:avLst/>
                    </a:prstGeom>
                    <a:ln>
                      <a:noFill/>
                    </a:ln>
                    <a:extLst>
                      <a:ext uri="{53640926-AAD7-44D8-BBD7-CCE9431645EC}">
                        <a14:shadowObscured xmlns:a14="http://schemas.microsoft.com/office/drawing/2010/main"/>
                      </a:ext>
                    </a:extLst>
                  </pic:spPr>
                </pic:pic>
              </a:graphicData>
            </a:graphic>
          </wp:inline>
        </w:drawing>
      </w:r>
    </w:p>
    <w:p w14:paraId="6269D8ED" w14:textId="77777777" w:rsidR="0068254B" w:rsidRPr="00CD190B" w:rsidRDefault="0068254B" w:rsidP="0068254B">
      <w:pPr>
        <w:rPr>
          <w:rFonts w:ascii="Sylfaen" w:hAnsi="Sylfaen"/>
          <w:lang w:val="ka-GE"/>
        </w:rPr>
      </w:pPr>
    </w:p>
    <w:p w14:paraId="11B3D843" w14:textId="77777777" w:rsidR="0068254B" w:rsidRPr="00CD190B" w:rsidRDefault="0068254B" w:rsidP="0068254B">
      <w:pPr>
        <w:pStyle w:val="Heading2"/>
        <w:spacing w:after="0"/>
        <w:rPr>
          <w:lang w:val="ka-GE"/>
        </w:rPr>
      </w:pPr>
      <w:bookmarkStart w:id="35" w:name="_Toc530667367"/>
      <w:bookmarkStart w:id="36" w:name="_Toc17312372"/>
      <w:bookmarkStart w:id="37" w:name="_Toc46363987"/>
      <w:r w:rsidRPr="00CD190B">
        <w:rPr>
          <w:lang w:val="ka-GE"/>
        </w:rPr>
        <w:t>სამშენებლო სამუშაოები</w:t>
      </w:r>
      <w:bookmarkEnd w:id="35"/>
      <w:bookmarkEnd w:id="36"/>
      <w:bookmarkEnd w:id="37"/>
    </w:p>
    <w:p w14:paraId="3B7C45DA" w14:textId="110F8BD9" w:rsidR="0068254B" w:rsidRPr="00CD190B" w:rsidRDefault="0068254B" w:rsidP="0068254B">
      <w:pPr>
        <w:spacing w:after="0"/>
        <w:rPr>
          <w:rFonts w:ascii="Sylfaen" w:hAnsi="Sylfaen"/>
          <w:lang w:val="ka-GE"/>
        </w:rPr>
      </w:pPr>
      <w:r w:rsidRPr="00CD190B">
        <w:rPr>
          <w:rFonts w:ascii="Sylfaen" w:hAnsi="Sylfaen"/>
          <w:lang w:val="ka-GE"/>
        </w:rPr>
        <w:t>სამშენებლო სამუშაოები გულისხმობს დერეფნის მცენარეული საფარისგან გასუფთავებას, ნაყოფიერი ფენის მოხსნა-დასაწყობებას, დროებითი მისასვლელი გზების მოწყობას, მშენებლობისათვის საჭირო მასალების დასაწყობებას და</w:t>
      </w:r>
      <w:r w:rsidR="00123DC8">
        <w:rPr>
          <w:rFonts w:ascii="Sylfaen" w:hAnsi="Sylfaen"/>
          <w:lang w:val="ka-GE"/>
        </w:rPr>
        <w:t>,</w:t>
      </w:r>
      <w:r w:rsidRPr="00CD190B">
        <w:rPr>
          <w:rFonts w:ascii="Sylfaen" w:hAnsi="Sylfaen"/>
          <w:lang w:val="ka-GE"/>
        </w:rPr>
        <w:t xml:space="preserve"> ბოლოს</w:t>
      </w:r>
      <w:r w:rsidR="00123DC8">
        <w:rPr>
          <w:rFonts w:ascii="Sylfaen" w:hAnsi="Sylfaen"/>
          <w:lang w:val="ka-GE"/>
        </w:rPr>
        <w:t>,</w:t>
      </w:r>
      <w:r w:rsidRPr="00CD190B">
        <w:rPr>
          <w:rFonts w:ascii="Sylfaen" w:hAnsi="Sylfaen"/>
          <w:lang w:val="ka-GE"/>
        </w:rPr>
        <w:t xml:space="preserve">  სარეკულტივაციო სამუშაოებს. </w:t>
      </w:r>
    </w:p>
    <w:p w14:paraId="299088EC" w14:textId="56F247EE" w:rsidR="0068254B" w:rsidRPr="00CD190B" w:rsidRDefault="0068254B" w:rsidP="0068254B">
      <w:pPr>
        <w:spacing w:after="0"/>
        <w:rPr>
          <w:rFonts w:ascii="Sylfaen" w:hAnsi="Sylfaen"/>
          <w:lang w:val="ka-GE"/>
        </w:rPr>
      </w:pPr>
      <w:r w:rsidRPr="00CD190B">
        <w:rPr>
          <w:rFonts w:ascii="Sylfaen" w:hAnsi="Sylfaen"/>
          <w:lang w:val="ka-GE"/>
        </w:rPr>
        <w:t xml:space="preserve">სამშენებლო სამუშაოების მომსახურებისათვის, სამშენებლო ბანაკებში ბეტონის კვანძების და სხვა დამხმარე საამქროების მოწყობა საჭიროებას არ წარმოადგენს, რადგან </w:t>
      </w:r>
      <w:r w:rsidR="00123DC8">
        <w:rPr>
          <w:rFonts w:ascii="Sylfaen" w:hAnsi="Sylfaen"/>
          <w:lang w:val="ka-GE"/>
        </w:rPr>
        <w:t xml:space="preserve">საპროექტო </w:t>
      </w:r>
      <w:r w:rsidRPr="00CD190B">
        <w:rPr>
          <w:rFonts w:ascii="Sylfaen" w:hAnsi="Sylfaen"/>
          <w:lang w:val="ka-GE"/>
        </w:rPr>
        <w:t>ანძების საძირკვლები და კონსტრუქციები შემოტანილი იქნება მზა სახით. ანძების განთავსების დროს საჭირო მცირე რაოდენობის ბეტონი ნარევი შემოტანილი იქნება სხვა იურიდიული პირების ბეტონის საწარმოებიდან</w:t>
      </w:r>
      <w:r w:rsidR="00123DC8">
        <w:rPr>
          <w:rFonts w:ascii="Sylfaen" w:hAnsi="Sylfaen"/>
          <w:lang w:val="ka-GE"/>
        </w:rPr>
        <w:t>,</w:t>
      </w:r>
      <w:r w:rsidRPr="00CD190B">
        <w:rPr>
          <w:rFonts w:ascii="Sylfaen" w:hAnsi="Sylfaen"/>
          <w:lang w:val="ka-GE"/>
        </w:rPr>
        <w:t xml:space="preserve"> შესაბამისად</w:t>
      </w:r>
      <w:r w:rsidR="00123DC8">
        <w:rPr>
          <w:rFonts w:ascii="Sylfaen" w:hAnsi="Sylfaen"/>
          <w:lang w:val="ka-GE"/>
        </w:rPr>
        <w:t>,</w:t>
      </w:r>
      <w:r w:rsidRPr="00CD190B">
        <w:rPr>
          <w:rFonts w:ascii="Sylfaen" w:hAnsi="Sylfaen"/>
          <w:lang w:val="ka-GE"/>
        </w:rPr>
        <w:t xml:space="preserve"> ბეტონის ნარევის გამოყენების საჭიროება ეგხ-ის მშენებლობის პროცესში მინიმალურია). გამომდინარე აღნიშნულიდან</w:t>
      </w:r>
      <w:r w:rsidR="00123DC8">
        <w:rPr>
          <w:rFonts w:ascii="Sylfaen" w:hAnsi="Sylfaen"/>
          <w:lang w:val="ka-GE"/>
        </w:rPr>
        <w:t>,</w:t>
      </w:r>
      <w:r w:rsidRPr="00CD190B">
        <w:rPr>
          <w:rFonts w:ascii="Sylfaen" w:hAnsi="Sylfaen"/>
          <w:lang w:val="ka-GE"/>
        </w:rPr>
        <w:t xml:space="preserve"> გათვალისწინებულია </w:t>
      </w:r>
      <w:r w:rsidRPr="00CD190B">
        <w:rPr>
          <w:rFonts w:ascii="Sylfaen" w:hAnsi="Sylfaen"/>
          <w:lang w:val="ka-GE"/>
        </w:rPr>
        <w:lastRenderedPageBreak/>
        <w:t xml:space="preserve">ეგხ-ის კონსტრუქციების დასაწყობების ადგილების და სატრანსპორტო საშუალებებისა და ტექნიკის სადგომების მოწყობა. </w:t>
      </w:r>
    </w:p>
    <w:p w14:paraId="28E19F93" w14:textId="0AAB4BDF" w:rsidR="0068254B" w:rsidRPr="00CD190B" w:rsidRDefault="0068254B" w:rsidP="0068254B">
      <w:pPr>
        <w:spacing w:after="0"/>
        <w:rPr>
          <w:rFonts w:ascii="Sylfaen" w:hAnsi="Sylfaen"/>
          <w:lang w:val="ka-GE"/>
        </w:rPr>
      </w:pPr>
      <w:r w:rsidRPr="00CD190B">
        <w:rPr>
          <w:rFonts w:ascii="Sylfaen" w:hAnsi="Sylfaen"/>
          <w:lang w:val="ka-GE"/>
        </w:rPr>
        <w:t>სამუშაოების დამთავრების შემდეგ</w:t>
      </w:r>
      <w:r w:rsidR="00123DC8">
        <w:rPr>
          <w:rFonts w:ascii="Sylfaen" w:hAnsi="Sylfaen"/>
          <w:lang w:val="ka-GE"/>
        </w:rPr>
        <w:t>,</w:t>
      </w:r>
      <w:r w:rsidRPr="00CD190B">
        <w:rPr>
          <w:rFonts w:ascii="Sylfaen" w:hAnsi="Sylfaen"/>
          <w:lang w:val="ka-GE"/>
        </w:rPr>
        <w:t xml:space="preserve"> მოხდება სამშენებლო ინფრასტრუქტურის დემონტაჟი და ტერიტორიიდან გატანა, ტერიტორიიდან გატანილი იქნება, ასევე სამშენებლო ნარჩენები და მოხდება დაზიანებული უბნების აღდგენა. დაბინძურებული ნიადაგის და გრუნტის არსებობის შემთხევაში</w:t>
      </w:r>
      <w:r w:rsidR="00123DC8">
        <w:rPr>
          <w:rFonts w:ascii="Sylfaen" w:hAnsi="Sylfaen"/>
          <w:lang w:val="ka-GE"/>
        </w:rPr>
        <w:t>,</w:t>
      </w:r>
      <w:r w:rsidRPr="00CD190B">
        <w:rPr>
          <w:rFonts w:ascii="Sylfaen" w:hAnsi="Sylfaen"/>
          <w:lang w:val="ka-GE"/>
        </w:rPr>
        <w:t xml:space="preserve"> მოხდება მისი მოხსნა და შემდგომი რემედიაციისათვის გადაეცემა ამ საქმიანობაზე შესაბამისი ნებართვის მქონე კონტრაქტორ</w:t>
      </w:r>
      <w:r w:rsidR="00123DC8">
        <w:rPr>
          <w:rFonts w:ascii="Sylfaen" w:hAnsi="Sylfaen"/>
          <w:lang w:val="ka-GE"/>
        </w:rPr>
        <w:t>ი</w:t>
      </w:r>
      <w:r w:rsidRPr="00CD190B">
        <w:rPr>
          <w:rFonts w:ascii="Sylfaen" w:hAnsi="Sylfaen"/>
          <w:lang w:val="ka-GE"/>
        </w:rPr>
        <w:t>ს</w:t>
      </w:r>
      <w:r w:rsidR="00123DC8">
        <w:rPr>
          <w:rFonts w:ascii="Sylfaen" w:hAnsi="Sylfaen"/>
          <w:lang w:val="ka-GE"/>
        </w:rPr>
        <w:t>თვის</w:t>
      </w:r>
      <w:r w:rsidRPr="00CD190B">
        <w:rPr>
          <w:rFonts w:ascii="Sylfaen" w:hAnsi="Sylfaen"/>
          <w:lang w:val="ka-GE"/>
        </w:rPr>
        <w:t>.</w:t>
      </w:r>
    </w:p>
    <w:p w14:paraId="72B39C12" w14:textId="7FD533A6" w:rsidR="0068254B" w:rsidRPr="00CD190B" w:rsidRDefault="0068254B" w:rsidP="0068254B">
      <w:pPr>
        <w:spacing w:after="0"/>
        <w:rPr>
          <w:rFonts w:ascii="Sylfaen" w:hAnsi="Sylfaen"/>
          <w:lang w:val="ka-GE"/>
        </w:rPr>
      </w:pPr>
      <w:r w:rsidRPr="00CD190B">
        <w:rPr>
          <w:rFonts w:ascii="Sylfaen" w:hAnsi="Sylfaen"/>
          <w:lang w:val="ka-GE"/>
        </w:rPr>
        <w:t>მშენებლობის დაწყებამდე მოხსნილი ნიადაგის ნაყოფიერი ფენა გამოყენებული იქნება სა</w:t>
      </w:r>
      <w:r w:rsidR="00123DC8">
        <w:rPr>
          <w:rFonts w:ascii="Sylfaen" w:hAnsi="Sylfaen"/>
          <w:lang w:val="ka-GE"/>
        </w:rPr>
        <w:t>მ</w:t>
      </w:r>
      <w:r w:rsidRPr="00CD190B">
        <w:rPr>
          <w:rFonts w:ascii="Sylfaen" w:hAnsi="Sylfaen"/>
          <w:lang w:val="ka-GE"/>
        </w:rPr>
        <w:t xml:space="preserve">შენებელო ინფრასტრუქტურის განთავსების ადგილების და ანძების მიმდებარე ტერიტორიების რეკულტივაციისათვის.    </w:t>
      </w:r>
    </w:p>
    <w:p w14:paraId="6F775E4A" w14:textId="28879A7C" w:rsidR="0068254B" w:rsidRPr="00CD190B" w:rsidRDefault="0068254B" w:rsidP="0068254B">
      <w:pPr>
        <w:rPr>
          <w:rFonts w:ascii="Sylfaen" w:eastAsia="Calibri" w:hAnsi="Sylfaen" w:cs="Times New Roman"/>
          <w:color w:val="000000"/>
          <w:lang w:val="ka-GE"/>
        </w:rPr>
      </w:pPr>
      <w:r w:rsidRPr="00CD190B">
        <w:rPr>
          <w:rFonts w:ascii="Sylfaen" w:eastAsia="Calibri" w:hAnsi="Sylfaen" w:cs="Times New Roman"/>
          <w:color w:val="000000"/>
          <w:lang w:val="ka-GE"/>
        </w:rPr>
        <w:t xml:space="preserve">სამშენებლო სამუშაოები გაგრძელდება დაახლოებით 1.0 წელიწადი. მშენებლობაში დასაქმებულთა მიახლოებითი რაოდენობა იქნება 80 კაცი. </w:t>
      </w:r>
      <w:r>
        <w:rPr>
          <w:rFonts w:ascii="Sylfaen" w:eastAsia="Calibri" w:hAnsi="Sylfaen" w:cs="Times New Roman"/>
          <w:color w:val="000000"/>
          <w:lang w:val="ka-GE"/>
        </w:rPr>
        <w:t>სამუშაო იქნება ერთცვლიანი</w:t>
      </w:r>
      <w:r w:rsidR="00123DC8">
        <w:rPr>
          <w:rFonts w:ascii="Sylfaen" w:eastAsia="Calibri" w:hAnsi="Sylfaen" w:cs="Times New Roman"/>
          <w:color w:val="000000"/>
          <w:lang w:val="ka-GE"/>
        </w:rPr>
        <w:t>,</w:t>
      </w:r>
      <w:r>
        <w:rPr>
          <w:rFonts w:ascii="Sylfaen" w:eastAsia="Calibri" w:hAnsi="Sylfaen" w:cs="Times New Roman"/>
          <w:color w:val="000000"/>
          <w:lang w:val="ka-GE"/>
        </w:rPr>
        <w:t xml:space="preserve"> 8</w:t>
      </w:r>
      <w:r w:rsidR="00123DC8">
        <w:rPr>
          <w:rFonts w:ascii="Sylfaen" w:eastAsia="Calibri" w:hAnsi="Sylfaen" w:cs="Times New Roman"/>
          <w:color w:val="000000"/>
          <w:lang w:val="ka-GE"/>
        </w:rPr>
        <w:t>-</w:t>
      </w:r>
      <w:r>
        <w:rPr>
          <w:rFonts w:ascii="Sylfaen" w:eastAsia="Calibri" w:hAnsi="Sylfaen" w:cs="Times New Roman"/>
          <w:color w:val="000000"/>
          <w:lang w:val="ka-GE"/>
        </w:rPr>
        <w:t xml:space="preserve"> საათიანი სამუშაო დღით. ღამის საათებში სამუშაოების შესრულება დაგეგმილი არ არის. </w:t>
      </w:r>
    </w:p>
    <w:p w14:paraId="5169318C" w14:textId="77777777" w:rsidR="0068254B" w:rsidRPr="00CD190B" w:rsidRDefault="0068254B" w:rsidP="0068254B">
      <w:pPr>
        <w:spacing w:after="0"/>
        <w:rPr>
          <w:rFonts w:ascii="Sylfaen" w:hAnsi="Sylfaen"/>
          <w:lang w:val="ka-GE"/>
        </w:rPr>
      </w:pPr>
    </w:p>
    <w:p w14:paraId="4B9E9AA8" w14:textId="77777777" w:rsidR="0068254B" w:rsidRPr="00CD190B" w:rsidRDefault="0068254B" w:rsidP="0068254B">
      <w:pPr>
        <w:pStyle w:val="Heading3"/>
        <w:rPr>
          <w:rFonts w:eastAsia="Calibri"/>
          <w:lang w:val="ka-GE" w:eastAsia="ru-RU"/>
        </w:rPr>
      </w:pPr>
      <w:bookmarkStart w:id="38" w:name="_Toc17312373"/>
      <w:bookmarkStart w:id="39" w:name="_Toc46363988"/>
      <w:r w:rsidRPr="00CD190B">
        <w:rPr>
          <w:rFonts w:eastAsia="Calibri"/>
          <w:lang w:val="ka-GE" w:eastAsia="ru-RU"/>
        </w:rPr>
        <w:t>მშენებლობისთვის დამხმარე ინფრასტრუქტურა</w:t>
      </w:r>
      <w:bookmarkEnd w:id="38"/>
      <w:bookmarkEnd w:id="39"/>
    </w:p>
    <w:p w14:paraId="1E9FEDDC" w14:textId="77777777" w:rsidR="0068254B" w:rsidRPr="00CD190B" w:rsidRDefault="0068254B" w:rsidP="0068254B">
      <w:pPr>
        <w:pStyle w:val="Heading4"/>
        <w:rPr>
          <w:rFonts w:eastAsia="Calibri"/>
        </w:rPr>
      </w:pPr>
      <w:bookmarkStart w:id="40" w:name="_Toc17312374"/>
      <w:bookmarkStart w:id="41" w:name="_Toc46363989"/>
      <w:r w:rsidRPr="00CD190B">
        <w:rPr>
          <w:rFonts w:eastAsia="Calibri"/>
        </w:rPr>
        <w:t>მისასვლელი გზები</w:t>
      </w:r>
      <w:bookmarkEnd w:id="40"/>
      <w:bookmarkEnd w:id="41"/>
    </w:p>
    <w:p w14:paraId="7874C7B1" w14:textId="4A34774F" w:rsidR="0068254B" w:rsidRPr="00CD190B" w:rsidRDefault="0068254B" w:rsidP="0068254B">
      <w:pPr>
        <w:rPr>
          <w:rFonts w:ascii="Sylfaen" w:hAnsi="Sylfaen"/>
          <w:lang w:val="ka-GE"/>
        </w:rPr>
      </w:pPr>
      <w:r w:rsidRPr="00CD190B">
        <w:rPr>
          <w:rFonts w:ascii="Sylfaen" w:hAnsi="Sylfaen"/>
          <w:lang w:val="ka-GE"/>
        </w:rPr>
        <w:t>სამშენებლო მოედნებამდე თით</w:t>
      </w:r>
      <w:r w:rsidR="00123DC8">
        <w:rPr>
          <w:rFonts w:ascii="Sylfaen" w:hAnsi="Sylfaen"/>
          <w:lang w:val="ka-GE"/>
        </w:rPr>
        <w:t>ქ</w:t>
      </w:r>
      <w:r w:rsidRPr="00CD190B">
        <w:rPr>
          <w:rFonts w:ascii="Sylfaen" w:hAnsi="Sylfaen"/>
          <w:lang w:val="ka-GE"/>
        </w:rPr>
        <w:t xml:space="preserve">მის ყველა ლოკაციაზე მიდის არსებული ადგილობრივი გზები, საპროექტო რეგიონში სამშენებლო მასალების და საყრდენი ანძების კონსტრუქციების ტრანსპორტირება მოხდება ქუთაისი-ალპანა-მამისონის და თერჯოლა-ამბროლაური-ონის </w:t>
      </w:r>
      <w:r w:rsidR="00123DC8">
        <w:rPr>
          <w:rFonts w:ascii="Sylfaen" w:hAnsi="Sylfaen"/>
          <w:lang w:val="ka-GE"/>
        </w:rPr>
        <w:t xml:space="preserve">არსებული </w:t>
      </w:r>
      <w:r w:rsidRPr="00CD190B">
        <w:rPr>
          <w:rFonts w:ascii="Sylfaen" w:hAnsi="Sylfaen"/>
          <w:lang w:val="ka-GE"/>
        </w:rPr>
        <w:t>საავტომობილო გზების გამოყენებით. საპროექტო დერეფნის კონკრეტულ მონაკვეთებზე კონსტრუქციების და მასალების გადატანა მოხდება, არსებული დასახლებული პუნქტების ტერიტორიებზე გამავალი გზების გამოყენებით, ხოლო შემდეგ სატყეო ან სოფლის მიმდებარე გზები</w:t>
      </w:r>
      <w:r w:rsidR="00123DC8">
        <w:rPr>
          <w:rFonts w:ascii="Sylfaen" w:hAnsi="Sylfaen"/>
          <w:lang w:val="ka-GE"/>
        </w:rPr>
        <w:t>თ</w:t>
      </w:r>
      <w:r w:rsidRPr="00CD190B">
        <w:rPr>
          <w:rFonts w:ascii="Sylfaen" w:hAnsi="Sylfaen"/>
          <w:lang w:val="ka-GE"/>
        </w:rPr>
        <w:t>. ახალი მისასვლელი გზები მოსაწყობი იქნება რამოდენიმე სამშენებლო უბან</w:t>
      </w:r>
      <w:r w:rsidR="00123DC8">
        <w:rPr>
          <w:rFonts w:ascii="Sylfaen" w:hAnsi="Sylfaen"/>
          <w:lang w:val="ka-GE"/>
        </w:rPr>
        <w:t>თან,</w:t>
      </w:r>
      <w:r w:rsidRPr="00CD190B">
        <w:rPr>
          <w:rFonts w:ascii="Sylfaen" w:hAnsi="Sylfaen"/>
          <w:lang w:val="ka-GE"/>
        </w:rPr>
        <w:t xml:space="preserve"> კერძოდ:</w:t>
      </w:r>
    </w:p>
    <w:p w14:paraId="331DC90A" w14:textId="2D6B3007" w:rsidR="0068254B" w:rsidRPr="00CD190B" w:rsidRDefault="0068254B" w:rsidP="0068254B">
      <w:pPr>
        <w:pStyle w:val="ListParagraph"/>
        <w:numPr>
          <w:ilvl w:val="0"/>
          <w:numId w:val="125"/>
        </w:numPr>
        <w:rPr>
          <w:lang w:val="ka-GE"/>
        </w:rPr>
      </w:pPr>
      <w:r w:rsidRPr="00CD190B">
        <w:rPr>
          <w:lang w:val="ka-GE"/>
        </w:rPr>
        <w:t xml:space="preserve">N 7, 8, 9 საყრდენ ანძამდე მოსაწყობი იქნება დაახლოებით </w:t>
      </w:r>
      <w:r w:rsidRPr="00CD190B">
        <w:rPr>
          <w:b/>
          <w:lang w:val="ka-GE"/>
        </w:rPr>
        <w:t xml:space="preserve">60-100 მ </w:t>
      </w:r>
      <w:r w:rsidRPr="00CD190B">
        <w:rPr>
          <w:lang w:val="ka-GE"/>
        </w:rPr>
        <w:t>სიგრძის ახალი გზის, ტერიტორია წარმოადგენს ნამდინარევ ადგილებს, სადაც წარმოდგენილი ნიადაგის ნაყოფიერი ფენა გვხდება დაახლოებით 10სმ, თუმცა იგი არეულია ქვა</w:t>
      </w:r>
      <w:r w:rsidR="00123DC8">
        <w:rPr>
          <w:lang w:val="ka-GE"/>
        </w:rPr>
        <w:t>-</w:t>
      </w:r>
      <w:r w:rsidRPr="00CD190B">
        <w:rPr>
          <w:lang w:val="ka-GE"/>
        </w:rPr>
        <w:t xml:space="preserve">ღორღში და არ წარმოადგენს მაღალი ღირებულების </w:t>
      </w:r>
      <w:r w:rsidR="00123DC8">
        <w:rPr>
          <w:lang w:val="ka-GE"/>
        </w:rPr>
        <w:t xml:space="preserve">მქონე </w:t>
      </w:r>
      <w:r w:rsidRPr="00CD190B">
        <w:rPr>
          <w:lang w:val="ka-GE"/>
        </w:rPr>
        <w:t>ჰუმუსოვან ფენას;</w:t>
      </w:r>
    </w:p>
    <w:p w14:paraId="18B6424D" w14:textId="40821629" w:rsidR="0068254B" w:rsidRPr="00CD190B" w:rsidRDefault="0068254B" w:rsidP="0068254B">
      <w:pPr>
        <w:pStyle w:val="ListParagraph"/>
        <w:numPr>
          <w:ilvl w:val="0"/>
          <w:numId w:val="125"/>
        </w:numPr>
        <w:rPr>
          <w:lang w:val="ka-GE"/>
        </w:rPr>
      </w:pPr>
      <w:r w:rsidRPr="00CD190B">
        <w:rPr>
          <w:lang w:val="ka-GE"/>
        </w:rPr>
        <w:t xml:space="preserve">N 25 დან N40 საყრდენ ანძამდე მოსაწყობი იქნება არსებული გზიდან </w:t>
      </w:r>
      <w:r w:rsidR="00123DC8">
        <w:rPr>
          <w:lang w:val="ka-GE"/>
        </w:rPr>
        <w:t>გამავალი,</w:t>
      </w:r>
      <w:r w:rsidRPr="00CD190B">
        <w:rPr>
          <w:lang w:val="ka-GE"/>
        </w:rPr>
        <w:t xml:space="preserve"> დაახლოებით</w:t>
      </w:r>
      <w:r w:rsidR="00123DC8">
        <w:rPr>
          <w:lang w:val="ka-GE"/>
        </w:rPr>
        <w:t>,</w:t>
      </w:r>
      <w:r w:rsidRPr="00CD190B">
        <w:rPr>
          <w:lang w:val="ka-GE"/>
        </w:rPr>
        <w:t xml:space="preserve"> 30 მ სიგრძის ახალი გზები, </w:t>
      </w:r>
      <w:r w:rsidR="00123DC8">
        <w:rPr>
          <w:lang w:val="ka-GE"/>
        </w:rPr>
        <w:t>რომელთა საერთო სიგრძე</w:t>
      </w:r>
      <w:r w:rsidRPr="00CD190B">
        <w:rPr>
          <w:lang w:val="ka-GE"/>
        </w:rPr>
        <w:t xml:space="preserve"> </w:t>
      </w:r>
      <w:r w:rsidRPr="00CD190B">
        <w:rPr>
          <w:b/>
          <w:lang w:val="ka-GE"/>
        </w:rPr>
        <w:t>500მ</w:t>
      </w:r>
      <w:r w:rsidR="00123DC8">
        <w:rPr>
          <w:b/>
          <w:lang w:val="ka-GE"/>
        </w:rPr>
        <w:t>-ია.</w:t>
      </w:r>
      <w:r w:rsidRPr="00CD190B">
        <w:rPr>
          <w:lang w:val="ka-GE"/>
        </w:rPr>
        <w:t xml:space="preserve"> აქ სამშენებლო მოედნები განთავსდება ტყით დაფარულ ფერდობებზე, სადაც გვხდება დაახლოებით 10-15 სმ სისქის ნიადაგის ნაყოფიერი ფენა;</w:t>
      </w:r>
    </w:p>
    <w:p w14:paraId="231A4A42" w14:textId="0EE58811" w:rsidR="0068254B" w:rsidRPr="00CD190B" w:rsidRDefault="0068254B" w:rsidP="0068254B">
      <w:pPr>
        <w:pStyle w:val="ListParagraph"/>
        <w:numPr>
          <w:ilvl w:val="0"/>
          <w:numId w:val="125"/>
        </w:numPr>
        <w:rPr>
          <w:lang w:val="ka-GE"/>
        </w:rPr>
      </w:pPr>
      <w:r w:rsidRPr="00CD190B">
        <w:rPr>
          <w:lang w:val="ka-GE"/>
        </w:rPr>
        <w:t>აღნიშნულის გარდა</w:t>
      </w:r>
      <w:r w:rsidR="00AD5D99">
        <w:rPr>
          <w:lang w:val="ka-GE"/>
        </w:rPr>
        <w:t>,</w:t>
      </w:r>
      <w:r w:rsidRPr="00CD190B">
        <w:rPr>
          <w:lang w:val="ka-GE"/>
        </w:rPr>
        <w:t xml:space="preserve"> საჭირო იქნ</w:t>
      </w:r>
      <w:r w:rsidR="00AD5D99">
        <w:rPr>
          <w:lang w:val="ka-GE"/>
        </w:rPr>
        <w:t>ე</w:t>
      </w:r>
      <w:r w:rsidRPr="00CD190B">
        <w:rPr>
          <w:lang w:val="ka-GE"/>
        </w:rPr>
        <w:t>ბა N62, 63, 85 და N139 საყრდენ</w:t>
      </w:r>
      <w:r w:rsidR="00AD5D99">
        <w:rPr>
          <w:lang w:val="ka-GE"/>
        </w:rPr>
        <w:t>ი</w:t>
      </w:r>
      <w:r w:rsidRPr="00CD190B">
        <w:rPr>
          <w:lang w:val="ka-GE"/>
        </w:rPr>
        <w:t xml:space="preserve"> ანძების სამშენებლო მოედნებამდე მისასვლელი გზების მოწყობა</w:t>
      </w:r>
      <w:r w:rsidR="00AD5D99">
        <w:rPr>
          <w:lang w:val="ka-GE"/>
        </w:rPr>
        <w:t>,</w:t>
      </w:r>
      <w:r w:rsidRPr="00CD190B">
        <w:rPr>
          <w:lang w:val="ka-GE"/>
        </w:rPr>
        <w:t xml:space="preserve"> საერთო სიგრძით</w:t>
      </w:r>
      <w:r w:rsidR="00AD5D99">
        <w:rPr>
          <w:lang w:val="ka-GE"/>
        </w:rPr>
        <w:t>,</w:t>
      </w:r>
      <w:r w:rsidRPr="00CD190B">
        <w:rPr>
          <w:lang w:val="ka-GE"/>
        </w:rPr>
        <w:t xml:space="preserve"> დაახლოებით </w:t>
      </w:r>
      <w:r w:rsidRPr="00CD190B">
        <w:rPr>
          <w:b/>
          <w:lang w:val="ka-GE"/>
        </w:rPr>
        <w:t>150-200 მ.</w:t>
      </w:r>
    </w:p>
    <w:p w14:paraId="429F87FD" w14:textId="56191BC4" w:rsidR="0068254B" w:rsidRPr="00CD190B" w:rsidRDefault="0068254B" w:rsidP="0068254B">
      <w:pPr>
        <w:rPr>
          <w:rFonts w:ascii="Sylfaen" w:eastAsia="Calibri" w:hAnsi="Sylfaen" w:cs="Times New Roman"/>
          <w:color w:val="000000"/>
          <w:lang w:val="ka-GE"/>
        </w:rPr>
      </w:pPr>
      <w:r w:rsidRPr="00CD190B">
        <w:rPr>
          <w:rFonts w:ascii="Sylfaen" w:eastAsia="Calibri" w:hAnsi="Sylfaen" w:cs="Times New Roman"/>
          <w:color w:val="000000"/>
          <w:lang w:val="ka-GE"/>
        </w:rPr>
        <w:t>ახალი მისასვლელი გზების სიგანე იქნება  მაქსიმუმ 5მ</w:t>
      </w:r>
      <w:r w:rsidR="00AD5D99">
        <w:rPr>
          <w:rFonts w:ascii="Sylfaen" w:eastAsia="Calibri" w:hAnsi="Sylfaen" w:cs="Times New Roman"/>
          <w:color w:val="000000"/>
          <w:lang w:val="ka-GE"/>
        </w:rPr>
        <w:t>,</w:t>
      </w:r>
      <w:r w:rsidRPr="00CD190B">
        <w:rPr>
          <w:rFonts w:ascii="Sylfaen" w:eastAsia="Calibri" w:hAnsi="Sylfaen" w:cs="Times New Roman"/>
          <w:color w:val="000000"/>
          <w:lang w:val="ka-GE"/>
        </w:rPr>
        <w:t xml:space="preserve"> რომლებიც მოეწყობა კარგად დატკეპნილი და სათანადოდ შევსებული ზედაპირის საბოლოო საფარით</w:t>
      </w:r>
      <w:r w:rsidR="00AD5D99">
        <w:rPr>
          <w:rFonts w:ascii="Sylfaen" w:eastAsia="Calibri" w:hAnsi="Sylfaen" w:cs="Times New Roman"/>
          <w:color w:val="000000"/>
          <w:lang w:val="ka-GE"/>
        </w:rPr>
        <w:t>,</w:t>
      </w:r>
      <w:r w:rsidRPr="00CD190B">
        <w:rPr>
          <w:rFonts w:ascii="Sylfaen" w:eastAsia="Calibri" w:hAnsi="Sylfaen" w:cs="Times New Roman"/>
          <w:color w:val="000000"/>
          <w:lang w:val="ka-GE"/>
        </w:rPr>
        <w:t xml:space="preserve"> სულ მცირე</w:t>
      </w:r>
      <w:r w:rsidR="00AD5D99">
        <w:rPr>
          <w:rFonts w:ascii="Sylfaen" w:eastAsia="Calibri" w:hAnsi="Sylfaen" w:cs="Times New Roman"/>
          <w:color w:val="000000"/>
          <w:lang w:val="ka-GE"/>
        </w:rPr>
        <w:t>,</w:t>
      </w:r>
      <w:r w:rsidRPr="00CD190B">
        <w:rPr>
          <w:rFonts w:ascii="Sylfaen" w:eastAsia="Calibri" w:hAnsi="Sylfaen" w:cs="Times New Roman"/>
          <w:color w:val="000000"/>
          <w:lang w:val="ka-GE"/>
        </w:rPr>
        <w:t xml:space="preserve"> 0.5მ არსებული გრუნტის დონის ზემოთ. გზა, ასევე</w:t>
      </w:r>
      <w:r w:rsidR="00AD5D99">
        <w:rPr>
          <w:rFonts w:ascii="Sylfaen" w:eastAsia="Calibri" w:hAnsi="Sylfaen" w:cs="Times New Roman"/>
          <w:color w:val="000000"/>
          <w:lang w:val="ka-GE"/>
        </w:rPr>
        <w:t>,</w:t>
      </w:r>
      <w:r w:rsidRPr="00CD190B">
        <w:rPr>
          <w:rFonts w:ascii="Sylfaen" w:eastAsia="Calibri" w:hAnsi="Sylfaen" w:cs="Times New Roman"/>
          <w:color w:val="000000"/>
          <w:lang w:val="ka-GE"/>
        </w:rPr>
        <w:t xml:space="preserve"> უნდა იყოს უზრუნველყოფილი სათანადო დრენაჟით</w:t>
      </w:r>
      <w:r w:rsidR="00AD5D99">
        <w:rPr>
          <w:rFonts w:ascii="Sylfaen" w:eastAsia="Calibri" w:hAnsi="Sylfaen" w:cs="Times New Roman"/>
          <w:color w:val="000000"/>
          <w:lang w:val="ka-GE"/>
        </w:rPr>
        <w:t>,</w:t>
      </w:r>
      <w:r w:rsidRPr="00CD190B">
        <w:rPr>
          <w:rFonts w:ascii="Sylfaen" w:eastAsia="Calibri" w:hAnsi="Sylfaen" w:cs="Times New Roman"/>
          <w:color w:val="000000"/>
          <w:lang w:val="ka-GE"/>
        </w:rPr>
        <w:t xml:space="preserve"> გამორეცხვის თავიდან აცილების მიზნით. იმ ადგილებში</w:t>
      </w:r>
      <w:r w:rsidR="00AD5D99">
        <w:rPr>
          <w:rFonts w:ascii="Sylfaen" w:eastAsia="Calibri" w:hAnsi="Sylfaen" w:cs="Times New Roman"/>
          <w:color w:val="000000"/>
          <w:lang w:val="ka-GE"/>
        </w:rPr>
        <w:t>,</w:t>
      </w:r>
      <w:r w:rsidRPr="00CD190B">
        <w:rPr>
          <w:rFonts w:ascii="Sylfaen" w:eastAsia="Calibri" w:hAnsi="Sylfaen" w:cs="Times New Roman"/>
          <w:color w:val="000000"/>
          <w:lang w:val="ka-GE"/>
        </w:rPr>
        <w:t xml:space="preserve"> სადაც მაღალია ეროზიული პროცესების განვითარების რისკი, აუცილებელია სამთო არხების მოწყობა და ფერდობების გამაგრების სამუშაოების შესრულება. </w:t>
      </w:r>
    </w:p>
    <w:p w14:paraId="7D30CFB8" w14:textId="77777777" w:rsidR="0068254B" w:rsidRPr="00CD190B" w:rsidRDefault="0068254B" w:rsidP="0068254B">
      <w:pPr>
        <w:rPr>
          <w:rFonts w:ascii="Sylfaen" w:eastAsia="Calibri" w:hAnsi="Sylfaen" w:cs="Times New Roman"/>
          <w:color w:val="000000"/>
          <w:lang w:val="ka-GE"/>
        </w:rPr>
      </w:pPr>
      <w:r w:rsidRPr="00CD190B">
        <w:rPr>
          <w:rFonts w:ascii="Sylfaen" w:eastAsia="Calibri" w:hAnsi="Sylfaen" w:cs="Times New Roman"/>
          <w:color w:val="000000"/>
          <w:lang w:val="ka-GE"/>
        </w:rPr>
        <w:t xml:space="preserve"> </w:t>
      </w:r>
    </w:p>
    <w:p w14:paraId="549DCBBD" w14:textId="77777777" w:rsidR="0068254B" w:rsidRPr="00CD190B" w:rsidRDefault="0068254B" w:rsidP="0068254B">
      <w:pPr>
        <w:pStyle w:val="Heading4"/>
        <w:rPr>
          <w:rFonts w:eastAsia="Calibri"/>
        </w:rPr>
      </w:pPr>
      <w:bookmarkStart w:id="42" w:name="_Toc17312375"/>
      <w:bookmarkStart w:id="43" w:name="_Toc46363990"/>
      <w:r w:rsidRPr="00CD190B">
        <w:rPr>
          <w:rFonts w:eastAsia="Calibri"/>
        </w:rPr>
        <w:t>სამშენებლო მასალების დროებითი დასაწყობების ადგილები</w:t>
      </w:r>
      <w:bookmarkEnd w:id="42"/>
      <w:bookmarkEnd w:id="43"/>
    </w:p>
    <w:p w14:paraId="449E0247" w14:textId="0664C6D3" w:rsidR="0068254B" w:rsidRPr="00CD190B" w:rsidRDefault="0068254B" w:rsidP="0068254B">
      <w:pPr>
        <w:rPr>
          <w:rFonts w:ascii="Sylfaen" w:eastAsia="Calibri" w:hAnsi="Sylfaen" w:cs="Times New Roman"/>
          <w:color w:val="000000"/>
          <w:lang w:val="ka-GE"/>
        </w:rPr>
      </w:pPr>
      <w:r w:rsidRPr="00CD190B">
        <w:rPr>
          <w:rFonts w:ascii="Sylfaen" w:eastAsia="Calibri" w:hAnsi="Sylfaen" w:cs="Times New Roman"/>
          <w:color w:val="000000"/>
          <w:lang w:val="ka-GE"/>
        </w:rPr>
        <w:t xml:space="preserve">მშენებლობის წარმოება დაგეგმილია 3 სამშენებლო მასალების დასაწყობების ტერიტორიიდან, სადაც დროებით დასაწყობდება საყრდენი ანძის კონსტრუქციები, რკინა ბეტონის საძირკვლები </w:t>
      </w:r>
      <w:r w:rsidRPr="00CD190B">
        <w:rPr>
          <w:rFonts w:ascii="Sylfaen" w:eastAsia="Calibri" w:hAnsi="Sylfaen" w:cs="Times New Roman"/>
          <w:color w:val="000000"/>
          <w:lang w:val="ka-GE"/>
        </w:rPr>
        <w:lastRenderedPageBreak/>
        <w:t>და სხვა</w:t>
      </w:r>
      <w:r w:rsidR="00AD5D99">
        <w:rPr>
          <w:rFonts w:ascii="Sylfaen" w:eastAsia="Calibri" w:hAnsi="Sylfaen" w:cs="Times New Roman"/>
          <w:color w:val="000000"/>
          <w:lang w:val="ka-GE"/>
        </w:rPr>
        <w:t>.</w:t>
      </w:r>
      <w:r w:rsidRPr="00CD190B">
        <w:rPr>
          <w:rFonts w:ascii="Sylfaen" w:eastAsia="Calibri" w:hAnsi="Sylfaen" w:cs="Times New Roman"/>
          <w:color w:val="000000"/>
          <w:lang w:val="ka-GE"/>
        </w:rPr>
        <w:t xml:space="preserve"> როგორც აღ</w:t>
      </w:r>
      <w:r w:rsidR="00AD5D99">
        <w:rPr>
          <w:rFonts w:ascii="Sylfaen" w:eastAsia="Calibri" w:hAnsi="Sylfaen" w:cs="Times New Roman"/>
          <w:color w:val="000000"/>
          <w:lang w:val="ka-GE"/>
        </w:rPr>
        <w:t>ვ</w:t>
      </w:r>
      <w:r w:rsidRPr="00CD190B">
        <w:rPr>
          <w:rFonts w:ascii="Sylfaen" w:eastAsia="Calibri" w:hAnsi="Sylfaen" w:cs="Times New Roman"/>
          <w:color w:val="000000"/>
          <w:lang w:val="ka-GE"/>
        </w:rPr>
        <w:t>ნიშნეთ</w:t>
      </w:r>
      <w:r w:rsidR="00AD5D99">
        <w:rPr>
          <w:rFonts w:ascii="Sylfaen" w:eastAsia="Calibri" w:hAnsi="Sylfaen" w:cs="Times New Roman"/>
          <w:color w:val="000000"/>
          <w:lang w:val="ka-GE"/>
        </w:rPr>
        <w:t>,</w:t>
      </w:r>
      <w:r w:rsidRPr="00CD190B">
        <w:rPr>
          <w:rFonts w:ascii="Sylfaen" w:eastAsia="Calibri" w:hAnsi="Sylfaen" w:cs="Times New Roman"/>
          <w:color w:val="000000"/>
          <w:lang w:val="ka-GE"/>
        </w:rPr>
        <w:t xml:space="preserve"> მშენებლობისთვის ახალი ბეტონის კვანძის, სამსხვრე</w:t>
      </w:r>
      <w:r w:rsidR="00AD5D99">
        <w:rPr>
          <w:rFonts w:ascii="Sylfaen" w:eastAsia="Calibri" w:hAnsi="Sylfaen" w:cs="Times New Roman"/>
          <w:color w:val="000000"/>
          <w:lang w:val="ka-GE"/>
        </w:rPr>
        <w:t>ვ-</w:t>
      </w:r>
      <w:r w:rsidRPr="00CD190B">
        <w:rPr>
          <w:rFonts w:ascii="Sylfaen" w:eastAsia="Calibri" w:hAnsi="Sylfaen" w:cs="Times New Roman"/>
          <w:color w:val="000000"/>
          <w:lang w:val="ka-GE"/>
        </w:rPr>
        <w:t>დამახარისხებელი დანადგარის</w:t>
      </w:r>
      <w:r w:rsidR="00AD5D99">
        <w:rPr>
          <w:rFonts w:ascii="Sylfaen" w:eastAsia="Calibri" w:hAnsi="Sylfaen" w:cs="Times New Roman"/>
          <w:color w:val="000000"/>
          <w:lang w:val="ka-GE"/>
        </w:rPr>
        <w:t xml:space="preserve"> და</w:t>
      </w:r>
      <w:r w:rsidRPr="00CD190B">
        <w:rPr>
          <w:rFonts w:ascii="Sylfaen" w:eastAsia="Calibri" w:hAnsi="Sylfaen" w:cs="Times New Roman"/>
          <w:color w:val="000000"/>
          <w:lang w:val="ka-GE"/>
        </w:rPr>
        <w:t xml:space="preserve"> სამშენებლო ბანაკების მოწყობა დაგეგმილი არ არის.</w:t>
      </w:r>
    </w:p>
    <w:p w14:paraId="7CCA37DA" w14:textId="5DD186A4" w:rsidR="0068254B" w:rsidRPr="00CD190B" w:rsidRDefault="0068254B" w:rsidP="0068254B">
      <w:pPr>
        <w:rPr>
          <w:rFonts w:ascii="Sylfaen" w:hAnsi="Sylfaen"/>
          <w:lang w:val="ka-GE"/>
        </w:rPr>
      </w:pPr>
      <w:r w:rsidRPr="00CD190B">
        <w:rPr>
          <w:rFonts w:ascii="Sylfaen" w:hAnsi="Sylfaen"/>
          <w:lang w:val="ka-GE"/>
        </w:rPr>
        <w:t>პირობითად</w:t>
      </w:r>
      <w:r w:rsidR="00AD5D99">
        <w:rPr>
          <w:rFonts w:ascii="Sylfaen" w:hAnsi="Sylfaen"/>
          <w:lang w:val="ka-GE"/>
        </w:rPr>
        <w:t>,</w:t>
      </w:r>
      <w:r w:rsidRPr="00CD190B">
        <w:rPr>
          <w:rFonts w:ascii="Sylfaen" w:hAnsi="Sylfaen"/>
          <w:lang w:val="ka-GE"/>
        </w:rPr>
        <w:t xml:space="preserve"> N1 მასალების დროებითი დასაწყობების ტერიტორიად შერჩეულია</w:t>
      </w:r>
      <w:r w:rsidR="00AD5D99">
        <w:rPr>
          <w:rFonts w:ascii="Sylfaen" w:hAnsi="Sylfaen"/>
          <w:lang w:val="ka-GE"/>
        </w:rPr>
        <w:t>,</w:t>
      </w:r>
      <w:r w:rsidRPr="00CD190B">
        <w:rPr>
          <w:rFonts w:ascii="Sylfaen" w:hAnsi="Sylfaen"/>
          <w:lang w:val="ka-GE"/>
        </w:rPr>
        <w:t xml:space="preserve"> დაახლოებით</w:t>
      </w:r>
      <w:r w:rsidR="00AD5D99">
        <w:rPr>
          <w:rFonts w:ascii="Sylfaen" w:hAnsi="Sylfaen"/>
          <w:lang w:val="ka-GE"/>
        </w:rPr>
        <w:t>,</w:t>
      </w:r>
      <w:r w:rsidRPr="00CD190B">
        <w:rPr>
          <w:rFonts w:ascii="Sylfaen" w:hAnsi="Sylfaen"/>
          <w:lang w:val="ka-GE"/>
        </w:rPr>
        <w:t xml:space="preserve"> 1ჰა ფართის ტერიტორია, სოფ. სორის დასავლეთით</w:t>
      </w:r>
      <w:r w:rsidR="00AD5D99">
        <w:rPr>
          <w:rFonts w:ascii="Sylfaen" w:hAnsi="Sylfaen"/>
          <w:lang w:val="ka-GE"/>
        </w:rPr>
        <w:t>,</w:t>
      </w:r>
      <w:r w:rsidRPr="00CD190B">
        <w:rPr>
          <w:rFonts w:ascii="Sylfaen" w:hAnsi="Sylfaen"/>
          <w:lang w:val="ka-GE"/>
        </w:rPr>
        <w:t xml:space="preserve"> 1.5 კმ-ის მოშორებით, მდ. რიონის მარჯვენა სანაპიროზე, მისი აქტიური კალაპიტიდან დაახლოებით 100მ-ში</w:t>
      </w:r>
      <w:r w:rsidR="00AD5D99">
        <w:rPr>
          <w:rFonts w:ascii="Sylfaen" w:hAnsi="Sylfaen"/>
          <w:lang w:val="ka-GE"/>
        </w:rPr>
        <w:t>.</w:t>
      </w:r>
      <w:r w:rsidRPr="00CD190B">
        <w:rPr>
          <w:rFonts w:ascii="Sylfaen" w:hAnsi="Sylfaen"/>
          <w:lang w:val="ka-GE"/>
        </w:rPr>
        <w:t xml:space="preserve"> შერჩეული ტერიტორია ემიჯნება არსებულ მოასფალტებულ გზას. </w:t>
      </w:r>
    </w:p>
    <w:p w14:paraId="74CDB322" w14:textId="1D89621E" w:rsidR="0068254B" w:rsidRPr="00CD190B" w:rsidRDefault="0068254B" w:rsidP="0068254B">
      <w:pPr>
        <w:rPr>
          <w:rFonts w:ascii="Sylfaen" w:hAnsi="Sylfaen"/>
          <w:lang w:val="ka-GE"/>
        </w:rPr>
      </w:pPr>
      <w:r w:rsidRPr="00CD190B">
        <w:rPr>
          <w:rFonts w:ascii="Sylfaen" w:hAnsi="Sylfaen"/>
          <w:lang w:val="ka-GE"/>
        </w:rPr>
        <w:t>ტერიტორიის წვერო</w:t>
      </w:r>
      <w:r w:rsidR="00AD5D99">
        <w:rPr>
          <w:rFonts w:ascii="Sylfaen" w:hAnsi="Sylfaen"/>
          <w:lang w:val="ka-GE"/>
        </w:rPr>
        <w:t>ები</w:t>
      </w:r>
      <w:r w:rsidRPr="00CD190B">
        <w:rPr>
          <w:rFonts w:ascii="Sylfaen" w:hAnsi="Sylfaen"/>
          <w:lang w:val="ka-GE"/>
        </w:rPr>
        <w:t>ს კოორდინატებია:</w:t>
      </w:r>
    </w:p>
    <w:p w14:paraId="125E12D2" w14:textId="77777777" w:rsidR="0068254B" w:rsidRPr="00CD190B" w:rsidRDefault="0068254B" w:rsidP="0068254B">
      <w:pPr>
        <w:pStyle w:val="ListParagraph"/>
        <w:numPr>
          <w:ilvl w:val="0"/>
          <w:numId w:val="10"/>
        </w:numPr>
        <w:rPr>
          <w:lang w:val="ka-GE"/>
        </w:rPr>
      </w:pPr>
      <w:r w:rsidRPr="00CD190B">
        <w:rPr>
          <w:lang w:val="ka-GE"/>
        </w:rPr>
        <w:t>X 357133 Y 4713344;</w:t>
      </w:r>
    </w:p>
    <w:p w14:paraId="3E04B252" w14:textId="77777777" w:rsidR="0068254B" w:rsidRPr="00CD190B" w:rsidRDefault="0068254B" w:rsidP="0068254B">
      <w:pPr>
        <w:pStyle w:val="ListParagraph"/>
        <w:numPr>
          <w:ilvl w:val="0"/>
          <w:numId w:val="10"/>
        </w:numPr>
        <w:rPr>
          <w:lang w:val="ka-GE"/>
        </w:rPr>
      </w:pPr>
      <w:r w:rsidRPr="00CD190B">
        <w:rPr>
          <w:lang w:val="ka-GE"/>
        </w:rPr>
        <w:t>X 357111 Y 4731445;</w:t>
      </w:r>
    </w:p>
    <w:p w14:paraId="5539B7D3" w14:textId="77777777" w:rsidR="0068254B" w:rsidRPr="00CD190B" w:rsidRDefault="0068254B" w:rsidP="0068254B">
      <w:pPr>
        <w:pStyle w:val="ListParagraph"/>
        <w:numPr>
          <w:ilvl w:val="0"/>
          <w:numId w:val="10"/>
        </w:numPr>
        <w:rPr>
          <w:lang w:val="ka-GE"/>
        </w:rPr>
      </w:pPr>
      <w:r w:rsidRPr="00CD190B">
        <w:rPr>
          <w:lang w:val="ka-GE"/>
        </w:rPr>
        <w:t>X 357239 Y 4713539;</w:t>
      </w:r>
    </w:p>
    <w:p w14:paraId="224DF0CC" w14:textId="77777777" w:rsidR="0068254B" w:rsidRPr="00CD190B" w:rsidRDefault="0068254B" w:rsidP="0068254B">
      <w:pPr>
        <w:pStyle w:val="ListParagraph"/>
        <w:numPr>
          <w:ilvl w:val="0"/>
          <w:numId w:val="10"/>
        </w:numPr>
        <w:rPr>
          <w:lang w:val="ka-GE"/>
        </w:rPr>
      </w:pPr>
      <w:r w:rsidRPr="00CD190B">
        <w:rPr>
          <w:lang w:val="ka-GE"/>
        </w:rPr>
        <w:t>X 357259 Y 4713376.</w:t>
      </w:r>
    </w:p>
    <w:p w14:paraId="231B7F1A" w14:textId="4A271CEA" w:rsidR="0068254B" w:rsidRPr="00CD190B" w:rsidRDefault="0068254B" w:rsidP="0068254B">
      <w:pPr>
        <w:rPr>
          <w:rFonts w:ascii="Sylfaen" w:hAnsi="Sylfaen"/>
          <w:lang w:val="ka-GE"/>
        </w:rPr>
      </w:pPr>
      <w:r w:rsidRPr="00CD190B">
        <w:rPr>
          <w:rFonts w:ascii="Sylfaen" w:hAnsi="Sylfaen"/>
          <w:lang w:val="ka-GE"/>
        </w:rPr>
        <w:t>აღნშნული ნაკვ</w:t>
      </w:r>
      <w:r w:rsidR="00AD5D99">
        <w:rPr>
          <w:rFonts w:ascii="Sylfaen" w:hAnsi="Sylfaen"/>
          <w:lang w:val="ka-GE"/>
        </w:rPr>
        <w:t>ე</w:t>
      </w:r>
      <w:r w:rsidRPr="00CD190B">
        <w:rPr>
          <w:rFonts w:ascii="Sylfaen" w:hAnsi="Sylfaen"/>
          <w:lang w:val="ka-GE"/>
        </w:rPr>
        <w:t>თზე წარმოდგენილია</w:t>
      </w:r>
      <w:r w:rsidR="00AD5D99">
        <w:rPr>
          <w:rFonts w:ascii="Sylfaen" w:hAnsi="Sylfaen"/>
          <w:lang w:val="ka-GE"/>
        </w:rPr>
        <w:t>,</w:t>
      </w:r>
      <w:r w:rsidRPr="00CD190B">
        <w:rPr>
          <w:rFonts w:ascii="Sylfaen" w:hAnsi="Sylfaen"/>
          <w:lang w:val="ka-GE"/>
        </w:rPr>
        <w:t xml:space="preserve"> დაახლოებით</w:t>
      </w:r>
      <w:r w:rsidR="00AD5D99">
        <w:rPr>
          <w:rFonts w:ascii="Sylfaen" w:hAnsi="Sylfaen"/>
          <w:lang w:val="ka-GE"/>
        </w:rPr>
        <w:t>,</w:t>
      </w:r>
      <w:r w:rsidRPr="00CD190B">
        <w:rPr>
          <w:rFonts w:ascii="Sylfaen" w:hAnsi="Sylfaen"/>
          <w:lang w:val="ka-GE"/>
        </w:rPr>
        <w:t xml:space="preserve"> 10სმ სისქის ნიადაგის ნაყოფიერი ფენა.</w:t>
      </w:r>
    </w:p>
    <w:p w14:paraId="70E7DCBD" w14:textId="171C58B4" w:rsidR="0068254B" w:rsidRPr="00CD190B" w:rsidRDefault="0068254B" w:rsidP="0068254B">
      <w:pPr>
        <w:rPr>
          <w:rFonts w:ascii="Sylfaen" w:hAnsi="Sylfaen"/>
          <w:lang w:val="ka-GE"/>
        </w:rPr>
      </w:pPr>
      <w:r w:rsidRPr="00CD190B">
        <w:rPr>
          <w:rFonts w:ascii="Sylfaen" w:hAnsi="Sylfaen"/>
          <w:lang w:val="ka-GE"/>
        </w:rPr>
        <w:t>პირობითად</w:t>
      </w:r>
      <w:r w:rsidR="00AD5D99">
        <w:rPr>
          <w:rFonts w:ascii="Sylfaen" w:hAnsi="Sylfaen"/>
          <w:lang w:val="ka-GE"/>
        </w:rPr>
        <w:t>,</w:t>
      </w:r>
      <w:r w:rsidRPr="00CD190B">
        <w:rPr>
          <w:rFonts w:ascii="Sylfaen" w:hAnsi="Sylfaen"/>
          <w:lang w:val="ka-GE"/>
        </w:rPr>
        <w:t xml:space="preserve"> N1 სასაწყობო ტერიტორიიდან</w:t>
      </w:r>
      <w:r w:rsidR="00AD5D99">
        <w:rPr>
          <w:rFonts w:ascii="Sylfaen" w:hAnsi="Sylfaen"/>
          <w:lang w:val="ka-GE"/>
        </w:rPr>
        <w:t>,</w:t>
      </w:r>
      <w:r w:rsidRPr="00CD190B">
        <w:rPr>
          <w:rFonts w:ascii="Sylfaen" w:hAnsi="Sylfaen"/>
          <w:lang w:val="ka-GE"/>
        </w:rPr>
        <w:t xml:space="preserve"> შესაძლებელია მომარაგდეს N1 და N63 საყრდენ ანძ</w:t>
      </w:r>
      <w:r w:rsidR="00AD5D99">
        <w:rPr>
          <w:rFonts w:ascii="Sylfaen" w:hAnsi="Sylfaen"/>
          <w:lang w:val="ka-GE"/>
        </w:rPr>
        <w:t>ებ</w:t>
      </w:r>
      <w:r w:rsidRPr="00CD190B">
        <w:rPr>
          <w:rFonts w:ascii="Sylfaen" w:hAnsi="Sylfaen"/>
          <w:lang w:val="ka-GE"/>
        </w:rPr>
        <w:t>ამდე არსებული სამშენებლო მოედნები.</w:t>
      </w:r>
    </w:p>
    <w:p w14:paraId="0A0C25C4" w14:textId="3654F4A5" w:rsidR="0068254B" w:rsidRPr="00CD190B" w:rsidRDefault="0068254B" w:rsidP="0068254B">
      <w:pPr>
        <w:rPr>
          <w:rFonts w:ascii="Sylfaen" w:hAnsi="Sylfaen"/>
          <w:lang w:val="ka-GE"/>
        </w:rPr>
      </w:pPr>
      <w:r w:rsidRPr="00CD190B">
        <w:rPr>
          <w:rFonts w:ascii="Sylfaen" w:hAnsi="Sylfaen"/>
          <w:lang w:val="ka-GE"/>
        </w:rPr>
        <w:t>N2 სასაწყობო ტერიტორიად შერჩეულია</w:t>
      </w:r>
      <w:r w:rsidR="00AD5D99">
        <w:rPr>
          <w:rFonts w:ascii="Sylfaen" w:hAnsi="Sylfaen"/>
          <w:lang w:val="ka-GE"/>
        </w:rPr>
        <w:t>,</w:t>
      </w:r>
      <w:r w:rsidRPr="00CD190B">
        <w:rPr>
          <w:rFonts w:ascii="Sylfaen" w:hAnsi="Sylfaen"/>
          <w:lang w:val="ka-GE"/>
        </w:rPr>
        <w:t xml:space="preserve"> დაახლოებით</w:t>
      </w:r>
      <w:r w:rsidR="00AD5D99">
        <w:rPr>
          <w:rFonts w:ascii="Sylfaen" w:hAnsi="Sylfaen"/>
          <w:lang w:val="ka-GE"/>
        </w:rPr>
        <w:t>,</w:t>
      </w:r>
      <w:r w:rsidRPr="00CD190B">
        <w:rPr>
          <w:rFonts w:ascii="Sylfaen" w:hAnsi="Sylfaen"/>
          <w:lang w:val="ka-GE"/>
        </w:rPr>
        <w:t xml:space="preserve"> 1000მ</w:t>
      </w:r>
      <w:r w:rsidRPr="00CD190B">
        <w:rPr>
          <w:rFonts w:ascii="Sylfaen" w:hAnsi="Sylfaen"/>
          <w:vertAlign w:val="superscript"/>
          <w:lang w:val="ka-GE"/>
        </w:rPr>
        <w:t xml:space="preserve">2 </w:t>
      </w:r>
      <w:r w:rsidRPr="00CD190B">
        <w:rPr>
          <w:rFonts w:ascii="Sylfaen" w:hAnsi="Sylfaen"/>
          <w:lang w:val="ka-GE"/>
        </w:rPr>
        <w:t>ფართის ტერიტორია, სოფ. მეორე ტოლას ჩრდილო</w:t>
      </w:r>
      <w:r w:rsidR="00AD5D99">
        <w:rPr>
          <w:rFonts w:ascii="Sylfaen" w:hAnsi="Sylfaen"/>
          <w:lang w:val="ka-GE"/>
        </w:rPr>
        <w:t>-</w:t>
      </w:r>
      <w:r w:rsidRPr="00CD190B">
        <w:rPr>
          <w:rFonts w:ascii="Sylfaen" w:hAnsi="Sylfaen"/>
          <w:lang w:val="ka-GE"/>
        </w:rPr>
        <w:t>დასავლეთით</w:t>
      </w:r>
      <w:r w:rsidR="00AD5D99">
        <w:rPr>
          <w:rFonts w:ascii="Sylfaen" w:hAnsi="Sylfaen"/>
          <w:lang w:val="ka-GE"/>
        </w:rPr>
        <w:t>,</w:t>
      </w:r>
      <w:r w:rsidRPr="00CD190B">
        <w:rPr>
          <w:rFonts w:ascii="Sylfaen" w:hAnsi="Sylfaen"/>
          <w:lang w:val="ka-GE"/>
        </w:rPr>
        <w:t xml:space="preserve"> დაახლოებით 500-600მ-ში</w:t>
      </w:r>
      <w:r w:rsidR="00AD5D99">
        <w:rPr>
          <w:rFonts w:ascii="Sylfaen" w:hAnsi="Sylfaen"/>
          <w:lang w:val="ka-GE"/>
        </w:rPr>
        <w:t>.</w:t>
      </w:r>
      <w:r w:rsidRPr="00CD190B">
        <w:rPr>
          <w:rFonts w:ascii="Sylfaen" w:hAnsi="Sylfaen"/>
          <w:lang w:val="ka-GE"/>
        </w:rPr>
        <w:t xml:space="preserve"> ტერიტორიაზე წარმოდგენილია</w:t>
      </w:r>
      <w:r w:rsidR="00AD5D99">
        <w:rPr>
          <w:rFonts w:ascii="Sylfaen" w:hAnsi="Sylfaen"/>
          <w:lang w:val="ka-GE"/>
        </w:rPr>
        <w:t>,</w:t>
      </w:r>
      <w:r w:rsidRPr="00CD190B">
        <w:rPr>
          <w:rFonts w:ascii="Sylfaen" w:hAnsi="Sylfaen"/>
          <w:lang w:val="ka-GE"/>
        </w:rPr>
        <w:t xml:space="preserve"> დაახლოებით</w:t>
      </w:r>
      <w:r w:rsidR="00AD5D99">
        <w:rPr>
          <w:rFonts w:ascii="Sylfaen" w:hAnsi="Sylfaen"/>
          <w:lang w:val="ka-GE"/>
        </w:rPr>
        <w:t>,</w:t>
      </w:r>
      <w:r w:rsidRPr="00CD190B">
        <w:rPr>
          <w:rFonts w:ascii="Sylfaen" w:hAnsi="Sylfaen"/>
          <w:lang w:val="ka-GE"/>
        </w:rPr>
        <w:t xml:space="preserve"> 10-15სმ სისქის ნიადაგის ნაყოფიერი ფენა. შერჩეული ნაკვეთის გარშემო გვხდება ხე-მცენარეები, რომლებიც ზემოქმედების ქვეშ არ მოექცევიან.</w:t>
      </w:r>
    </w:p>
    <w:p w14:paraId="0F118149" w14:textId="095D252F" w:rsidR="0068254B" w:rsidRPr="00CD190B" w:rsidRDefault="0068254B" w:rsidP="0068254B">
      <w:pPr>
        <w:rPr>
          <w:rFonts w:ascii="Sylfaen" w:hAnsi="Sylfaen"/>
          <w:lang w:val="ka-GE"/>
        </w:rPr>
      </w:pPr>
      <w:r w:rsidRPr="00CD190B">
        <w:rPr>
          <w:rFonts w:ascii="Sylfaen" w:hAnsi="Sylfaen"/>
          <w:lang w:val="ka-GE"/>
        </w:rPr>
        <w:t>ტერიტორიის წვერო</w:t>
      </w:r>
      <w:r w:rsidR="00AD5D99">
        <w:rPr>
          <w:rFonts w:ascii="Sylfaen" w:hAnsi="Sylfaen"/>
          <w:lang w:val="ka-GE"/>
        </w:rPr>
        <w:t>ები</w:t>
      </w:r>
      <w:r w:rsidRPr="00CD190B">
        <w:rPr>
          <w:rFonts w:ascii="Sylfaen" w:hAnsi="Sylfaen"/>
          <w:lang w:val="ka-GE"/>
        </w:rPr>
        <w:t>ს კოორდინატებია:</w:t>
      </w:r>
    </w:p>
    <w:p w14:paraId="2D998006" w14:textId="77777777" w:rsidR="0068254B" w:rsidRPr="00CD190B" w:rsidRDefault="0068254B" w:rsidP="0068254B">
      <w:pPr>
        <w:pStyle w:val="ListParagraph"/>
        <w:numPr>
          <w:ilvl w:val="0"/>
          <w:numId w:val="10"/>
        </w:numPr>
        <w:rPr>
          <w:lang w:val="ka-GE"/>
        </w:rPr>
      </w:pPr>
      <w:r w:rsidRPr="00CD190B">
        <w:rPr>
          <w:lang w:val="ka-GE"/>
        </w:rPr>
        <w:t>X 335757 Y 4716662;</w:t>
      </w:r>
    </w:p>
    <w:p w14:paraId="74D129FD" w14:textId="77777777" w:rsidR="0068254B" w:rsidRPr="00CD190B" w:rsidRDefault="0068254B" w:rsidP="0068254B">
      <w:pPr>
        <w:pStyle w:val="ListParagraph"/>
        <w:numPr>
          <w:ilvl w:val="0"/>
          <w:numId w:val="10"/>
        </w:numPr>
        <w:rPr>
          <w:lang w:val="ka-GE"/>
        </w:rPr>
      </w:pPr>
      <w:r w:rsidRPr="00CD190B">
        <w:rPr>
          <w:lang w:val="ka-GE"/>
        </w:rPr>
        <w:t>X 335831 Y 4716723;</w:t>
      </w:r>
    </w:p>
    <w:p w14:paraId="1744B783" w14:textId="77777777" w:rsidR="0068254B" w:rsidRPr="00CD190B" w:rsidRDefault="0068254B" w:rsidP="0068254B">
      <w:pPr>
        <w:pStyle w:val="ListParagraph"/>
        <w:numPr>
          <w:ilvl w:val="0"/>
          <w:numId w:val="10"/>
        </w:numPr>
        <w:rPr>
          <w:lang w:val="ka-GE"/>
        </w:rPr>
      </w:pPr>
      <w:r w:rsidRPr="00CD190B">
        <w:rPr>
          <w:lang w:val="ka-GE"/>
        </w:rPr>
        <w:t>X 335864 Y 4716684;</w:t>
      </w:r>
    </w:p>
    <w:p w14:paraId="4240E5F2" w14:textId="77777777" w:rsidR="0068254B" w:rsidRPr="00CD190B" w:rsidRDefault="0068254B" w:rsidP="0068254B">
      <w:pPr>
        <w:pStyle w:val="ListParagraph"/>
        <w:numPr>
          <w:ilvl w:val="0"/>
          <w:numId w:val="10"/>
        </w:numPr>
        <w:rPr>
          <w:lang w:val="ka-GE"/>
        </w:rPr>
      </w:pPr>
      <w:r w:rsidRPr="00CD190B">
        <w:rPr>
          <w:lang w:val="ka-GE"/>
        </w:rPr>
        <w:t>X 335824 Y 4716640.</w:t>
      </w:r>
    </w:p>
    <w:p w14:paraId="4EC24815" w14:textId="7983396D" w:rsidR="0068254B" w:rsidRPr="00CD190B" w:rsidRDefault="0068254B" w:rsidP="0068254B">
      <w:pPr>
        <w:rPr>
          <w:rFonts w:ascii="Sylfaen" w:hAnsi="Sylfaen"/>
          <w:lang w:val="ka-GE"/>
        </w:rPr>
      </w:pPr>
      <w:r w:rsidRPr="00CD190B">
        <w:rPr>
          <w:rFonts w:ascii="Sylfaen" w:hAnsi="Sylfaen"/>
          <w:lang w:val="ka-GE"/>
        </w:rPr>
        <w:t>პირობითად</w:t>
      </w:r>
      <w:r w:rsidR="00AD5D99">
        <w:rPr>
          <w:rFonts w:ascii="Sylfaen" w:hAnsi="Sylfaen"/>
          <w:lang w:val="ka-GE"/>
        </w:rPr>
        <w:t>,</w:t>
      </w:r>
      <w:r w:rsidRPr="00CD190B">
        <w:rPr>
          <w:rFonts w:ascii="Sylfaen" w:hAnsi="Sylfaen"/>
          <w:lang w:val="ka-GE"/>
        </w:rPr>
        <w:t xml:space="preserve"> N2 სასაწყობო ტერიტორიიდან შესაძლებელი იქნება წარიმართოს N63 საპროექტო ანძიდან N138</w:t>
      </w:r>
      <w:r w:rsidR="00AD5D99">
        <w:rPr>
          <w:rFonts w:ascii="Sylfaen" w:hAnsi="Sylfaen"/>
          <w:lang w:val="ka-GE"/>
        </w:rPr>
        <w:t xml:space="preserve"> ანძა</w:t>
      </w:r>
      <w:r w:rsidRPr="00CD190B">
        <w:rPr>
          <w:rFonts w:ascii="Sylfaen" w:hAnsi="Sylfaen"/>
          <w:lang w:val="ka-GE"/>
        </w:rPr>
        <w:t>მდე სამშენებლო მოედნები.</w:t>
      </w:r>
    </w:p>
    <w:p w14:paraId="0E543F4C" w14:textId="3E50FEAE" w:rsidR="0068254B" w:rsidRPr="00CD190B" w:rsidRDefault="0068254B" w:rsidP="0068254B">
      <w:pPr>
        <w:rPr>
          <w:rFonts w:ascii="Sylfaen" w:hAnsi="Sylfaen"/>
          <w:lang w:val="ka-GE"/>
        </w:rPr>
      </w:pPr>
      <w:r w:rsidRPr="00CD190B">
        <w:rPr>
          <w:rFonts w:ascii="Sylfaen" w:hAnsi="Sylfaen"/>
          <w:lang w:val="ka-GE"/>
        </w:rPr>
        <w:t>ასევე</w:t>
      </w:r>
      <w:r w:rsidR="00AD5D99">
        <w:rPr>
          <w:rFonts w:ascii="Sylfaen" w:hAnsi="Sylfaen"/>
          <w:lang w:val="ka-GE"/>
        </w:rPr>
        <w:t>,</w:t>
      </w:r>
      <w:r w:rsidRPr="00CD190B">
        <w:rPr>
          <w:rFonts w:ascii="Sylfaen" w:hAnsi="Sylfaen"/>
          <w:lang w:val="ka-GE"/>
        </w:rPr>
        <w:t xml:space="preserve"> მშენებლობისთვის საჭირო მასალების დასაწყობება და მობილიზება მოხდება საპროექტო „ლაჯანური 500“ ქვესადგურის ტერიტორიიდან.</w:t>
      </w:r>
    </w:p>
    <w:p w14:paraId="510D0F24" w14:textId="77777777" w:rsidR="0068254B" w:rsidRPr="00CD190B" w:rsidRDefault="0068254B" w:rsidP="0068254B">
      <w:pPr>
        <w:rPr>
          <w:rFonts w:ascii="Sylfaen" w:hAnsi="Sylfaen"/>
          <w:lang w:val="ka-GE"/>
        </w:rPr>
      </w:pPr>
    </w:p>
    <w:p w14:paraId="7D0AAB52" w14:textId="77777777" w:rsidR="0068254B" w:rsidRPr="00CD190B" w:rsidRDefault="0068254B" w:rsidP="0068254B">
      <w:pPr>
        <w:rPr>
          <w:rFonts w:ascii="Sylfaen" w:hAnsi="Sylfaen"/>
          <w:lang w:val="ka-GE"/>
        </w:rPr>
      </w:pPr>
    </w:p>
    <w:p w14:paraId="1D5B616D" w14:textId="77777777" w:rsidR="0068254B" w:rsidRPr="00CD190B" w:rsidRDefault="0068254B" w:rsidP="0068254B">
      <w:pPr>
        <w:rPr>
          <w:rFonts w:ascii="Sylfaen" w:hAnsi="Sylfaen"/>
          <w:lang w:val="ka-GE"/>
        </w:rPr>
      </w:pPr>
    </w:p>
    <w:p w14:paraId="55B55728" w14:textId="77777777" w:rsidR="0068254B" w:rsidRPr="00CD190B" w:rsidRDefault="0068254B" w:rsidP="0068254B">
      <w:pPr>
        <w:rPr>
          <w:rFonts w:ascii="Sylfaen" w:hAnsi="Sylfaen"/>
          <w:lang w:val="ka-GE"/>
        </w:rPr>
      </w:pPr>
    </w:p>
    <w:p w14:paraId="28DD7B17" w14:textId="77777777" w:rsidR="0068254B" w:rsidRPr="00CD190B" w:rsidRDefault="0068254B" w:rsidP="0068254B">
      <w:pPr>
        <w:rPr>
          <w:rFonts w:ascii="Sylfaen" w:hAnsi="Sylfaen"/>
          <w:lang w:val="ka-GE"/>
        </w:rPr>
      </w:pPr>
    </w:p>
    <w:p w14:paraId="53C7E7DD" w14:textId="77777777" w:rsidR="0068254B" w:rsidRPr="00CD190B" w:rsidRDefault="0068254B" w:rsidP="0068254B">
      <w:pPr>
        <w:rPr>
          <w:rFonts w:ascii="Sylfaen" w:hAnsi="Sylfaen"/>
          <w:lang w:val="ka-GE"/>
        </w:rPr>
      </w:pPr>
    </w:p>
    <w:p w14:paraId="3716E034" w14:textId="77777777" w:rsidR="0068254B" w:rsidRPr="00CD190B" w:rsidRDefault="0068254B" w:rsidP="0068254B">
      <w:pPr>
        <w:rPr>
          <w:rFonts w:ascii="Sylfaen" w:hAnsi="Sylfaen"/>
          <w:b/>
          <w:lang w:val="ka-GE"/>
        </w:rPr>
        <w:sectPr w:rsidR="0068254B" w:rsidRPr="00CD190B" w:rsidSect="00171F0B">
          <w:pgSz w:w="11909" w:h="16834" w:code="9"/>
          <w:pgMar w:top="1138" w:right="1138" w:bottom="1138" w:left="1138" w:header="720" w:footer="720" w:gutter="0"/>
          <w:cols w:space="720"/>
          <w:titlePg/>
          <w:docGrid w:linePitch="360"/>
        </w:sectPr>
      </w:pPr>
    </w:p>
    <w:p w14:paraId="03A3F958" w14:textId="77777777" w:rsidR="0068254B" w:rsidRPr="00CD190B" w:rsidRDefault="0068254B" w:rsidP="0068254B">
      <w:pPr>
        <w:rPr>
          <w:rFonts w:ascii="Sylfaen" w:hAnsi="Sylfaen"/>
          <w:lang w:val="ka-GE"/>
        </w:rPr>
      </w:pPr>
      <w:r w:rsidRPr="00CD190B">
        <w:rPr>
          <w:rFonts w:ascii="Sylfaen" w:hAnsi="Sylfaen"/>
          <w:b/>
          <w:lang w:val="ka-GE"/>
        </w:rPr>
        <w:lastRenderedPageBreak/>
        <w:t xml:space="preserve">ნახაზი </w:t>
      </w:r>
      <w:r>
        <w:rPr>
          <w:rFonts w:ascii="Sylfaen" w:hAnsi="Sylfaen"/>
          <w:b/>
          <w:lang w:val="ka-GE"/>
        </w:rPr>
        <w:t>2</w:t>
      </w:r>
      <w:r w:rsidRPr="00CD190B">
        <w:rPr>
          <w:rFonts w:ascii="Sylfaen" w:hAnsi="Sylfaen"/>
          <w:b/>
          <w:lang w:val="ka-GE"/>
        </w:rPr>
        <w:t>.</w:t>
      </w:r>
      <w:r w:rsidR="00F40126">
        <w:rPr>
          <w:rFonts w:ascii="Sylfaen" w:hAnsi="Sylfaen"/>
          <w:b/>
        </w:rPr>
        <w:t>4</w:t>
      </w:r>
      <w:r w:rsidRPr="00CD190B">
        <w:rPr>
          <w:rFonts w:ascii="Sylfaen" w:hAnsi="Sylfaen"/>
          <w:b/>
          <w:lang w:val="ka-GE"/>
        </w:rPr>
        <w:t>.1.</w:t>
      </w:r>
      <w:r>
        <w:rPr>
          <w:rFonts w:ascii="Sylfaen" w:hAnsi="Sylfaen"/>
          <w:b/>
          <w:lang w:val="ka-GE"/>
        </w:rPr>
        <w:t>2</w:t>
      </w:r>
      <w:r w:rsidRPr="00CD190B">
        <w:rPr>
          <w:rFonts w:ascii="Sylfaen" w:hAnsi="Sylfaen"/>
          <w:b/>
          <w:lang w:val="ka-GE"/>
        </w:rPr>
        <w:t>.</w:t>
      </w:r>
      <w:r>
        <w:rPr>
          <w:rFonts w:ascii="Sylfaen" w:hAnsi="Sylfaen"/>
          <w:b/>
          <w:lang w:val="ka-GE"/>
        </w:rPr>
        <w:t>1.</w:t>
      </w:r>
      <w:r w:rsidRPr="00CD190B">
        <w:rPr>
          <w:rFonts w:ascii="Sylfaen" w:hAnsi="Sylfaen"/>
          <w:b/>
          <w:lang w:val="ka-GE"/>
        </w:rPr>
        <w:t xml:space="preserve"> </w:t>
      </w:r>
      <w:r w:rsidRPr="00CD190B">
        <w:rPr>
          <w:rFonts w:ascii="Sylfaen" w:hAnsi="Sylfaen"/>
          <w:lang w:val="ka-GE"/>
        </w:rPr>
        <w:t xml:space="preserve"> ტრანსპორტის მიმართულება და სამშენებლო მასალების დასაწყობების N1 და N2 ტერიტორია</w:t>
      </w:r>
    </w:p>
    <w:p w14:paraId="44A15F43" w14:textId="77777777" w:rsidR="0068254B" w:rsidRPr="00CD190B" w:rsidRDefault="0068254B" w:rsidP="0068254B">
      <w:pPr>
        <w:rPr>
          <w:rFonts w:ascii="Sylfaen" w:hAnsi="Sylfaen"/>
          <w:lang w:val="ka-GE"/>
        </w:rPr>
      </w:pPr>
      <w:r w:rsidRPr="00CD190B">
        <w:rPr>
          <w:rFonts w:ascii="Sylfaen" w:hAnsi="Sylfaen"/>
          <w:noProof/>
          <w:lang w:val="ka-GE" w:eastAsia="ka-GE"/>
        </w:rPr>
        <mc:AlternateContent>
          <mc:Choice Requires="wps">
            <w:drawing>
              <wp:anchor distT="0" distB="0" distL="114300" distR="114300" simplePos="0" relativeHeight="251659776" behindDoc="0" locked="0" layoutInCell="1" allowOverlap="1" wp14:anchorId="627E3E45" wp14:editId="2027D9F9">
                <wp:simplePos x="0" y="0"/>
                <wp:positionH relativeFrom="column">
                  <wp:posOffset>325120</wp:posOffset>
                </wp:positionH>
                <wp:positionV relativeFrom="paragraph">
                  <wp:posOffset>1458595</wp:posOffset>
                </wp:positionV>
                <wp:extent cx="276225" cy="3238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76225" cy="323850"/>
                        </a:xfrm>
                        <a:prstGeom prst="rect">
                          <a:avLst/>
                        </a:prstGeom>
                        <a:noFill/>
                        <a:ln w="6350">
                          <a:noFill/>
                        </a:ln>
                        <a:effectLst/>
                      </wps:spPr>
                      <wps:txbx>
                        <w:txbxContent>
                          <w:p w14:paraId="0ED577BA" w14:textId="77777777" w:rsidR="009B17A0" w:rsidRPr="00C60A61" w:rsidRDefault="009B17A0" w:rsidP="0068254B">
                            <w:pPr>
                              <w:rPr>
                                <w:b/>
                                <w:sz w:val="20"/>
                              </w:rPr>
                            </w:pPr>
                            <w:r w:rsidRPr="00C60A61">
                              <w:rPr>
                                <w:b/>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27E3E45" id="_x0000_t202" coordsize="21600,21600" o:spt="202" path="m,l,21600r21600,l21600,xe">
                <v:stroke joinstyle="miter"/>
                <v:path gradientshapeok="t" o:connecttype="rect"/>
              </v:shapetype>
              <v:shape id="Text Box 29" o:spid="_x0000_s1026" type="#_x0000_t202" style="position:absolute;left:0;text-align:left;margin-left:25.6pt;margin-top:114.85pt;width:21.75pt;height:2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" filled="f" stroked="f" strokeweight=".5pt">
                <v:textbox>
                  <w:txbxContent>
                    <w:p w14:paraId="0ED577BA" w14:textId="77777777" w:rsidR="009B17A0" w:rsidRPr="00C60A61" w:rsidRDefault="009B17A0" w:rsidP="0068254B">
                      <w:pPr>
                        <w:rPr>
                          <w:b/>
                          <w:sz w:val="20"/>
                        </w:rPr>
                      </w:pPr>
                      <w:r w:rsidRPr="00C60A61">
                        <w:rPr>
                          <w:b/>
                          <w:sz w:val="20"/>
                        </w:rPr>
                        <w:t>1</w:t>
                      </w:r>
                    </w:p>
                  </w:txbxContent>
                </v:textbox>
              </v:shape>
            </w:pict>
          </mc:Fallback>
        </mc:AlternateContent>
      </w:r>
      <w:r w:rsidRPr="00CD190B">
        <w:rPr>
          <w:rFonts w:ascii="Sylfaen" w:hAnsi="Sylfaen"/>
          <w:noProof/>
          <w:lang w:val="ka-GE" w:eastAsia="ka-GE"/>
        </w:rPr>
        <w:drawing>
          <wp:inline distT="0" distB="0" distL="0" distR="0" wp14:anchorId="33E1F76E" wp14:editId="7EDE05DB">
            <wp:extent cx="9219676" cy="3180521"/>
            <wp:effectExtent l="0" t="0" r="635" b="1270"/>
            <wp:docPr id="19" name="Picture 19" descr="D:\Nika\Desktop\oni lajanur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ika\Desktop\oni lajanuri\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233140" cy="3185166"/>
                    </a:xfrm>
                    <a:prstGeom prst="rect">
                      <a:avLst/>
                    </a:prstGeom>
                    <a:noFill/>
                    <a:ln>
                      <a:noFill/>
                    </a:ln>
                  </pic:spPr>
                </pic:pic>
              </a:graphicData>
            </a:graphic>
          </wp:inline>
        </w:drawing>
      </w:r>
    </w:p>
    <w:p w14:paraId="7DD07350" w14:textId="77777777" w:rsidR="0068254B" w:rsidRPr="00CD190B" w:rsidRDefault="0068254B" w:rsidP="0068254B">
      <w:pPr>
        <w:rPr>
          <w:rFonts w:ascii="Sylfaen" w:hAnsi="Sylfaen"/>
          <w:lang w:val="ka-GE"/>
        </w:rPr>
      </w:pPr>
    </w:p>
    <w:p w14:paraId="40E4CC6F" w14:textId="77777777" w:rsidR="0068254B" w:rsidRPr="00CD190B" w:rsidRDefault="0068254B" w:rsidP="0068254B">
      <w:pPr>
        <w:rPr>
          <w:rFonts w:ascii="Sylfaen" w:hAnsi="Sylfaen"/>
          <w:lang w:val="ka-GE"/>
        </w:rPr>
      </w:pPr>
      <w:r w:rsidRPr="00CD190B">
        <w:rPr>
          <w:rFonts w:ascii="Sylfaen" w:hAnsi="Sylfaen"/>
          <w:noProof/>
          <w:lang w:val="ka-GE" w:eastAsia="ka-GE"/>
        </w:rPr>
        <w:lastRenderedPageBreak/>
        <w:drawing>
          <wp:inline distT="0" distB="0" distL="0" distR="0" wp14:anchorId="2693AD07" wp14:editId="0A61B2CC">
            <wp:extent cx="9244330" cy="4233554"/>
            <wp:effectExtent l="0" t="0" r="0" b="0"/>
            <wp:docPr id="20" name="Picture 20" descr="D:\Nika\Desktop\oni lajanur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ika\Desktop\oni lajanuri\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244330" cy="4233554"/>
                    </a:xfrm>
                    <a:prstGeom prst="rect">
                      <a:avLst/>
                    </a:prstGeom>
                    <a:noFill/>
                    <a:ln>
                      <a:noFill/>
                    </a:ln>
                  </pic:spPr>
                </pic:pic>
              </a:graphicData>
            </a:graphic>
          </wp:inline>
        </w:drawing>
      </w:r>
    </w:p>
    <w:p w14:paraId="24838848" w14:textId="77777777" w:rsidR="0068254B" w:rsidRPr="00CD190B" w:rsidRDefault="0068254B" w:rsidP="0068254B">
      <w:pPr>
        <w:rPr>
          <w:rFonts w:ascii="Sylfaen" w:hAnsi="Sylfaen"/>
          <w:lang w:val="ka-GE"/>
        </w:rPr>
      </w:pPr>
      <w:r w:rsidRPr="00CD190B">
        <w:rPr>
          <w:rFonts w:ascii="Sylfaen" w:hAnsi="Sylfaen"/>
          <w:noProof/>
          <w:lang w:val="ka-GE" w:eastAsia="ka-GE"/>
        </w:rPr>
        <w:lastRenderedPageBreak/>
        <w:drawing>
          <wp:inline distT="0" distB="0" distL="0" distR="0" wp14:anchorId="6114FA00" wp14:editId="7CC7AD2F">
            <wp:extent cx="9244330" cy="4501959"/>
            <wp:effectExtent l="0" t="0" r="0" b="0"/>
            <wp:docPr id="22" name="Picture 22" descr="C:\Users\Nika\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ka\AppData\Local\Microsoft\Windows\INetCache\Content.Word\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44330" cy="4501959"/>
                    </a:xfrm>
                    <a:prstGeom prst="rect">
                      <a:avLst/>
                    </a:prstGeom>
                    <a:noFill/>
                    <a:ln>
                      <a:noFill/>
                    </a:ln>
                  </pic:spPr>
                </pic:pic>
              </a:graphicData>
            </a:graphic>
          </wp:inline>
        </w:drawing>
      </w:r>
    </w:p>
    <w:p w14:paraId="650FF058" w14:textId="77777777" w:rsidR="0068254B" w:rsidRPr="00CD190B" w:rsidRDefault="0068254B" w:rsidP="0068254B">
      <w:pPr>
        <w:rPr>
          <w:rFonts w:ascii="Sylfaen" w:hAnsi="Sylfaen"/>
          <w:lang w:val="ka-GE"/>
        </w:rPr>
      </w:pPr>
      <w:r w:rsidRPr="00CD190B">
        <w:rPr>
          <w:rFonts w:ascii="Sylfaen" w:hAnsi="Sylfaen"/>
          <w:noProof/>
          <w:lang w:val="ka-GE" w:eastAsia="ka-GE"/>
        </w:rPr>
        <w:lastRenderedPageBreak/>
        <mc:AlternateContent>
          <mc:Choice Requires="wps">
            <w:drawing>
              <wp:anchor distT="0" distB="0" distL="114300" distR="114300" simplePos="0" relativeHeight="251661824" behindDoc="0" locked="0" layoutInCell="1" allowOverlap="1" wp14:anchorId="134BE674" wp14:editId="61D4A5B6">
                <wp:simplePos x="0" y="0"/>
                <wp:positionH relativeFrom="column">
                  <wp:posOffset>1125220</wp:posOffset>
                </wp:positionH>
                <wp:positionV relativeFrom="paragraph">
                  <wp:posOffset>290195</wp:posOffset>
                </wp:positionV>
                <wp:extent cx="95250" cy="580391"/>
                <wp:effectExtent l="0" t="38100" r="76200" b="29210"/>
                <wp:wrapNone/>
                <wp:docPr id="31" name="Straight Arrow Connector 31"/>
                <wp:cNvGraphicFramePr/>
                <a:graphic xmlns:a="http://schemas.openxmlformats.org/drawingml/2006/main">
                  <a:graphicData uri="http://schemas.microsoft.com/office/word/2010/wordprocessingShape">
                    <wps:wsp>
                      <wps:cNvCnPr/>
                      <wps:spPr>
                        <a:xfrm flipV="1">
                          <a:off x="0" y="0"/>
                          <a:ext cx="95250" cy="580391"/>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4A374B9" id="_x0000_t32" coordsize="21600,21600" o:spt="32" o:oned="t" path="m,l21600,21600e" filled="f">
                <v:path arrowok="t" fillok="f" o:connecttype="none"/>
                <o:lock v:ext="edit" shapetype="t"/>
              </v:shapetype>
              <v:shape id="Straight Arrow Connector 31" o:spid="_x0000_s1026" type="#_x0000_t32" style="position:absolute;margin-left:88.6pt;margin-top:22.85pt;width:7.5pt;height:45.7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" strokecolor="windowText" strokeweight=".5pt">
                <v:stroke endarrow="open" joinstyle="miter"/>
              </v:shape>
            </w:pict>
          </mc:Fallback>
        </mc:AlternateContent>
      </w:r>
      <w:r w:rsidRPr="00CD190B">
        <w:rPr>
          <w:rFonts w:ascii="Sylfaen" w:hAnsi="Sylfaen"/>
          <w:noProof/>
          <w:lang w:val="ka-GE" w:eastAsia="ka-GE"/>
        </w:rPr>
        <mc:AlternateContent>
          <mc:Choice Requires="wps">
            <w:drawing>
              <wp:anchor distT="0" distB="0" distL="114300" distR="114300" simplePos="0" relativeHeight="251660800" behindDoc="0" locked="0" layoutInCell="1" allowOverlap="1" wp14:anchorId="35E63273" wp14:editId="5B2A3EDE">
                <wp:simplePos x="0" y="0"/>
                <wp:positionH relativeFrom="column">
                  <wp:posOffset>1001395</wp:posOffset>
                </wp:positionH>
                <wp:positionV relativeFrom="paragraph">
                  <wp:posOffset>728345</wp:posOffset>
                </wp:positionV>
                <wp:extent cx="276225" cy="3238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76225" cy="323850"/>
                        </a:xfrm>
                        <a:prstGeom prst="rect">
                          <a:avLst/>
                        </a:prstGeom>
                        <a:noFill/>
                        <a:ln w="6350">
                          <a:noFill/>
                        </a:ln>
                        <a:effectLst/>
                      </wps:spPr>
                      <wps:txbx>
                        <w:txbxContent>
                          <w:p w14:paraId="0946AF2D" w14:textId="77777777" w:rsidR="009B17A0" w:rsidRPr="00C60A61" w:rsidRDefault="009B17A0" w:rsidP="0068254B">
                            <w:pPr>
                              <w:rPr>
                                <w:b/>
                                <w:sz w:val="20"/>
                              </w:rPr>
                            </w:pPr>
                            <w:r>
                              <w:rPr>
                                <w:b/>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E63273" id="Text Box 30" o:spid="_x0000_s1027" type="#_x0000_t202" style="position:absolute;left:0;text-align:left;margin-left:78.85pt;margin-top:57.35pt;width:21.75pt;height: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" filled="f" stroked="f" strokeweight=".5pt">
                <v:textbox>
                  <w:txbxContent>
                    <w:p w14:paraId="0946AF2D" w14:textId="77777777" w:rsidR="009B17A0" w:rsidRPr="00C60A61" w:rsidRDefault="009B17A0" w:rsidP="0068254B">
                      <w:pPr>
                        <w:rPr>
                          <w:b/>
                          <w:sz w:val="20"/>
                        </w:rPr>
                      </w:pPr>
                      <w:r>
                        <w:rPr>
                          <w:b/>
                          <w:sz w:val="20"/>
                        </w:rPr>
                        <w:t>2</w:t>
                      </w:r>
                    </w:p>
                  </w:txbxContent>
                </v:textbox>
              </v:shape>
            </w:pict>
          </mc:Fallback>
        </mc:AlternateContent>
      </w:r>
      <w:r w:rsidRPr="00CD190B">
        <w:rPr>
          <w:rFonts w:ascii="Sylfaen" w:hAnsi="Sylfaen"/>
          <w:noProof/>
          <w:lang w:val="ka-GE" w:eastAsia="ka-GE"/>
        </w:rPr>
        <w:drawing>
          <wp:inline distT="0" distB="0" distL="0" distR="0" wp14:anchorId="7EBAA35C" wp14:editId="591A0305">
            <wp:extent cx="9244330" cy="3780175"/>
            <wp:effectExtent l="0" t="0" r="0" b="0"/>
            <wp:docPr id="12" name="Picture 12" descr="C:\Users\Nika\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ka\AppData\Local\Microsoft\Windows\INetCache\Content.Word\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244330" cy="3780175"/>
                    </a:xfrm>
                    <a:prstGeom prst="rect">
                      <a:avLst/>
                    </a:prstGeom>
                    <a:noFill/>
                    <a:ln>
                      <a:noFill/>
                    </a:ln>
                  </pic:spPr>
                </pic:pic>
              </a:graphicData>
            </a:graphic>
          </wp:inline>
        </w:drawing>
      </w:r>
    </w:p>
    <w:p w14:paraId="2F845708" w14:textId="77777777" w:rsidR="0068254B" w:rsidRPr="00CD190B" w:rsidRDefault="0068254B" w:rsidP="0068254B">
      <w:pPr>
        <w:rPr>
          <w:rFonts w:ascii="Sylfaen" w:hAnsi="Sylfaen"/>
          <w:lang w:val="ka-GE"/>
        </w:rPr>
      </w:pPr>
      <w:r w:rsidRPr="00CD190B">
        <w:rPr>
          <w:rFonts w:ascii="Sylfaen" w:hAnsi="Sylfaen"/>
          <w:noProof/>
          <w:lang w:val="ka-GE" w:eastAsia="ka-GE"/>
        </w:rPr>
        <w:lastRenderedPageBreak/>
        <w:drawing>
          <wp:inline distT="0" distB="0" distL="0" distR="0" wp14:anchorId="55F2C7BB" wp14:editId="5DE546DF">
            <wp:extent cx="9244330" cy="3869643"/>
            <wp:effectExtent l="0" t="0" r="0" b="0"/>
            <wp:docPr id="17" name="Picture 17" descr="D:\Nika\Desktop\oni lajanur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ika\Desktop\oni lajanuri\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244330" cy="3869643"/>
                    </a:xfrm>
                    <a:prstGeom prst="rect">
                      <a:avLst/>
                    </a:prstGeom>
                    <a:noFill/>
                    <a:ln>
                      <a:noFill/>
                    </a:ln>
                  </pic:spPr>
                </pic:pic>
              </a:graphicData>
            </a:graphic>
          </wp:inline>
        </w:drawing>
      </w:r>
    </w:p>
    <w:p w14:paraId="030B9970" w14:textId="77777777" w:rsidR="0068254B" w:rsidRPr="00CD190B" w:rsidRDefault="0068254B" w:rsidP="0068254B">
      <w:pPr>
        <w:rPr>
          <w:rFonts w:ascii="Sylfaen" w:hAnsi="Sylfaen"/>
          <w:lang w:val="ka-GE"/>
        </w:rPr>
      </w:pPr>
    </w:p>
    <w:p w14:paraId="6F0A14C2" w14:textId="77777777" w:rsidR="0068254B" w:rsidRPr="00CD190B" w:rsidRDefault="0068254B" w:rsidP="00F40126">
      <w:pPr>
        <w:jc w:val="center"/>
        <w:rPr>
          <w:rFonts w:ascii="Sylfaen" w:hAnsi="Sylfaen"/>
          <w:lang w:val="ka-GE"/>
        </w:rPr>
        <w:sectPr w:rsidR="0068254B" w:rsidRPr="00CD190B" w:rsidSect="00644933">
          <w:pgSz w:w="16834" w:h="11909" w:orient="landscape" w:code="9"/>
          <w:pgMar w:top="1138" w:right="1138" w:bottom="1138" w:left="1138" w:header="720" w:footer="720" w:gutter="0"/>
          <w:cols w:space="720"/>
          <w:titlePg/>
          <w:docGrid w:linePitch="360"/>
        </w:sectPr>
      </w:pPr>
      <w:r w:rsidRPr="00CD190B">
        <w:rPr>
          <w:rFonts w:ascii="Sylfaen" w:hAnsi="Sylfaen"/>
          <w:noProof/>
          <w:lang w:val="ka-GE" w:eastAsia="ka-GE"/>
        </w:rPr>
        <w:lastRenderedPageBreak/>
        <w:drawing>
          <wp:inline distT="0" distB="0" distL="0" distR="0" wp14:anchorId="3FDCAF1B" wp14:editId="10366D56">
            <wp:extent cx="8343900" cy="5902024"/>
            <wp:effectExtent l="0" t="0" r="0" b="3810"/>
            <wp:docPr id="21" name="Picture 21" descr="D:\Nika\Desktop\oni lajanuri\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ika\Desktop\oni lajanuri\Untitled.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347500" cy="5904570"/>
                    </a:xfrm>
                    <a:prstGeom prst="rect">
                      <a:avLst/>
                    </a:prstGeom>
                    <a:noFill/>
                    <a:ln>
                      <a:noFill/>
                    </a:ln>
                  </pic:spPr>
                </pic:pic>
              </a:graphicData>
            </a:graphic>
          </wp:inline>
        </w:drawing>
      </w:r>
    </w:p>
    <w:p w14:paraId="70CB43B9" w14:textId="77777777" w:rsidR="00C60A61" w:rsidRPr="00C60A61" w:rsidRDefault="00C60A61" w:rsidP="00C60A61">
      <w:pPr>
        <w:pStyle w:val="Heading1"/>
        <w:rPr>
          <w:rFonts w:eastAsia="Times New Roman"/>
          <w:lang w:val="ka-GE" w:eastAsia="ru-RU" w:bidi="en-US"/>
        </w:rPr>
      </w:pPr>
      <w:bookmarkStart w:id="44" w:name="_Toc46363991"/>
      <w:r w:rsidRPr="00C60A61">
        <w:rPr>
          <w:rFonts w:eastAsia="Times New Roman"/>
          <w:lang w:val="ka-GE" w:eastAsia="ru-RU" w:bidi="en-US"/>
        </w:rPr>
        <w:lastRenderedPageBreak/>
        <w:t>ბუნებრივი და სოციალური გარემოს ფონური მდგომარეობა</w:t>
      </w:r>
      <w:bookmarkEnd w:id="11"/>
      <w:bookmarkEnd w:id="12"/>
      <w:bookmarkEnd w:id="13"/>
      <w:bookmarkEnd w:id="14"/>
      <w:bookmarkEnd w:id="15"/>
      <w:bookmarkEnd w:id="16"/>
      <w:bookmarkEnd w:id="17"/>
      <w:bookmarkEnd w:id="18"/>
      <w:bookmarkEnd w:id="44"/>
    </w:p>
    <w:p w14:paraId="40F1FAAE" w14:textId="1B45AB4C" w:rsidR="00C60A61" w:rsidRPr="00C60A61" w:rsidRDefault="00C60A61" w:rsidP="00C60A61">
      <w:pPr>
        <w:rPr>
          <w:rFonts w:ascii="Sylfaen" w:eastAsia="Sylfaen" w:hAnsi="Sylfaen" w:cs="Times New Roman"/>
          <w:lang w:val="ka-GE"/>
        </w:rPr>
      </w:pPr>
      <w:r w:rsidRPr="00C60A61">
        <w:rPr>
          <w:rFonts w:ascii="Sylfaen" w:eastAsia="Sylfaen" w:hAnsi="Sylfaen" w:cs="Times New Roman"/>
          <w:lang w:val="ka-GE"/>
        </w:rPr>
        <w:t xml:space="preserve">საპროექტო ტერიტორია განთავსებულია </w:t>
      </w:r>
      <w:r>
        <w:rPr>
          <w:rFonts w:ascii="Sylfaen" w:eastAsia="Sylfaen" w:hAnsi="Sylfaen" w:cs="Times New Roman"/>
          <w:lang w:val="ka-GE"/>
        </w:rPr>
        <w:t>ონის</w:t>
      </w:r>
      <w:r w:rsidRPr="00C60A61">
        <w:rPr>
          <w:rFonts w:ascii="Sylfaen" w:eastAsia="Sylfaen" w:hAnsi="Sylfaen" w:cs="Times New Roman"/>
          <w:lang w:val="ka-GE"/>
        </w:rPr>
        <w:t xml:space="preserve">, </w:t>
      </w:r>
      <w:r>
        <w:rPr>
          <w:rFonts w:ascii="Sylfaen" w:eastAsia="Sylfaen" w:hAnsi="Sylfaen" w:cs="Times New Roman"/>
          <w:lang w:val="ka-GE"/>
        </w:rPr>
        <w:t>ამბროლაურის</w:t>
      </w:r>
      <w:r w:rsidRPr="00C60A61">
        <w:rPr>
          <w:rFonts w:ascii="Sylfaen" w:eastAsia="Sylfaen" w:hAnsi="Sylfaen" w:cs="Times New Roman"/>
          <w:lang w:val="ka-GE"/>
        </w:rPr>
        <w:t xml:space="preserve"> და ცაგერის მუნიციპალიტეტ</w:t>
      </w:r>
      <w:r w:rsidR="00AD5D99">
        <w:rPr>
          <w:rFonts w:ascii="Sylfaen" w:eastAsia="Sylfaen" w:hAnsi="Sylfaen" w:cs="Times New Roman"/>
          <w:lang w:val="ka-GE"/>
        </w:rPr>
        <w:t>ებ</w:t>
      </w:r>
      <w:r w:rsidRPr="00C60A61">
        <w:rPr>
          <w:rFonts w:ascii="Sylfaen" w:eastAsia="Sylfaen" w:hAnsi="Sylfaen" w:cs="Times New Roman"/>
          <w:lang w:val="ka-GE"/>
        </w:rPr>
        <w:t>ში.</w:t>
      </w:r>
    </w:p>
    <w:p w14:paraId="1E2AC366" w14:textId="5F29783C" w:rsidR="00881041" w:rsidRPr="00D93D14" w:rsidRDefault="00D93D14" w:rsidP="00881041">
      <w:pPr>
        <w:rPr>
          <w:rFonts w:ascii="Sylfaen" w:eastAsia="Calibri" w:hAnsi="Sylfaen" w:cs="Times New Roman"/>
          <w:color w:val="000000"/>
          <w:lang w:val="ka-GE"/>
        </w:rPr>
      </w:pPr>
      <w:r w:rsidRPr="00D93D14">
        <w:rPr>
          <w:rFonts w:ascii="Sylfaen" w:eastAsia="Sylfaen" w:hAnsi="Sylfaen" w:cs="Times New Roman"/>
          <w:i/>
          <w:u w:val="single"/>
          <w:lang w:val="ka-GE"/>
        </w:rPr>
        <w:t xml:space="preserve">ონის მუნიციპალიტეტი </w:t>
      </w:r>
      <w:r>
        <w:rPr>
          <w:rFonts w:ascii="Sylfaen" w:eastAsia="Sylfaen" w:hAnsi="Sylfaen" w:cs="Times New Roman"/>
          <w:lang w:val="ka-GE"/>
        </w:rPr>
        <w:t xml:space="preserve">- </w:t>
      </w:r>
      <w:r w:rsidRPr="00D93D14">
        <w:rPr>
          <w:rFonts w:ascii="Sylfaen" w:eastAsia="Sylfaen" w:hAnsi="Sylfaen" w:cs="Times New Roman"/>
          <w:lang w:val="ka-GE"/>
        </w:rPr>
        <w:t xml:space="preserve">ადმინისტრაციულ-ტერიტორიული ერთეული რაჭა-ლეჩხუმის და ქვემო სვანეთის მხარეში. ონის მუნიციპალიტეტს აღმოსავლეთით </w:t>
      </w:r>
      <w:r>
        <w:rPr>
          <w:rFonts w:ascii="Sylfaen" w:eastAsia="Sylfaen" w:hAnsi="Sylfaen" w:cs="Times New Roman"/>
          <w:lang w:val="ka-GE"/>
        </w:rPr>
        <w:t>ესაზღვრება</w:t>
      </w:r>
      <w:r w:rsidRPr="00D93D14">
        <w:rPr>
          <w:rFonts w:ascii="Sylfaen" w:eastAsia="Sylfaen" w:hAnsi="Sylfaen" w:cs="Times New Roman"/>
          <w:lang w:val="ka-GE"/>
        </w:rPr>
        <w:t xml:space="preserve"> ჯავის, დასავლეთით </w:t>
      </w:r>
      <w:r w:rsidR="00B5663D">
        <w:rPr>
          <w:rFonts w:ascii="Sylfaen" w:eastAsia="Sylfaen" w:hAnsi="Sylfaen" w:cs="Times New Roman"/>
          <w:lang w:val="ka-GE"/>
        </w:rPr>
        <w:t xml:space="preserve">- </w:t>
      </w:r>
      <w:r w:rsidRPr="00D93D14">
        <w:rPr>
          <w:rFonts w:ascii="Sylfaen" w:eastAsia="Sylfaen" w:hAnsi="Sylfaen" w:cs="Times New Roman"/>
          <w:lang w:val="ka-GE"/>
        </w:rPr>
        <w:t xml:space="preserve">ამბროლაურისა და ლენტეხის, სამხრეთით </w:t>
      </w:r>
      <w:r w:rsidR="00B5663D">
        <w:rPr>
          <w:rFonts w:ascii="Sylfaen" w:eastAsia="Sylfaen" w:hAnsi="Sylfaen" w:cs="Times New Roman"/>
          <w:lang w:val="ka-GE"/>
        </w:rPr>
        <w:t xml:space="preserve">- </w:t>
      </w:r>
      <w:r w:rsidRPr="00D93D14">
        <w:rPr>
          <w:rFonts w:ascii="Sylfaen" w:eastAsia="Sylfaen" w:hAnsi="Sylfaen" w:cs="Times New Roman"/>
          <w:lang w:val="ka-GE"/>
        </w:rPr>
        <w:t xml:space="preserve">საჩხერის მუნიციპალიტეტები, ჩრდილოეთით </w:t>
      </w:r>
      <w:r w:rsidR="00B5663D">
        <w:rPr>
          <w:rFonts w:ascii="Sylfaen" w:eastAsia="Sylfaen" w:hAnsi="Sylfaen" w:cs="Times New Roman"/>
          <w:lang w:val="ka-GE"/>
        </w:rPr>
        <w:t xml:space="preserve">- </w:t>
      </w:r>
      <w:r w:rsidRPr="00D93D14">
        <w:rPr>
          <w:rFonts w:ascii="Sylfaen" w:eastAsia="Sylfaen" w:hAnsi="Sylfaen" w:cs="Times New Roman"/>
          <w:lang w:val="ka-GE"/>
        </w:rPr>
        <w:t>ყაბარდო-ბალყარეთისა და</w:t>
      </w:r>
      <w:r w:rsidR="00B5663D">
        <w:rPr>
          <w:rFonts w:ascii="Sylfaen" w:eastAsia="Sylfaen" w:hAnsi="Sylfaen" w:cs="Times New Roman"/>
          <w:lang w:val="ka-GE"/>
        </w:rPr>
        <w:t xml:space="preserve"> </w:t>
      </w:r>
      <w:r w:rsidRPr="00D93D14">
        <w:rPr>
          <w:rFonts w:ascii="Sylfaen" w:eastAsia="Sylfaen" w:hAnsi="Sylfaen" w:cs="Times New Roman"/>
          <w:lang w:val="ka-GE"/>
        </w:rPr>
        <w:t xml:space="preserve">ჩრდილოეთი ოსეთის რესპუბლიკები. ფართობი 1326,3 კმ². </w:t>
      </w:r>
    </w:p>
    <w:p w14:paraId="6996DFE4" w14:textId="77777777" w:rsidR="00F24B23" w:rsidRDefault="00D93D14" w:rsidP="008A61DF">
      <w:pPr>
        <w:spacing w:after="0"/>
        <w:rPr>
          <w:rFonts w:ascii="Sylfaen" w:hAnsi="Sylfaen"/>
          <w:lang w:val="ka-GE"/>
        </w:rPr>
      </w:pPr>
      <w:r w:rsidRPr="00D93D14">
        <w:rPr>
          <w:rFonts w:ascii="Sylfaen" w:eastAsia="Sylfaen" w:hAnsi="Sylfaen" w:cs="Times New Roman"/>
          <w:i/>
          <w:u w:val="single"/>
          <w:lang w:val="ka-GE"/>
        </w:rPr>
        <w:t>ამბროლაურის მუნიციპალიტეტი</w:t>
      </w:r>
      <w:r>
        <w:rPr>
          <w:rFonts w:ascii="Sylfaen" w:eastAsia="Sylfaen" w:hAnsi="Sylfaen" w:cs="Times New Roman"/>
          <w:lang w:val="ka-GE"/>
        </w:rPr>
        <w:t xml:space="preserve"> </w:t>
      </w:r>
      <w:r w:rsidRPr="00D93D14">
        <w:rPr>
          <w:rFonts w:ascii="Sylfaen" w:eastAsia="Sylfaen" w:hAnsi="Sylfaen" w:cs="Times New Roman"/>
          <w:lang w:val="ka-GE"/>
        </w:rPr>
        <w:t>მდებარეობს </w:t>
      </w:r>
      <w:hyperlink r:id="rId32" w:tooltip="კავკასიონი" w:history="1">
        <w:r w:rsidRPr="00D93D14">
          <w:rPr>
            <w:rFonts w:ascii="Sylfaen" w:eastAsia="Sylfaen" w:hAnsi="Sylfaen" w:cs="Times New Roman"/>
            <w:lang w:val="ka-GE"/>
          </w:rPr>
          <w:t>კავკასიონის</w:t>
        </w:r>
      </w:hyperlink>
      <w:r w:rsidRPr="00D93D14">
        <w:rPr>
          <w:rFonts w:ascii="Sylfaen" w:eastAsia="Sylfaen" w:hAnsi="Sylfaen" w:cs="Times New Roman"/>
          <w:lang w:val="ka-GE"/>
        </w:rPr>
        <w:t> სისტემის სამხრეთი ფერდობის ზონაში</w:t>
      </w:r>
      <w:r>
        <w:rPr>
          <w:rFonts w:ascii="Sylfaen" w:eastAsia="Sylfaen" w:hAnsi="Sylfaen" w:cs="Times New Roman"/>
          <w:lang w:val="ka-GE"/>
        </w:rPr>
        <w:t xml:space="preserve">. </w:t>
      </w:r>
      <w:r w:rsidRPr="00D93D14">
        <w:rPr>
          <w:rFonts w:ascii="Sylfaen" w:eastAsia="Sylfaen" w:hAnsi="Sylfaen" w:cs="Times New Roman"/>
          <w:lang w:val="ka-GE"/>
        </w:rPr>
        <w:t>სამხრეთ-აღმოსავლეთი</w:t>
      </w:r>
      <w:r>
        <w:rPr>
          <w:rFonts w:ascii="Sylfaen" w:eastAsia="Sylfaen" w:hAnsi="Sylfaen" w:cs="Times New Roman"/>
          <w:lang w:val="ka-GE"/>
        </w:rPr>
        <w:t xml:space="preserve"> ესაზღვრება</w:t>
      </w:r>
      <w:r w:rsidRPr="00D93D14">
        <w:rPr>
          <w:rFonts w:ascii="Sylfaen" w:eastAsia="Sylfaen" w:hAnsi="Sylfaen" w:cs="Times New Roman"/>
          <w:lang w:val="ka-GE"/>
        </w:rPr>
        <w:t> </w:t>
      </w:r>
      <w:hyperlink r:id="rId33" w:tooltip="რაჭის ქედი" w:history="1">
        <w:r w:rsidRPr="00D93D14">
          <w:rPr>
            <w:rFonts w:ascii="Sylfaen" w:eastAsia="Sylfaen" w:hAnsi="Sylfaen" w:cs="Times New Roman"/>
            <w:lang w:val="ka-GE"/>
          </w:rPr>
          <w:t>რაჭის</w:t>
        </w:r>
        <w:r>
          <w:rPr>
            <w:rFonts w:ascii="Sylfaen" w:eastAsia="Sylfaen" w:hAnsi="Sylfaen" w:cs="Times New Roman"/>
            <w:lang w:val="ka-GE"/>
          </w:rPr>
          <w:t xml:space="preserve"> </w:t>
        </w:r>
        <w:r w:rsidRPr="00D93D14">
          <w:rPr>
            <w:rFonts w:ascii="Sylfaen" w:eastAsia="Sylfaen" w:hAnsi="Sylfaen" w:cs="Times New Roman"/>
            <w:lang w:val="ka-GE"/>
          </w:rPr>
          <w:t>ქედს</w:t>
        </w:r>
      </w:hyperlink>
      <w:r w:rsidRPr="00D93D14">
        <w:rPr>
          <w:rFonts w:ascii="Sylfaen" w:eastAsia="Sylfaen" w:hAnsi="Sylfaen" w:cs="Times New Roman"/>
          <w:lang w:val="ka-GE"/>
        </w:rPr>
        <w:t xml:space="preserve">, ჩრდილოეთით </w:t>
      </w:r>
      <w:r>
        <w:rPr>
          <w:rFonts w:ascii="Sylfaen" w:eastAsia="Sylfaen" w:hAnsi="Sylfaen" w:cs="Times New Roman"/>
          <w:lang w:val="ka-GE"/>
        </w:rPr>
        <w:t>კი</w:t>
      </w:r>
      <w:r w:rsidRPr="00D93D14">
        <w:rPr>
          <w:rFonts w:ascii="Sylfaen" w:eastAsia="Sylfaen" w:hAnsi="Sylfaen" w:cs="Times New Roman"/>
          <w:lang w:val="ka-GE"/>
        </w:rPr>
        <w:t> </w:t>
      </w:r>
      <w:hyperlink r:id="rId34" w:tooltip="ლეჩხუმის ქედი" w:history="1">
        <w:r w:rsidRPr="00D93D14">
          <w:rPr>
            <w:rFonts w:ascii="Sylfaen" w:eastAsia="Sylfaen" w:hAnsi="Sylfaen" w:cs="Times New Roman"/>
            <w:lang w:val="ka-GE"/>
          </w:rPr>
          <w:t>ლეჩხუმის ქედი</w:t>
        </w:r>
      </w:hyperlink>
      <w:r w:rsidRPr="00D93D14">
        <w:rPr>
          <w:rFonts w:ascii="Sylfaen" w:eastAsia="Sylfaen" w:hAnsi="Sylfaen" w:cs="Times New Roman"/>
          <w:lang w:val="ka-GE"/>
        </w:rPr>
        <w:t xml:space="preserve">. ტერიტორია </w:t>
      </w:r>
      <w:r>
        <w:rPr>
          <w:rFonts w:ascii="Sylfaen" w:eastAsia="Sylfaen" w:hAnsi="Sylfaen" w:cs="Times New Roman"/>
          <w:lang w:val="ka-GE"/>
        </w:rPr>
        <w:t>-</w:t>
      </w:r>
      <w:r w:rsidRPr="00D93D14">
        <w:rPr>
          <w:rFonts w:ascii="Sylfaen" w:eastAsia="Sylfaen" w:hAnsi="Sylfaen" w:cs="Times New Roman"/>
          <w:lang w:val="ka-GE"/>
        </w:rPr>
        <w:t xml:space="preserve"> 1141 კმ</w:t>
      </w:r>
      <w:r w:rsidRPr="00D93D14">
        <w:rPr>
          <w:rFonts w:ascii="Sylfaen" w:eastAsia="Sylfaen" w:hAnsi="Sylfaen" w:cs="Times New Roman"/>
          <w:vertAlign w:val="superscript"/>
          <w:lang w:val="ka-GE"/>
        </w:rPr>
        <w:t>2</w:t>
      </w:r>
      <w:r w:rsidRPr="00D93D14">
        <w:rPr>
          <w:rFonts w:ascii="Sylfaen" w:eastAsia="Sylfaen" w:hAnsi="Sylfaen" w:cs="Times New Roman"/>
          <w:lang w:val="ka-GE"/>
        </w:rPr>
        <w:t xml:space="preserve">, </w:t>
      </w:r>
    </w:p>
    <w:p w14:paraId="5C1824BD" w14:textId="719BBC33" w:rsidR="00D93D14" w:rsidRPr="00D93D14" w:rsidRDefault="00D93D14" w:rsidP="00D93D14">
      <w:pPr>
        <w:rPr>
          <w:rFonts w:ascii="Sylfaen" w:eastAsia="Sylfaen" w:hAnsi="Sylfaen" w:cs="Times New Roman"/>
          <w:lang w:val="ka-GE"/>
        </w:rPr>
      </w:pPr>
      <w:r w:rsidRPr="00D93D14">
        <w:rPr>
          <w:rFonts w:ascii="Sylfaen" w:eastAsia="Sylfaen" w:hAnsi="Sylfaen" w:cs="Times New Roman"/>
          <w:i/>
          <w:u w:val="single"/>
          <w:lang w:val="ka-GE"/>
        </w:rPr>
        <w:t>ცაგერის მუნიციპალიტეტი</w:t>
      </w:r>
      <w:r w:rsidRPr="00D93D14">
        <w:rPr>
          <w:rFonts w:ascii="Sylfaen" w:eastAsia="Sylfaen" w:hAnsi="Sylfaen" w:cs="Times New Roman"/>
          <w:lang w:val="ka-GE"/>
        </w:rPr>
        <w:t xml:space="preserve"> მდებარეობს დასავლეთ საქართველოს ჩრდილო ნაწილში. ცენტრალური კავკასიონის გვერდითი ქედების: ლეჩხუმის, სამეგრელოსა და რაჭის თავშესაყარ ზონაში. მდინარეების რიონის და ცხენისწყლის შუ</w:t>
      </w:r>
      <w:r w:rsidR="00B5663D">
        <w:rPr>
          <w:rFonts w:ascii="Sylfaen" w:eastAsia="Sylfaen" w:hAnsi="Sylfaen" w:cs="Times New Roman"/>
          <w:lang w:val="ka-GE"/>
        </w:rPr>
        <w:t>,</w:t>
      </w:r>
      <w:r w:rsidRPr="00D93D14">
        <w:rPr>
          <w:rFonts w:ascii="Sylfaen" w:eastAsia="Sylfaen" w:hAnsi="Sylfaen" w:cs="Times New Roman"/>
          <w:lang w:val="ka-GE"/>
        </w:rPr>
        <w:t>ა ზემო და მათი შენაკადების (ლაჯანური,ჯონოული და სხვა) აუზებში.</w:t>
      </w:r>
    </w:p>
    <w:p w14:paraId="25464A9E" w14:textId="5F61B7AF" w:rsidR="00D93D14" w:rsidRPr="00D93D14" w:rsidRDefault="00D93D14" w:rsidP="00D93D14">
      <w:pPr>
        <w:rPr>
          <w:rFonts w:ascii="Sylfaen" w:eastAsia="Sylfaen" w:hAnsi="Sylfaen" w:cs="Times New Roman"/>
          <w:lang w:val="ka-GE"/>
        </w:rPr>
      </w:pPr>
      <w:r w:rsidRPr="00D93D14">
        <w:rPr>
          <w:rFonts w:ascii="Sylfaen" w:eastAsia="Sylfaen" w:hAnsi="Sylfaen" w:cs="Times New Roman"/>
          <w:lang w:val="ka-GE"/>
        </w:rPr>
        <w:t xml:space="preserve">მუნიციპალიტეტს ჩრდილოეთიდან ესაზღვრება ლენტეხის, აღმოსავლეთიდან </w:t>
      </w:r>
      <w:r w:rsidR="00B5663D">
        <w:rPr>
          <w:rFonts w:ascii="Sylfaen" w:eastAsia="Sylfaen" w:hAnsi="Sylfaen" w:cs="Times New Roman"/>
          <w:lang w:val="ka-GE"/>
        </w:rPr>
        <w:t xml:space="preserve">- </w:t>
      </w:r>
      <w:r w:rsidRPr="00D93D14">
        <w:rPr>
          <w:rFonts w:ascii="Sylfaen" w:eastAsia="Sylfaen" w:hAnsi="Sylfaen" w:cs="Times New Roman"/>
          <w:lang w:val="ka-GE"/>
        </w:rPr>
        <w:t xml:space="preserve">ამბროლაურის, სამხრეთიდან </w:t>
      </w:r>
      <w:r w:rsidR="00B5663D">
        <w:rPr>
          <w:rFonts w:ascii="Sylfaen" w:eastAsia="Sylfaen" w:hAnsi="Sylfaen" w:cs="Times New Roman"/>
          <w:lang w:val="ka-GE"/>
        </w:rPr>
        <w:t xml:space="preserve">- </w:t>
      </w:r>
      <w:r w:rsidRPr="00D93D14">
        <w:rPr>
          <w:rFonts w:ascii="Sylfaen" w:eastAsia="Sylfaen" w:hAnsi="Sylfaen" w:cs="Times New Roman"/>
          <w:lang w:val="ka-GE"/>
        </w:rPr>
        <w:t xml:space="preserve">წყალტუბოს, დასავლეთიდან </w:t>
      </w:r>
      <w:r w:rsidR="00B5663D">
        <w:rPr>
          <w:rFonts w:ascii="Sylfaen" w:eastAsia="Sylfaen" w:hAnsi="Sylfaen" w:cs="Times New Roman"/>
          <w:lang w:val="ka-GE"/>
        </w:rPr>
        <w:t xml:space="preserve">- </w:t>
      </w:r>
      <w:r w:rsidRPr="00D93D14">
        <w:rPr>
          <w:rFonts w:ascii="Sylfaen" w:eastAsia="Sylfaen" w:hAnsi="Sylfaen" w:cs="Times New Roman"/>
          <w:lang w:val="ka-GE"/>
        </w:rPr>
        <w:t>ხონისა და მარტვილის მუნიციპალიტეტები.</w:t>
      </w:r>
    </w:p>
    <w:p w14:paraId="14A94EB7" w14:textId="4BAA6A94" w:rsidR="00D93D14" w:rsidRPr="00D93D14" w:rsidRDefault="00D93D14" w:rsidP="00D93D14">
      <w:pPr>
        <w:spacing w:before="0" w:after="0"/>
        <w:rPr>
          <w:rFonts w:ascii="Sylfaen" w:eastAsia="Calibri" w:hAnsi="Sylfaen" w:cs="Times New Roman"/>
          <w:color w:val="000000"/>
          <w:lang w:val="ka-GE"/>
        </w:rPr>
      </w:pPr>
      <w:r w:rsidRPr="00D93D14">
        <w:rPr>
          <w:rFonts w:ascii="Sylfaen" w:eastAsia="Sylfaen" w:hAnsi="Sylfaen" w:cs="Times New Roman"/>
          <w:lang w:val="ka-GE"/>
        </w:rPr>
        <w:t>ცაგერის (ლეჩხუმის) მუნიციპალიტეტი საქართველოს ტერიტორიულ-ადმინისტრაციული მოწყობის მიხედვით</w:t>
      </w:r>
      <w:r w:rsidR="00B5663D">
        <w:rPr>
          <w:rFonts w:ascii="Sylfaen" w:eastAsia="Sylfaen" w:hAnsi="Sylfaen" w:cs="Times New Roman"/>
          <w:lang w:val="ka-GE"/>
        </w:rPr>
        <w:t>,</w:t>
      </w:r>
      <w:r w:rsidRPr="00D93D14">
        <w:rPr>
          <w:rFonts w:ascii="Sylfaen" w:eastAsia="Sylfaen" w:hAnsi="Sylfaen" w:cs="Times New Roman"/>
          <w:lang w:val="ka-GE"/>
        </w:rPr>
        <w:t xml:space="preserve">  რაჭა</w:t>
      </w:r>
      <w:r w:rsidR="00B5663D">
        <w:rPr>
          <w:rFonts w:ascii="Sylfaen" w:eastAsia="Sylfaen" w:hAnsi="Sylfaen" w:cs="Times New Roman"/>
          <w:lang w:val="ka-GE"/>
        </w:rPr>
        <w:t>-</w:t>
      </w:r>
      <w:r w:rsidRPr="00D93D14">
        <w:rPr>
          <w:rFonts w:ascii="Sylfaen" w:eastAsia="Sylfaen" w:hAnsi="Sylfaen" w:cs="Times New Roman"/>
          <w:lang w:val="ka-GE"/>
        </w:rPr>
        <w:t xml:space="preserve">ლეჩხუმისა და  ქვემო სვანეთის რეგიონში შედის, რომლის ფართობი არის 754კვ.კმ. ზღვის დონიდან უდაბლესი ადგილი არის 321 მეტრი, უმაღლესი  </w:t>
      </w:r>
      <w:r w:rsidR="00B5663D">
        <w:rPr>
          <w:rFonts w:ascii="Sylfaen" w:eastAsia="Sylfaen" w:hAnsi="Sylfaen" w:cs="Times New Roman"/>
          <w:lang w:val="ka-GE"/>
        </w:rPr>
        <w:t xml:space="preserve">- </w:t>
      </w:r>
      <w:r w:rsidRPr="00D93D14">
        <w:rPr>
          <w:rFonts w:ascii="Sylfaen" w:eastAsia="Sylfaen" w:hAnsi="Sylfaen" w:cs="Times New Roman"/>
          <w:lang w:val="ka-GE"/>
        </w:rPr>
        <w:t>მის ჩრდილო</w:t>
      </w:r>
      <w:r w:rsidR="00B5663D">
        <w:rPr>
          <w:rFonts w:ascii="Sylfaen" w:eastAsia="Sylfaen" w:hAnsi="Sylfaen" w:cs="Times New Roman"/>
          <w:lang w:val="ka-GE"/>
        </w:rPr>
        <w:t>-</w:t>
      </w:r>
      <w:r w:rsidRPr="00D93D14">
        <w:rPr>
          <w:rFonts w:ascii="Sylfaen" w:eastAsia="Sylfaen" w:hAnsi="Sylfaen" w:cs="Times New Roman"/>
          <w:lang w:val="ka-GE"/>
        </w:rPr>
        <w:t>დასავლეთით</w:t>
      </w:r>
      <w:r w:rsidR="00B5663D">
        <w:rPr>
          <w:rFonts w:ascii="Sylfaen" w:eastAsia="Sylfaen" w:hAnsi="Sylfaen" w:cs="Times New Roman"/>
          <w:lang w:val="ka-GE"/>
        </w:rPr>
        <w:t xml:space="preserve"> არსებული</w:t>
      </w:r>
      <w:r w:rsidRPr="00D93D14">
        <w:rPr>
          <w:rFonts w:ascii="Sylfaen" w:eastAsia="Sylfaen" w:hAnsi="Sylfaen" w:cs="Times New Roman"/>
          <w:lang w:val="ka-GE"/>
        </w:rPr>
        <w:t xml:space="preserve"> ცეკურის მთა</w:t>
      </w:r>
      <w:r w:rsidR="00B5663D">
        <w:rPr>
          <w:rFonts w:ascii="Sylfaen" w:eastAsia="Sylfaen" w:hAnsi="Sylfaen" w:cs="Times New Roman"/>
          <w:lang w:val="ka-GE"/>
        </w:rPr>
        <w:t>, რომელიც ზღვის დონიდან</w:t>
      </w:r>
      <w:r w:rsidRPr="00D93D14">
        <w:rPr>
          <w:rFonts w:ascii="Sylfaen" w:eastAsia="Sylfaen" w:hAnsi="Sylfaen" w:cs="Times New Roman"/>
          <w:lang w:val="ka-GE"/>
        </w:rPr>
        <w:t xml:space="preserve"> 3173 მეტრი</w:t>
      </w:r>
      <w:r w:rsidR="00B5663D">
        <w:rPr>
          <w:rFonts w:ascii="Sylfaen" w:eastAsia="Sylfaen" w:hAnsi="Sylfaen" w:cs="Times New Roman"/>
          <w:lang w:val="ka-GE"/>
        </w:rPr>
        <w:t>ს სიმაღლეზეა</w:t>
      </w:r>
      <w:r w:rsidRPr="00D93D14">
        <w:rPr>
          <w:rFonts w:ascii="Sylfaen" w:eastAsia="Sylfaen" w:hAnsi="Sylfaen" w:cs="Times New Roman"/>
          <w:lang w:val="ka-GE"/>
        </w:rPr>
        <w:t>. მუნიციპალიტეტის ადმინისტრაციული ცენტრია ქალაქი ცაგერი. მანძილი დედაქალაქიდან ადმინისტრაციულ ცენტრამდე 325 კმ-ია.</w:t>
      </w:r>
    </w:p>
    <w:p w14:paraId="3E3D889D" w14:textId="56FCFAEB" w:rsidR="00F24B23" w:rsidRDefault="00EE19AA" w:rsidP="008A61DF">
      <w:pPr>
        <w:spacing w:after="0"/>
        <w:rPr>
          <w:rFonts w:ascii="Sylfaen" w:hAnsi="Sylfaen"/>
          <w:lang w:val="ka-GE"/>
        </w:rPr>
      </w:pPr>
      <w:r>
        <w:rPr>
          <w:rFonts w:ascii="Sylfaen" w:hAnsi="Sylfaen"/>
          <w:lang w:val="ka-GE"/>
        </w:rPr>
        <w:t>ონის</w:t>
      </w:r>
      <w:r w:rsidRPr="00EE19AA">
        <w:rPr>
          <w:rFonts w:ascii="Sylfaen" w:hAnsi="Sylfaen"/>
          <w:lang w:val="ka-GE"/>
        </w:rPr>
        <w:t xml:space="preserve"> მუნიციპალიტეტის ჰაერის საშუალო წლიური ტემპერატურა +</w:t>
      </w:r>
      <w:r>
        <w:rPr>
          <w:rFonts w:ascii="Sylfaen" w:hAnsi="Sylfaen"/>
          <w:lang w:val="ka-GE"/>
        </w:rPr>
        <w:t>10</w:t>
      </w:r>
      <w:r w:rsidRPr="00EE19AA">
        <w:rPr>
          <w:rFonts w:ascii="Sylfaen" w:hAnsi="Sylfaen"/>
          <w:lang w:val="ka-GE"/>
        </w:rPr>
        <w:t>, იანვრის საშუალო - 0</w:t>
      </w:r>
      <w:r>
        <w:rPr>
          <w:rFonts w:ascii="Sylfaen" w:hAnsi="Sylfaen"/>
          <w:lang w:val="ka-GE"/>
        </w:rPr>
        <w:t>.1</w:t>
      </w:r>
      <w:r w:rsidRPr="00EE19AA">
        <w:rPr>
          <w:rFonts w:ascii="Sylfaen" w:hAnsi="Sylfaen"/>
          <w:lang w:val="ka-GE"/>
        </w:rPr>
        <w:t>, ივლისის საშუალო ტემპერატურა</w:t>
      </w:r>
      <w:r>
        <w:rPr>
          <w:rFonts w:ascii="Sylfaen" w:hAnsi="Sylfaen"/>
          <w:lang w:val="ka-GE"/>
        </w:rPr>
        <w:t xml:space="preserve"> +20.05</w:t>
      </w:r>
      <w:r w:rsidRPr="00EE19AA">
        <w:rPr>
          <w:rFonts w:ascii="Sylfaen" w:hAnsi="Sylfaen"/>
          <w:lang w:val="ka-GE"/>
        </w:rPr>
        <w:t>. ნალექების</w:t>
      </w:r>
      <w:r w:rsidR="00B5663D">
        <w:rPr>
          <w:rFonts w:ascii="Sylfaen" w:hAnsi="Sylfaen"/>
          <w:lang w:val="ka-GE"/>
        </w:rPr>
        <w:t xml:space="preserve"> </w:t>
      </w:r>
      <w:r w:rsidRPr="00EE19AA">
        <w:rPr>
          <w:rFonts w:ascii="Sylfaen" w:hAnsi="Sylfaen"/>
          <w:lang w:val="ka-GE"/>
        </w:rPr>
        <w:t>წლიური რაოდენობა 1048მმ-ია.</w:t>
      </w:r>
    </w:p>
    <w:p w14:paraId="59AEC979" w14:textId="4232F1E5" w:rsidR="00EE19AA" w:rsidRPr="00EE19AA" w:rsidRDefault="00EE19AA" w:rsidP="00EE19AA">
      <w:pPr>
        <w:spacing w:after="0"/>
        <w:rPr>
          <w:rFonts w:ascii="Sylfaen" w:hAnsi="Sylfaen"/>
          <w:lang w:val="ka-GE"/>
        </w:rPr>
      </w:pPr>
      <w:r>
        <w:rPr>
          <w:rFonts w:ascii="Sylfaen" w:hAnsi="Sylfaen"/>
          <w:lang w:val="ka-GE"/>
        </w:rPr>
        <w:t>ამბროლაურის</w:t>
      </w:r>
      <w:r w:rsidRPr="00EE19AA">
        <w:rPr>
          <w:rFonts w:ascii="Sylfaen" w:hAnsi="Sylfaen"/>
          <w:lang w:val="ka-GE"/>
        </w:rPr>
        <w:t xml:space="preserve"> მუნიციპალიტეტის ჰაერის საშუალო წლიური ტემპერატურა +11,</w:t>
      </w:r>
      <w:r>
        <w:rPr>
          <w:rFonts w:ascii="Sylfaen" w:hAnsi="Sylfaen"/>
          <w:lang w:val="ka-GE"/>
        </w:rPr>
        <w:t>2</w:t>
      </w:r>
      <w:r w:rsidRPr="00EE19AA">
        <w:rPr>
          <w:rFonts w:ascii="Sylfaen" w:hAnsi="Sylfaen"/>
          <w:lang w:val="ka-GE"/>
        </w:rPr>
        <w:t>, იანვრის საშუალო - 0</w:t>
      </w:r>
      <w:r>
        <w:rPr>
          <w:rFonts w:ascii="Sylfaen" w:hAnsi="Sylfaen"/>
          <w:lang w:val="ka-GE"/>
        </w:rPr>
        <w:t>.3</w:t>
      </w:r>
      <w:r w:rsidRPr="00EE19AA">
        <w:rPr>
          <w:rFonts w:ascii="Sylfaen" w:hAnsi="Sylfaen"/>
          <w:lang w:val="ka-GE"/>
        </w:rPr>
        <w:t>, ივლისის საშუალო ტემპერატურა +22</w:t>
      </w:r>
      <w:r>
        <w:rPr>
          <w:rFonts w:ascii="Sylfaen" w:hAnsi="Sylfaen"/>
          <w:lang w:val="ka-GE"/>
        </w:rPr>
        <w:t>.1</w:t>
      </w:r>
      <w:r w:rsidRPr="00EE19AA">
        <w:rPr>
          <w:rFonts w:ascii="Sylfaen" w:hAnsi="Sylfaen"/>
          <w:lang w:val="ka-GE"/>
        </w:rPr>
        <w:t>. ნალექების წლიური რაოდენობა 1075</w:t>
      </w:r>
      <w:r>
        <w:rPr>
          <w:rFonts w:ascii="Sylfaen" w:hAnsi="Sylfaen"/>
          <w:lang w:val="ka-GE"/>
        </w:rPr>
        <w:t xml:space="preserve"> </w:t>
      </w:r>
      <w:r w:rsidRPr="00EE19AA">
        <w:rPr>
          <w:rFonts w:ascii="Sylfaen" w:hAnsi="Sylfaen"/>
          <w:lang w:val="ka-GE"/>
        </w:rPr>
        <w:t>მმ-ია.</w:t>
      </w:r>
    </w:p>
    <w:p w14:paraId="21740A04" w14:textId="77777777" w:rsidR="004662C9" w:rsidRDefault="004662C9" w:rsidP="004662C9">
      <w:pPr>
        <w:rPr>
          <w:rFonts w:ascii="Sylfaen" w:eastAsia="Sylfaen" w:hAnsi="Sylfaen" w:cs="Times New Roman"/>
          <w:lang w:val="ka-GE"/>
        </w:rPr>
      </w:pPr>
      <w:r w:rsidRPr="004662C9">
        <w:rPr>
          <w:rFonts w:ascii="Sylfaen" w:eastAsia="Sylfaen" w:hAnsi="Sylfaen" w:cs="Times New Roman"/>
          <w:u w:val="single"/>
          <w:lang w:val="ka-GE"/>
        </w:rPr>
        <w:t>ცაგერის მუნიციპალიტეტის</w:t>
      </w:r>
      <w:r w:rsidRPr="004662C9">
        <w:rPr>
          <w:rFonts w:ascii="Sylfaen" w:eastAsia="Sylfaen" w:hAnsi="Sylfaen" w:cs="Times New Roman"/>
          <w:lang w:val="ka-GE"/>
        </w:rPr>
        <w:t xml:space="preserve"> დაბალ ზონაში, ზღვის დონიდან 800 მეტრ სიმაღლეზე ჰაერის საშუალო წლიური ტემპერატურა +11,4</w:t>
      </w:r>
      <w:r w:rsidRPr="004662C9">
        <w:rPr>
          <w:rFonts w:ascii="Sylfaen" w:eastAsia="Sylfaen" w:hAnsi="Sylfaen" w:cs="Times New Roman"/>
          <w:vertAlign w:val="superscript"/>
          <w:lang w:val="ka-GE"/>
        </w:rPr>
        <w:t>0</w:t>
      </w:r>
      <w:r w:rsidRPr="004662C9">
        <w:rPr>
          <w:rFonts w:ascii="Sylfaen" w:eastAsia="Sylfaen" w:hAnsi="Sylfaen" w:cs="Times New Roman"/>
          <w:lang w:val="ka-GE"/>
        </w:rPr>
        <w:t>, იანვრის საშუალო - 0</w:t>
      </w:r>
      <w:r w:rsidRPr="004662C9">
        <w:rPr>
          <w:rFonts w:ascii="Sylfaen" w:eastAsia="Sylfaen" w:hAnsi="Sylfaen" w:cs="Times New Roman"/>
          <w:vertAlign w:val="superscript"/>
          <w:lang w:val="ka-GE"/>
        </w:rPr>
        <w:t>0</w:t>
      </w:r>
      <w:r w:rsidRPr="004662C9">
        <w:rPr>
          <w:rFonts w:ascii="Sylfaen" w:eastAsia="Sylfaen" w:hAnsi="Sylfaen" w:cs="Times New Roman"/>
          <w:lang w:val="ka-GE"/>
        </w:rPr>
        <w:t>, ივლისის საშუალო ტემპერატურა +22</w:t>
      </w:r>
      <w:r w:rsidRPr="004662C9">
        <w:rPr>
          <w:rFonts w:ascii="Sylfaen" w:eastAsia="Sylfaen" w:hAnsi="Sylfaen" w:cs="Times New Roman"/>
          <w:vertAlign w:val="superscript"/>
          <w:lang w:val="ka-GE"/>
        </w:rPr>
        <w:t>0</w:t>
      </w:r>
      <w:r w:rsidRPr="004662C9">
        <w:rPr>
          <w:rFonts w:ascii="Sylfaen" w:eastAsia="Sylfaen" w:hAnsi="Sylfaen" w:cs="Times New Roman"/>
          <w:lang w:val="ka-GE"/>
        </w:rPr>
        <w:t>. ნალექებისნ წლიური რაოდენობა 900-1000 მმ-ია.</w:t>
      </w:r>
    </w:p>
    <w:p w14:paraId="4E88A999" w14:textId="035A5A42" w:rsidR="007E12BA" w:rsidRPr="00AE6F6F" w:rsidRDefault="007E12BA" w:rsidP="002D0F0E">
      <w:pPr>
        <w:rPr>
          <w:rFonts w:ascii="Sylfaen" w:eastAsia="Calibri" w:hAnsi="Sylfaen" w:cs="Times New Roman"/>
          <w:color w:val="000000"/>
          <w:lang w:val="ka-GE"/>
        </w:rPr>
      </w:pPr>
      <w:r w:rsidRPr="007E12BA">
        <w:rPr>
          <w:rFonts w:ascii="Sylfaen" w:eastAsia="Calibri" w:hAnsi="Sylfaen" w:cs="Times New Roman"/>
          <w:color w:val="000000"/>
          <w:lang w:val="ka-GE"/>
        </w:rPr>
        <w:t>საპროექტო ელ. გადამცემი ხაზის ტრასა გადის</w:t>
      </w:r>
      <w:r w:rsidR="00B5663D">
        <w:rPr>
          <w:rFonts w:ascii="Sylfaen" w:eastAsia="Calibri" w:hAnsi="Sylfaen" w:cs="Times New Roman"/>
          <w:color w:val="000000"/>
          <w:lang w:val="ka-GE"/>
        </w:rPr>
        <w:t>,</w:t>
      </w:r>
      <w:r w:rsidRPr="007E12BA">
        <w:rPr>
          <w:rFonts w:ascii="Sylfaen" w:eastAsia="Calibri" w:hAnsi="Sylfaen" w:cs="Times New Roman"/>
          <w:color w:val="000000"/>
          <w:lang w:val="ka-GE"/>
        </w:rPr>
        <w:t xml:space="preserve"> როგორც გეომორფოლოგიურად</w:t>
      </w:r>
      <w:r w:rsidR="00B5663D">
        <w:rPr>
          <w:rFonts w:ascii="Sylfaen" w:eastAsia="Calibri" w:hAnsi="Sylfaen" w:cs="Times New Roman"/>
          <w:color w:val="000000"/>
          <w:lang w:val="ka-GE"/>
        </w:rPr>
        <w:t>,</w:t>
      </w:r>
      <w:r w:rsidRPr="007E12BA">
        <w:rPr>
          <w:rFonts w:ascii="Sylfaen" w:eastAsia="Calibri" w:hAnsi="Sylfaen" w:cs="Times New Roman"/>
          <w:color w:val="000000"/>
          <w:lang w:val="ka-GE"/>
        </w:rPr>
        <w:t xml:space="preserve"> ასევე გეოლოგიურად განსხვავებულ პირობებში. იგი კვეთს რამდენიმე გეოტექტონიკური დარაიონების და ასევე განსხვავებულ კლიმატურ ზონებს</w:t>
      </w:r>
      <w:r w:rsidR="002D0F0E">
        <w:rPr>
          <w:rFonts w:ascii="Sylfaen" w:eastAsia="Calibri" w:hAnsi="Sylfaen" w:cs="Times New Roman"/>
          <w:color w:val="000000"/>
          <w:lang w:val="ka-GE"/>
        </w:rPr>
        <w:t>.</w:t>
      </w:r>
    </w:p>
    <w:p w14:paraId="6B2283A1" w14:textId="5FBEB7A6" w:rsidR="00BF34FD" w:rsidRDefault="00BF34FD" w:rsidP="00BF34FD">
      <w:pPr>
        <w:rPr>
          <w:lang w:val="ka-GE"/>
        </w:rPr>
      </w:pPr>
      <w:r w:rsidRPr="00D078CB">
        <w:rPr>
          <w:rFonts w:ascii="Sylfaen" w:hAnsi="Sylfaen" w:cs="Sylfaen"/>
          <w:lang w:val="ka-GE"/>
        </w:rPr>
        <w:t>საინჟინრო</w:t>
      </w:r>
      <w:r w:rsidR="00B5663D">
        <w:rPr>
          <w:rFonts w:ascii="Sylfaen" w:hAnsi="Sylfaen" w:cs="Sylfaen"/>
          <w:lang w:val="ka-GE"/>
        </w:rPr>
        <w:t>-</w:t>
      </w:r>
      <w:r w:rsidRPr="00D078CB">
        <w:rPr>
          <w:rFonts w:ascii="Sylfaen" w:hAnsi="Sylfaen" w:cs="Sylfaen"/>
          <w:lang w:val="ka-GE"/>
        </w:rPr>
        <w:t>გეოლოგიური</w:t>
      </w:r>
      <w:r w:rsidRPr="00D078CB">
        <w:rPr>
          <w:lang w:val="ka-GE"/>
        </w:rPr>
        <w:t xml:space="preserve"> </w:t>
      </w:r>
      <w:r w:rsidRPr="00D078CB">
        <w:rPr>
          <w:rFonts w:ascii="Sylfaen" w:hAnsi="Sylfaen" w:cs="Sylfaen"/>
          <w:lang w:val="ka-GE"/>
        </w:rPr>
        <w:t>თვალსაზრისით</w:t>
      </w:r>
      <w:r w:rsidRPr="00D078CB">
        <w:rPr>
          <w:lang w:val="ka-GE"/>
        </w:rPr>
        <w:t xml:space="preserve">, </w:t>
      </w:r>
      <w:r w:rsidRPr="00D078CB">
        <w:rPr>
          <w:rFonts w:ascii="Sylfaen" w:hAnsi="Sylfaen" w:cs="Sylfaen"/>
          <w:lang w:val="ka-GE"/>
        </w:rPr>
        <w:t>საპროექტო</w:t>
      </w:r>
      <w:r w:rsidRPr="00D078CB">
        <w:rPr>
          <w:lang w:val="ka-GE"/>
        </w:rPr>
        <w:t xml:space="preserve"> </w:t>
      </w:r>
      <w:r w:rsidRPr="00D078CB">
        <w:rPr>
          <w:rFonts w:ascii="Sylfaen" w:hAnsi="Sylfaen" w:cs="Sylfaen"/>
          <w:lang w:val="ka-GE"/>
        </w:rPr>
        <w:t>ელექტროგადამცემი</w:t>
      </w:r>
      <w:r>
        <w:rPr>
          <w:lang w:val="ka-GE"/>
        </w:rPr>
        <w:t xml:space="preserve"> </w:t>
      </w:r>
      <w:r w:rsidRPr="00D078CB">
        <w:rPr>
          <w:rFonts w:ascii="Sylfaen" w:hAnsi="Sylfaen" w:cs="Sylfaen"/>
          <w:lang w:val="ka-GE"/>
        </w:rPr>
        <w:t>ხაზების</w:t>
      </w:r>
      <w:r w:rsidRPr="00D078CB">
        <w:rPr>
          <w:lang w:val="ka-GE"/>
        </w:rPr>
        <w:t xml:space="preserve"> </w:t>
      </w:r>
      <w:r w:rsidRPr="00D078CB">
        <w:rPr>
          <w:rFonts w:ascii="Sylfaen" w:hAnsi="Sylfaen" w:cs="Sylfaen"/>
          <w:lang w:val="ka-GE"/>
        </w:rPr>
        <w:t>ტრასები</w:t>
      </w:r>
      <w:r w:rsidRPr="00D078CB">
        <w:rPr>
          <w:lang w:val="ka-GE"/>
        </w:rPr>
        <w:t xml:space="preserve"> </w:t>
      </w:r>
      <w:r w:rsidRPr="00D078CB">
        <w:rPr>
          <w:rFonts w:ascii="Sylfaen" w:hAnsi="Sylfaen" w:cs="Sylfaen"/>
          <w:lang w:val="ka-GE"/>
        </w:rPr>
        <w:t>გადის</w:t>
      </w:r>
      <w:r w:rsidRPr="00D078CB">
        <w:rPr>
          <w:lang w:val="ka-GE"/>
        </w:rPr>
        <w:t xml:space="preserve"> </w:t>
      </w:r>
      <w:r w:rsidRPr="00D078CB">
        <w:rPr>
          <w:rFonts w:ascii="Sylfaen" w:hAnsi="Sylfaen" w:cs="Sylfaen"/>
          <w:lang w:val="ka-GE"/>
        </w:rPr>
        <w:t>რთულ</w:t>
      </w:r>
      <w:r w:rsidRPr="00D078CB">
        <w:rPr>
          <w:lang w:val="ka-GE"/>
        </w:rPr>
        <w:t xml:space="preserve"> </w:t>
      </w:r>
      <w:r w:rsidRPr="00D078CB">
        <w:rPr>
          <w:rFonts w:ascii="Sylfaen" w:hAnsi="Sylfaen" w:cs="Sylfaen"/>
          <w:lang w:val="ka-GE"/>
        </w:rPr>
        <w:t>გეომორფოლოგიურ</w:t>
      </w:r>
      <w:r w:rsidRPr="00D078CB">
        <w:rPr>
          <w:lang w:val="ka-GE"/>
        </w:rPr>
        <w:t xml:space="preserve"> </w:t>
      </w:r>
      <w:r w:rsidRPr="00D078CB">
        <w:rPr>
          <w:rFonts w:ascii="Sylfaen" w:hAnsi="Sylfaen" w:cs="Sylfaen"/>
          <w:lang w:val="ka-GE"/>
        </w:rPr>
        <w:t>და</w:t>
      </w:r>
      <w:r w:rsidRPr="00D078CB">
        <w:rPr>
          <w:lang w:val="ka-GE"/>
        </w:rPr>
        <w:t xml:space="preserve"> </w:t>
      </w:r>
      <w:r w:rsidRPr="00D078CB">
        <w:rPr>
          <w:rFonts w:ascii="Sylfaen" w:hAnsi="Sylfaen" w:cs="Sylfaen"/>
          <w:lang w:val="ka-GE"/>
        </w:rPr>
        <w:t>კლიმატურ</w:t>
      </w:r>
      <w:r w:rsidRPr="00D078CB">
        <w:rPr>
          <w:lang w:val="ka-GE"/>
        </w:rPr>
        <w:t xml:space="preserve"> </w:t>
      </w:r>
      <w:r w:rsidRPr="00D078CB">
        <w:rPr>
          <w:rFonts w:ascii="Sylfaen" w:hAnsi="Sylfaen" w:cs="Sylfaen"/>
          <w:lang w:val="ka-GE"/>
        </w:rPr>
        <w:t>პირობებში</w:t>
      </w:r>
      <w:r w:rsidR="00B5663D">
        <w:rPr>
          <w:rFonts w:ascii="Sylfaen" w:hAnsi="Sylfaen" w:cs="Sylfaen"/>
          <w:lang w:val="ka-GE"/>
        </w:rPr>
        <w:t>,</w:t>
      </w:r>
      <w:r>
        <w:rPr>
          <w:lang w:val="ka-GE"/>
        </w:rPr>
        <w:t xml:space="preserve"> </w:t>
      </w:r>
      <w:r w:rsidR="00B5663D">
        <w:rPr>
          <w:rFonts w:ascii="Sylfaen" w:hAnsi="Sylfaen" w:cs="Sylfaen"/>
          <w:lang w:val="ka-GE"/>
        </w:rPr>
        <w:t>თუმცა,</w:t>
      </w:r>
      <w:r w:rsidRPr="00D078CB">
        <w:rPr>
          <w:lang w:val="ka-GE"/>
        </w:rPr>
        <w:t xml:space="preserve"> </w:t>
      </w:r>
      <w:r w:rsidRPr="00D078CB">
        <w:rPr>
          <w:rFonts w:ascii="Sylfaen" w:hAnsi="Sylfaen" w:cs="Sylfaen"/>
          <w:lang w:val="ka-GE"/>
        </w:rPr>
        <w:t>შესწავლილ</w:t>
      </w:r>
      <w:r w:rsidRPr="00D078CB">
        <w:rPr>
          <w:lang w:val="ka-GE"/>
        </w:rPr>
        <w:t xml:space="preserve"> </w:t>
      </w:r>
      <w:r w:rsidRPr="00D078CB">
        <w:rPr>
          <w:rFonts w:ascii="Sylfaen" w:hAnsi="Sylfaen" w:cs="Sylfaen"/>
          <w:lang w:val="ka-GE"/>
        </w:rPr>
        <w:t>წერტილებში</w:t>
      </w:r>
      <w:r w:rsidRPr="00D078CB">
        <w:rPr>
          <w:lang w:val="ka-GE"/>
        </w:rPr>
        <w:t xml:space="preserve"> </w:t>
      </w:r>
      <w:r w:rsidRPr="00D078CB">
        <w:rPr>
          <w:rFonts w:ascii="Sylfaen" w:hAnsi="Sylfaen" w:cs="Sylfaen"/>
          <w:lang w:val="ka-GE"/>
        </w:rPr>
        <w:t>არ</w:t>
      </w:r>
      <w:r w:rsidRPr="00D078CB">
        <w:rPr>
          <w:lang w:val="ka-GE"/>
        </w:rPr>
        <w:t xml:space="preserve"> </w:t>
      </w:r>
      <w:r w:rsidRPr="00D078CB">
        <w:rPr>
          <w:rFonts w:ascii="Sylfaen" w:hAnsi="Sylfaen" w:cs="Sylfaen"/>
          <w:lang w:val="ka-GE"/>
        </w:rPr>
        <w:t>გამოვლენილა</w:t>
      </w:r>
      <w:r w:rsidRPr="00D078CB">
        <w:rPr>
          <w:lang w:val="ka-GE"/>
        </w:rPr>
        <w:t xml:space="preserve"> </w:t>
      </w:r>
      <w:r w:rsidRPr="00D078CB">
        <w:rPr>
          <w:rFonts w:ascii="Sylfaen" w:hAnsi="Sylfaen" w:cs="Sylfaen"/>
          <w:lang w:val="ka-GE"/>
        </w:rPr>
        <w:t>არახელსაყრელი</w:t>
      </w:r>
      <w:r>
        <w:rPr>
          <w:lang w:val="ka-GE"/>
        </w:rPr>
        <w:t xml:space="preserve"> </w:t>
      </w:r>
      <w:r w:rsidRPr="00D078CB">
        <w:rPr>
          <w:rFonts w:ascii="Sylfaen" w:hAnsi="Sylfaen" w:cs="Sylfaen"/>
          <w:lang w:val="ka-GE"/>
        </w:rPr>
        <w:t>გეოდინამიური</w:t>
      </w:r>
      <w:r w:rsidRPr="00D078CB">
        <w:rPr>
          <w:lang w:val="ka-GE"/>
        </w:rPr>
        <w:t xml:space="preserve"> </w:t>
      </w:r>
      <w:r w:rsidRPr="00D078CB">
        <w:rPr>
          <w:rFonts w:ascii="Sylfaen" w:hAnsi="Sylfaen" w:cs="Sylfaen"/>
          <w:lang w:val="ka-GE"/>
        </w:rPr>
        <w:t>მოვლენები</w:t>
      </w:r>
      <w:r w:rsidRPr="00D078CB">
        <w:rPr>
          <w:lang w:val="ka-GE"/>
        </w:rPr>
        <w:t xml:space="preserve"> – </w:t>
      </w:r>
      <w:r w:rsidRPr="00D078CB">
        <w:rPr>
          <w:rFonts w:ascii="Sylfaen" w:hAnsi="Sylfaen" w:cs="Sylfaen"/>
          <w:lang w:val="ka-GE"/>
        </w:rPr>
        <w:t>მეწყერი</w:t>
      </w:r>
      <w:r w:rsidRPr="00D078CB">
        <w:rPr>
          <w:lang w:val="ka-GE"/>
        </w:rPr>
        <w:t xml:space="preserve">, </w:t>
      </w:r>
      <w:r w:rsidRPr="00D078CB">
        <w:rPr>
          <w:rFonts w:ascii="Sylfaen" w:hAnsi="Sylfaen" w:cs="Sylfaen"/>
          <w:lang w:val="ka-GE"/>
        </w:rPr>
        <w:t>კარსტი</w:t>
      </w:r>
      <w:r w:rsidRPr="00D078CB">
        <w:rPr>
          <w:lang w:val="ka-GE"/>
        </w:rPr>
        <w:t xml:space="preserve">, </w:t>
      </w:r>
      <w:r w:rsidRPr="00D078CB">
        <w:rPr>
          <w:rFonts w:ascii="Sylfaen" w:hAnsi="Sylfaen" w:cs="Sylfaen"/>
          <w:lang w:val="ka-GE"/>
        </w:rPr>
        <w:t>წარეცხვითი</w:t>
      </w:r>
      <w:r w:rsidRPr="00D078CB">
        <w:rPr>
          <w:lang w:val="ka-GE"/>
        </w:rPr>
        <w:t xml:space="preserve"> </w:t>
      </w:r>
      <w:r w:rsidRPr="00D078CB">
        <w:rPr>
          <w:rFonts w:ascii="Sylfaen" w:hAnsi="Sylfaen" w:cs="Sylfaen"/>
          <w:lang w:val="ka-GE"/>
        </w:rPr>
        <w:t>რელიეფი</w:t>
      </w:r>
      <w:r w:rsidRPr="00D078CB">
        <w:rPr>
          <w:lang w:val="ka-GE"/>
        </w:rPr>
        <w:t xml:space="preserve"> </w:t>
      </w:r>
      <w:r w:rsidRPr="00D078CB">
        <w:rPr>
          <w:rFonts w:ascii="Sylfaen" w:hAnsi="Sylfaen" w:cs="Sylfaen"/>
          <w:lang w:val="ka-GE"/>
        </w:rPr>
        <w:t>და</w:t>
      </w:r>
      <w:r w:rsidRPr="00D078CB">
        <w:rPr>
          <w:lang w:val="ka-GE"/>
        </w:rPr>
        <w:t xml:space="preserve"> </w:t>
      </w:r>
      <w:r w:rsidRPr="00D078CB">
        <w:rPr>
          <w:rFonts w:ascii="Sylfaen" w:hAnsi="Sylfaen" w:cs="Sylfaen"/>
          <w:lang w:val="ka-GE"/>
        </w:rPr>
        <w:t>სხვა</w:t>
      </w:r>
      <w:r w:rsidR="00B5663D">
        <w:rPr>
          <w:lang w:val="ka-GE"/>
        </w:rPr>
        <w:t>.</w:t>
      </w:r>
      <w:r>
        <w:rPr>
          <w:lang w:val="ka-GE"/>
        </w:rPr>
        <w:t xml:space="preserve"> </w:t>
      </w:r>
    </w:p>
    <w:p w14:paraId="2620A782" w14:textId="11417313" w:rsidR="00BF34FD" w:rsidRDefault="00BF34FD" w:rsidP="00BF34FD">
      <w:pPr>
        <w:rPr>
          <w:lang w:val="ka-GE"/>
        </w:rPr>
      </w:pPr>
      <w:r w:rsidRPr="00D078CB">
        <w:rPr>
          <w:rFonts w:ascii="Sylfaen" w:hAnsi="Sylfaen" w:cs="Sylfaen"/>
          <w:lang w:val="ka-GE"/>
        </w:rPr>
        <w:t>საერთოდ</w:t>
      </w:r>
      <w:r w:rsidR="00B5663D">
        <w:rPr>
          <w:rFonts w:ascii="Sylfaen" w:hAnsi="Sylfaen" w:cs="Sylfaen"/>
          <w:lang w:val="ka-GE"/>
        </w:rPr>
        <w:t>,</w:t>
      </w:r>
      <w:r w:rsidRPr="00D078CB">
        <w:rPr>
          <w:lang w:val="ka-GE"/>
        </w:rPr>
        <w:t xml:space="preserve"> </w:t>
      </w:r>
      <w:r w:rsidRPr="00D078CB">
        <w:rPr>
          <w:rFonts w:ascii="Sylfaen" w:hAnsi="Sylfaen" w:cs="Sylfaen"/>
          <w:lang w:val="ka-GE"/>
        </w:rPr>
        <w:t>ყველა</w:t>
      </w:r>
      <w:r w:rsidRPr="00D078CB">
        <w:rPr>
          <w:lang w:val="ka-GE"/>
        </w:rPr>
        <w:t xml:space="preserve"> </w:t>
      </w:r>
      <w:r w:rsidRPr="00D078CB">
        <w:rPr>
          <w:rFonts w:ascii="Sylfaen" w:hAnsi="Sylfaen" w:cs="Sylfaen"/>
          <w:lang w:val="ka-GE"/>
        </w:rPr>
        <w:t>შესწავლილ</w:t>
      </w:r>
      <w:r w:rsidRPr="00D078CB">
        <w:rPr>
          <w:lang w:val="ka-GE"/>
        </w:rPr>
        <w:t xml:space="preserve"> </w:t>
      </w:r>
      <w:r w:rsidRPr="00D078CB">
        <w:rPr>
          <w:rFonts w:ascii="Sylfaen" w:hAnsi="Sylfaen" w:cs="Sylfaen"/>
          <w:lang w:val="ka-GE"/>
        </w:rPr>
        <w:t>წერტილში</w:t>
      </w:r>
      <w:r w:rsidRPr="00D078CB">
        <w:rPr>
          <w:lang w:val="ka-GE"/>
        </w:rPr>
        <w:t xml:space="preserve"> </w:t>
      </w:r>
      <w:r w:rsidRPr="00D078CB">
        <w:rPr>
          <w:rFonts w:ascii="Sylfaen" w:hAnsi="Sylfaen" w:cs="Sylfaen"/>
          <w:lang w:val="ka-GE"/>
        </w:rPr>
        <w:t>გამოვლინდა</w:t>
      </w:r>
      <w:r w:rsidRPr="00D078CB">
        <w:rPr>
          <w:lang w:val="ka-GE"/>
        </w:rPr>
        <w:t xml:space="preserve"> </w:t>
      </w:r>
      <w:r w:rsidRPr="00D078CB">
        <w:rPr>
          <w:rFonts w:ascii="Sylfaen" w:hAnsi="Sylfaen" w:cs="Sylfaen"/>
          <w:lang w:val="ka-GE"/>
        </w:rPr>
        <w:t>ანძის</w:t>
      </w:r>
      <w:r w:rsidRPr="00D078CB">
        <w:rPr>
          <w:lang w:val="ka-GE"/>
        </w:rPr>
        <w:t xml:space="preserve"> </w:t>
      </w:r>
      <w:r w:rsidRPr="00D078CB">
        <w:rPr>
          <w:rFonts w:ascii="Sylfaen" w:hAnsi="Sylfaen" w:cs="Sylfaen"/>
          <w:lang w:val="ka-GE"/>
        </w:rPr>
        <w:t>მოწყობისათვის</w:t>
      </w:r>
      <w:r>
        <w:rPr>
          <w:lang w:val="ka-GE"/>
        </w:rPr>
        <w:t xml:space="preserve"> </w:t>
      </w:r>
      <w:r w:rsidRPr="00D078CB">
        <w:rPr>
          <w:rFonts w:ascii="Sylfaen" w:hAnsi="Sylfaen" w:cs="Sylfaen"/>
          <w:lang w:val="ka-GE"/>
        </w:rPr>
        <w:t>დამაკმაყოფილებელი</w:t>
      </w:r>
      <w:r w:rsidRPr="00D078CB">
        <w:rPr>
          <w:lang w:val="ka-GE"/>
        </w:rPr>
        <w:t xml:space="preserve"> </w:t>
      </w:r>
      <w:r w:rsidRPr="00D078CB">
        <w:rPr>
          <w:rFonts w:ascii="Sylfaen" w:hAnsi="Sylfaen" w:cs="Sylfaen"/>
          <w:lang w:val="ka-GE"/>
        </w:rPr>
        <w:t>პირობები</w:t>
      </w:r>
      <w:r w:rsidRPr="00D078CB">
        <w:rPr>
          <w:lang w:val="ka-GE"/>
        </w:rPr>
        <w:t>.</w:t>
      </w:r>
    </w:p>
    <w:p w14:paraId="7D18D826" w14:textId="40E0AFA2" w:rsidR="00403E83" w:rsidRDefault="009566D8" w:rsidP="00403E83">
      <w:pPr>
        <w:rPr>
          <w:rFonts w:ascii="Sylfaen" w:hAnsi="Sylfaen"/>
          <w:lang w:val="ka-GE"/>
        </w:rPr>
      </w:pPr>
      <w:r>
        <w:rPr>
          <w:rFonts w:ascii="Sylfaen" w:hAnsi="Sylfaen"/>
          <w:lang w:val="ka-GE"/>
        </w:rPr>
        <w:t>საპროექტო ეგხ „ონი</w:t>
      </w:r>
      <w:r w:rsidR="009B17A0">
        <w:rPr>
          <w:rFonts w:ascii="Sylfaen" w:hAnsi="Sylfaen"/>
          <w:lang w:val="ka-GE"/>
        </w:rPr>
        <w:t>-</w:t>
      </w:r>
      <w:r>
        <w:rPr>
          <w:rFonts w:ascii="Sylfaen" w:hAnsi="Sylfaen"/>
          <w:lang w:val="ka-GE"/>
        </w:rPr>
        <w:t>ლაჯანური“ კვეთს მდ. რიონის აუზის მრავალ მდინარესა და უსახელო ხევს, მათ შორის</w:t>
      </w:r>
      <w:r w:rsidR="009B17A0">
        <w:rPr>
          <w:rFonts w:ascii="Sylfaen" w:hAnsi="Sylfaen"/>
          <w:lang w:val="ka-GE"/>
        </w:rPr>
        <w:t>,</w:t>
      </w:r>
      <w:r>
        <w:rPr>
          <w:rFonts w:ascii="Sylfaen" w:hAnsi="Sylfaen"/>
          <w:lang w:val="ka-GE"/>
        </w:rPr>
        <w:t xml:space="preserve"> აღსანიშნავია, თავად მდ. რიონი, ლუხუნის წყალი, რიცეულია, ასკისწყალი. აქვე უნდა აღ</w:t>
      </w:r>
      <w:r w:rsidR="009B17A0">
        <w:rPr>
          <w:rFonts w:ascii="Sylfaen" w:hAnsi="Sylfaen"/>
          <w:lang w:val="ka-GE"/>
        </w:rPr>
        <w:t>ვ</w:t>
      </w:r>
      <w:r>
        <w:rPr>
          <w:rFonts w:ascii="Sylfaen" w:hAnsi="Sylfaen"/>
          <w:lang w:val="ka-GE"/>
        </w:rPr>
        <w:t>ნიშნოთ, რომ საპროექტო ეგხ-ეს ბოლო მონაკვეთი გადაკვეთს ლაჯანურის წყალსაცავს.</w:t>
      </w:r>
    </w:p>
    <w:p w14:paraId="3D2915B4" w14:textId="1967D91B" w:rsidR="0056084F" w:rsidRPr="00542910" w:rsidRDefault="0056084F" w:rsidP="0056084F">
      <w:pPr>
        <w:spacing w:after="0"/>
        <w:rPr>
          <w:rFonts w:ascii="Sylfaen" w:hAnsi="Sylfaen"/>
          <w:lang w:val="es-ES_tradnl"/>
        </w:rPr>
      </w:pPr>
      <w:proofErr w:type="gramStart"/>
      <w:r w:rsidRPr="00542910">
        <w:rPr>
          <w:rFonts w:ascii="Sylfaen" w:hAnsi="Sylfaen"/>
          <w:lang w:val="es-ES_tradnl"/>
        </w:rPr>
        <w:lastRenderedPageBreak/>
        <w:t>საპროექტო</w:t>
      </w:r>
      <w:proofErr w:type="gramEnd"/>
      <w:r w:rsidRPr="00542910">
        <w:rPr>
          <w:rFonts w:ascii="Sylfaen" w:hAnsi="Sylfaen"/>
          <w:lang w:val="es-ES_tradnl"/>
        </w:rPr>
        <w:t xml:space="preserve"> ტერიტორია მოიცავს რაჭა-ლეჩხუმის გეობოტანიკურ რაიონებს. </w:t>
      </w:r>
      <w:proofErr w:type="gramStart"/>
      <w:r w:rsidRPr="00542910">
        <w:rPr>
          <w:rFonts w:ascii="Sylfaen" w:hAnsi="Sylfaen"/>
          <w:lang w:val="es-ES_tradnl"/>
        </w:rPr>
        <w:t>რაჭა-ლეჩხუმის</w:t>
      </w:r>
      <w:proofErr w:type="gramEnd"/>
      <w:r w:rsidRPr="00542910">
        <w:rPr>
          <w:rFonts w:ascii="Sylfaen" w:hAnsi="Sylfaen"/>
          <w:lang w:val="es-ES_tradnl"/>
        </w:rPr>
        <w:t xml:space="preserve"> გეობოტანიკურ რაიონის მცენარეული საფარი ფიტოცენოლოგიური მრავალფეროვნებით ხასიათდება. </w:t>
      </w:r>
      <w:proofErr w:type="gramStart"/>
      <w:r w:rsidRPr="00542910">
        <w:rPr>
          <w:rFonts w:ascii="Sylfaen" w:hAnsi="Sylfaen"/>
          <w:lang w:val="es-ES_tradnl"/>
        </w:rPr>
        <w:t>ზღვიდან</w:t>
      </w:r>
      <w:proofErr w:type="gramEnd"/>
      <w:r w:rsidRPr="00542910">
        <w:rPr>
          <w:rFonts w:ascii="Sylfaen" w:hAnsi="Sylfaen"/>
          <w:lang w:val="es-ES_tradnl"/>
        </w:rPr>
        <w:t xml:space="preserve"> საკმაოდ დიდი დაშორებისა და ჰავის შედარებით მეტი სიმშრალის გამო</w:t>
      </w:r>
      <w:r w:rsidR="009B17A0" w:rsidRPr="00542910">
        <w:rPr>
          <w:rFonts w:ascii="Sylfaen" w:hAnsi="Sylfaen"/>
          <w:lang w:val="ka-GE"/>
        </w:rPr>
        <w:t>,</w:t>
      </w:r>
      <w:r w:rsidRPr="00542910">
        <w:rPr>
          <w:rFonts w:ascii="Sylfaen" w:hAnsi="Sylfaen"/>
          <w:lang w:val="es-ES_tradnl"/>
        </w:rPr>
        <w:t xml:space="preserve"> რაიონის მცენარეული საფარის შემადგენლობაში, </w:t>
      </w:r>
      <w:r w:rsidR="009B17A0" w:rsidRPr="00542910">
        <w:rPr>
          <w:rFonts w:ascii="Sylfaen" w:hAnsi="Sylfaen"/>
          <w:lang w:val="ka-GE"/>
        </w:rPr>
        <w:t xml:space="preserve">ზემოთ </w:t>
      </w:r>
      <w:r w:rsidRPr="00542910">
        <w:rPr>
          <w:rFonts w:ascii="Sylfaen" w:hAnsi="Sylfaen"/>
          <w:lang w:val="es-ES_tradnl"/>
        </w:rPr>
        <w:t>განხილულ რაიონებთან შედარებით, მეტ ფართობებს იკავებს ჰემიქსეროფილური მცენარეულობის წარმომადგენლები</w:t>
      </w:r>
      <w:r w:rsidR="009B17A0" w:rsidRPr="00542910">
        <w:rPr>
          <w:rFonts w:ascii="Sylfaen" w:hAnsi="Sylfaen"/>
          <w:lang w:val="ka-GE"/>
        </w:rPr>
        <w:t xml:space="preserve"> - </w:t>
      </w:r>
      <w:r w:rsidRPr="00542910">
        <w:rPr>
          <w:rFonts w:ascii="Sylfaen" w:hAnsi="Sylfaen"/>
          <w:lang w:val="es-ES_tradnl"/>
        </w:rPr>
        <w:t xml:space="preserve">როგორც ტყის დაჯგუფებები (მუხნარი, ფიჭვნარი და სხვა), ისე ბუჩქნარები და ბალახეულობა. </w:t>
      </w:r>
      <w:proofErr w:type="gramStart"/>
      <w:r w:rsidRPr="00542910">
        <w:rPr>
          <w:rFonts w:ascii="Sylfaen" w:hAnsi="Sylfaen"/>
          <w:lang w:val="es-ES_tradnl"/>
        </w:rPr>
        <w:t>მცენარეულობის</w:t>
      </w:r>
      <w:proofErr w:type="gramEnd"/>
      <w:r w:rsidRPr="00542910">
        <w:rPr>
          <w:rFonts w:ascii="Sylfaen" w:hAnsi="Sylfaen"/>
          <w:lang w:val="es-ES_tradnl"/>
        </w:rPr>
        <w:t xml:space="preserve"> სარტყლიანობის კოლხური ტიპი ტერიტორიის სხვადასხვა ნაწილში, ედაფურ და კლიმატურ თავისებურებებთან დაკავშირებით, გარკვეულ ცვალებადობას განიცდის (სარტყლიანობის ტიპის ვარიანტები, სუბვარიენტები).</w:t>
      </w:r>
    </w:p>
    <w:p w14:paraId="6C326371" w14:textId="77777777" w:rsidR="0056084F" w:rsidRPr="00542910" w:rsidRDefault="0056084F" w:rsidP="0056084F">
      <w:pPr>
        <w:rPr>
          <w:rFonts w:ascii="Sylfaen" w:hAnsi="Sylfaen"/>
          <w:lang w:val="es-ES_tradnl"/>
        </w:rPr>
      </w:pPr>
      <w:proofErr w:type="gramStart"/>
      <w:r w:rsidRPr="00542910">
        <w:rPr>
          <w:rFonts w:ascii="Sylfaen" w:hAnsi="Sylfaen"/>
          <w:lang w:val="es-ES_tradnl"/>
        </w:rPr>
        <w:t>ტყის</w:t>
      </w:r>
      <w:proofErr w:type="gramEnd"/>
      <w:r w:rsidRPr="00542910">
        <w:rPr>
          <w:rFonts w:ascii="Sylfaen" w:hAnsi="Sylfaen"/>
          <w:lang w:val="es-ES_tradnl"/>
        </w:rPr>
        <w:t xml:space="preserve"> სარტყელი ვრცელდება ზღვის დონიდან 1800-1850მ-მდე. </w:t>
      </w:r>
      <w:proofErr w:type="gramStart"/>
      <w:r w:rsidRPr="00542910">
        <w:rPr>
          <w:rFonts w:ascii="Sylfaen" w:hAnsi="Sylfaen"/>
          <w:lang w:val="es-ES_tradnl"/>
        </w:rPr>
        <w:t>იგი</w:t>
      </w:r>
      <w:proofErr w:type="gramEnd"/>
      <w:r w:rsidRPr="00542910">
        <w:rPr>
          <w:rFonts w:ascii="Sylfaen" w:hAnsi="Sylfaen"/>
          <w:lang w:val="es-ES_tradnl"/>
        </w:rPr>
        <w:t xml:space="preserve"> მოიცაავს ზემო იმერეთის მთისწინებს და მთების ქვემო და შუა სარტყლებს. </w:t>
      </w:r>
      <w:proofErr w:type="gramStart"/>
      <w:r w:rsidRPr="00542910">
        <w:rPr>
          <w:rFonts w:ascii="Sylfaen" w:hAnsi="Sylfaen"/>
          <w:lang w:val="es-ES_tradnl"/>
        </w:rPr>
        <w:t>ტყის</w:t>
      </w:r>
      <w:proofErr w:type="gramEnd"/>
      <w:r w:rsidRPr="00542910">
        <w:rPr>
          <w:rFonts w:ascii="Sylfaen" w:hAnsi="Sylfaen"/>
          <w:lang w:val="es-ES_tradnl"/>
        </w:rPr>
        <w:t xml:space="preserve"> სარტყელში შესაძლებელია გამოიყოს რამდენიმე ქვესარტყელი, კერძოდ: ა. შერეული ფართოფოთლოვანი და მუხნარი ტყეების ქვესარტყელი; ბ. წიფლნარი და მუქწიწვიანი ტყეების ქვესარტყელი.</w:t>
      </w:r>
    </w:p>
    <w:p w14:paraId="641DEA13" w14:textId="40008D9E" w:rsidR="0056084F" w:rsidRPr="00542910" w:rsidRDefault="0056084F" w:rsidP="0056084F">
      <w:pPr>
        <w:rPr>
          <w:rFonts w:ascii="Sylfaen" w:hAnsi="Sylfaen"/>
          <w:lang w:val="es-ES_tradnl"/>
        </w:rPr>
      </w:pPr>
      <w:r w:rsidRPr="00542910">
        <w:rPr>
          <w:rFonts w:ascii="Sylfaen" w:hAnsi="Sylfaen"/>
          <w:lang w:val="es-ES_tradnl"/>
        </w:rPr>
        <w:t xml:space="preserve">ა. შერეული ფართოფოთლოვანი და მუხნარი ტყეების ქვესარტყელი ვრცელდება ზღვის დონიდან 1000-1100მ-მდე. </w:t>
      </w:r>
      <w:proofErr w:type="gramStart"/>
      <w:r w:rsidRPr="00542910">
        <w:rPr>
          <w:rFonts w:ascii="Sylfaen" w:hAnsi="Sylfaen"/>
          <w:lang w:val="es-ES_tradnl"/>
        </w:rPr>
        <w:t>ტყის</w:t>
      </w:r>
      <w:proofErr w:type="gramEnd"/>
      <w:r w:rsidRPr="00542910">
        <w:rPr>
          <w:rFonts w:ascii="Sylfaen" w:hAnsi="Sylfaen"/>
          <w:lang w:val="es-ES_tradnl"/>
        </w:rPr>
        <w:t xml:space="preserve"> მცენარეულობის შემადგენლობაში ერთ</w:t>
      </w:r>
      <w:r w:rsidR="009B17A0" w:rsidRPr="00542910">
        <w:rPr>
          <w:rFonts w:ascii="Sylfaen" w:hAnsi="Sylfaen"/>
          <w:lang w:val="ka-GE"/>
        </w:rPr>
        <w:t>-</w:t>
      </w:r>
      <w:r w:rsidRPr="00542910">
        <w:rPr>
          <w:rFonts w:ascii="Sylfaen" w:hAnsi="Sylfaen"/>
          <w:lang w:val="es-ES_tradnl"/>
        </w:rPr>
        <w:t xml:space="preserve">ერთი მთავარი ადგილი შერეულ ფართოფოთლოვან ტყეს უკავია. </w:t>
      </w:r>
      <w:proofErr w:type="gramStart"/>
      <w:r w:rsidRPr="00542910">
        <w:rPr>
          <w:rFonts w:ascii="Sylfaen" w:hAnsi="Sylfaen"/>
          <w:lang w:val="es-ES_tradnl"/>
        </w:rPr>
        <w:t>ამ</w:t>
      </w:r>
      <w:proofErr w:type="gramEnd"/>
      <w:r w:rsidRPr="00542910">
        <w:rPr>
          <w:rFonts w:ascii="Sylfaen" w:hAnsi="Sylfaen"/>
          <w:lang w:val="es-ES_tradnl"/>
        </w:rPr>
        <w:t xml:space="preserve"> ტყის დაჯგუფებები გაბატონებულია ჩრდილოეთის, დასავლეთის და აღმოსავლეთის ექსპოზიციის ფერდობებზე. </w:t>
      </w:r>
      <w:proofErr w:type="gramStart"/>
      <w:r w:rsidRPr="00542910">
        <w:rPr>
          <w:rFonts w:ascii="Sylfaen" w:hAnsi="Sylfaen"/>
          <w:lang w:val="es-ES_tradnl"/>
        </w:rPr>
        <w:t>გვხვდება</w:t>
      </w:r>
      <w:proofErr w:type="gramEnd"/>
      <w:r w:rsidRPr="00542910">
        <w:rPr>
          <w:rFonts w:ascii="Sylfaen" w:hAnsi="Sylfaen"/>
          <w:lang w:val="es-ES_tradnl"/>
        </w:rPr>
        <w:t xml:space="preserve"> ტყის მრავალი ვარიანტი იმის</w:t>
      </w:r>
      <w:r w:rsidR="009B17A0" w:rsidRPr="00542910">
        <w:rPr>
          <w:rFonts w:ascii="Sylfaen" w:hAnsi="Sylfaen"/>
          <w:lang w:val="ka-GE"/>
        </w:rPr>
        <w:t xml:space="preserve"> </w:t>
      </w:r>
      <w:r w:rsidRPr="00542910">
        <w:rPr>
          <w:rFonts w:ascii="Sylfaen" w:hAnsi="Sylfaen"/>
          <w:lang w:val="es-ES_tradnl"/>
        </w:rPr>
        <w:t xml:space="preserve">მიხედვით, თუ როგორი შემადგენლობით და ურთიერთთანაფარდობით არის წარმოდგენილი ტყის შემქმნელი სახეობები (ედიფიკატორები). </w:t>
      </w:r>
      <w:proofErr w:type="gramStart"/>
      <w:r w:rsidRPr="00542910">
        <w:rPr>
          <w:rFonts w:ascii="Sylfaen" w:hAnsi="Sylfaen"/>
          <w:lang w:val="es-ES_tradnl"/>
        </w:rPr>
        <w:t>პოლიდომინანტური</w:t>
      </w:r>
      <w:proofErr w:type="gramEnd"/>
      <w:r w:rsidRPr="00542910">
        <w:rPr>
          <w:rFonts w:ascii="Sylfaen" w:hAnsi="Sylfaen"/>
          <w:lang w:val="es-ES_tradnl"/>
        </w:rPr>
        <w:t xml:space="preserve"> ფართოფოთლოვანი ტყეების შემადგენლობაში წამყვანი სახეობების-წიფელი (</w:t>
      </w:r>
      <w:r w:rsidRPr="00542910">
        <w:rPr>
          <w:rFonts w:ascii="Sylfaen" w:hAnsi="Sylfaen" w:cs="Times New Roman"/>
          <w:i/>
          <w:lang w:val="es-ES_tradnl"/>
        </w:rPr>
        <w:t>Fagus orientalis</w:t>
      </w:r>
      <w:r w:rsidRPr="00542910">
        <w:rPr>
          <w:rFonts w:ascii="Sylfaen" w:hAnsi="Sylfaen"/>
          <w:lang w:val="es-ES_tradnl"/>
        </w:rPr>
        <w:t>), წაბლი (</w:t>
      </w:r>
      <w:r w:rsidRPr="00542910">
        <w:rPr>
          <w:rFonts w:ascii="Sylfaen" w:hAnsi="Sylfaen" w:cs="Times New Roman"/>
          <w:i/>
          <w:lang w:val="es-ES_tradnl"/>
        </w:rPr>
        <w:t>Castanea sativa</w:t>
      </w:r>
      <w:r w:rsidRPr="00542910">
        <w:rPr>
          <w:rFonts w:ascii="Sylfaen" w:hAnsi="Sylfaen"/>
          <w:lang w:val="es-ES_tradnl"/>
        </w:rPr>
        <w:t>), რცხილა (</w:t>
      </w:r>
      <w:r w:rsidRPr="00542910">
        <w:rPr>
          <w:rFonts w:ascii="Sylfaen" w:hAnsi="Sylfaen" w:cs="Times New Roman"/>
          <w:i/>
          <w:lang w:val="es-ES_tradnl"/>
        </w:rPr>
        <w:t>Carpinus caucaasica</w:t>
      </w:r>
      <w:r w:rsidRPr="00542910">
        <w:rPr>
          <w:rFonts w:ascii="Sylfaen" w:hAnsi="Sylfaen"/>
          <w:lang w:val="es-ES_tradnl"/>
        </w:rPr>
        <w:t>); შერეულია ცაცხვი (</w:t>
      </w:r>
      <w:r w:rsidRPr="00542910">
        <w:rPr>
          <w:rFonts w:ascii="Sylfaen" w:hAnsi="Sylfaen" w:cs="Times New Roman"/>
          <w:i/>
          <w:lang w:val="es-ES_tradnl"/>
        </w:rPr>
        <w:t>Tilia caucasica</w:t>
      </w:r>
      <w:r w:rsidRPr="00542910">
        <w:rPr>
          <w:rFonts w:ascii="Sylfaen" w:hAnsi="Sylfaen"/>
          <w:lang w:val="es-ES_tradnl"/>
        </w:rPr>
        <w:t>), ლეკა (</w:t>
      </w:r>
      <w:r w:rsidRPr="00542910">
        <w:rPr>
          <w:rFonts w:ascii="Sylfaen" w:hAnsi="Sylfaen" w:cs="Times New Roman"/>
          <w:i/>
          <w:lang w:val="es-ES_tradnl"/>
        </w:rPr>
        <w:t>Acer platanoides</w:t>
      </w:r>
      <w:r w:rsidRPr="00542910">
        <w:rPr>
          <w:rFonts w:ascii="Sylfaen" w:hAnsi="Sylfaen"/>
          <w:lang w:val="es-ES_tradnl"/>
        </w:rPr>
        <w:t>), ქორაფი (</w:t>
      </w:r>
      <w:r w:rsidRPr="00542910">
        <w:rPr>
          <w:rFonts w:ascii="Sylfaen" w:hAnsi="Sylfaen" w:cs="Times New Roman"/>
          <w:i/>
          <w:lang w:val="es-ES_tradnl"/>
        </w:rPr>
        <w:t>Acer laetum</w:t>
      </w:r>
      <w:r w:rsidRPr="00542910">
        <w:rPr>
          <w:rFonts w:ascii="Sylfaen" w:hAnsi="Sylfaen"/>
          <w:lang w:val="es-ES_tradnl"/>
        </w:rPr>
        <w:t xml:space="preserve">) და სხვა. </w:t>
      </w:r>
      <w:proofErr w:type="gramStart"/>
      <w:r w:rsidRPr="00542910">
        <w:rPr>
          <w:rFonts w:ascii="Sylfaen" w:hAnsi="Sylfaen"/>
          <w:lang w:val="es-ES_tradnl"/>
        </w:rPr>
        <w:t>გვხვდება</w:t>
      </w:r>
      <w:proofErr w:type="gramEnd"/>
      <w:r w:rsidRPr="00542910">
        <w:rPr>
          <w:rFonts w:ascii="Sylfaen" w:hAnsi="Sylfaen"/>
          <w:lang w:val="es-ES_tradnl"/>
        </w:rPr>
        <w:t xml:space="preserve"> მონოდომინანტური და ბიდომინანტური ფართოფოთლოვანი ტყეებიც-რცხილნარი (</w:t>
      </w:r>
      <w:r w:rsidRPr="00542910">
        <w:rPr>
          <w:rFonts w:ascii="Sylfaen" w:hAnsi="Sylfaen" w:cs="Times New Roman"/>
          <w:i/>
          <w:lang w:val="es-ES_tradnl"/>
        </w:rPr>
        <w:t>Carpinus caucasica</w:t>
      </w:r>
      <w:r w:rsidRPr="00542910">
        <w:rPr>
          <w:rFonts w:ascii="Sylfaen" w:hAnsi="Sylfaen"/>
          <w:lang w:val="es-ES_tradnl"/>
        </w:rPr>
        <w:t>), წაბლნარი (</w:t>
      </w:r>
      <w:r w:rsidRPr="00542910">
        <w:rPr>
          <w:rFonts w:ascii="Sylfaen" w:hAnsi="Sylfaen" w:cs="Times New Roman"/>
          <w:i/>
          <w:lang w:val="es-ES_tradnl"/>
        </w:rPr>
        <w:t>Castanea sativa</w:t>
      </w:r>
      <w:r w:rsidRPr="00542910">
        <w:rPr>
          <w:rFonts w:ascii="Sylfaen" w:hAnsi="Sylfaen"/>
          <w:lang w:val="es-ES_tradnl"/>
        </w:rPr>
        <w:t>), წიფლნარი (</w:t>
      </w:r>
      <w:r w:rsidRPr="00542910">
        <w:rPr>
          <w:rFonts w:ascii="Sylfaen" w:hAnsi="Sylfaen" w:cs="Times New Roman"/>
          <w:i/>
          <w:lang w:val="es-ES_tradnl"/>
        </w:rPr>
        <w:t>Fagus orientalis</w:t>
      </w:r>
      <w:r w:rsidRPr="00542910">
        <w:rPr>
          <w:rFonts w:ascii="Sylfaen" w:hAnsi="Sylfaen"/>
          <w:lang w:val="es-ES_tradnl"/>
        </w:rPr>
        <w:t xml:space="preserve">), წიფლნარ-რცხილნარი, წიფლნარ-წაბლნარი და სხვა. </w:t>
      </w:r>
      <w:proofErr w:type="gramStart"/>
      <w:r w:rsidRPr="00542910">
        <w:rPr>
          <w:rFonts w:ascii="Sylfaen" w:hAnsi="Sylfaen"/>
          <w:lang w:val="es-ES_tradnl"/>
        </w:rPr>
        <w:t>ტყეების</w:t>
      </w:r>
      <w:proofErr w:type="gramEnd"/>
      <w:r w:rsidRPr="00542910">
        <w:rPr>
          <w:rFonts w:ascii="Sylfaen" w:hAnsi="Sylfaen"/>
          <w:lang w:val="es-ES_tradnl"/>
        </w:rPr>
        <w:t xml:space="preserve"> რელიქტურობის ხარისხი შედარებით დაბალია. </w:t>
      </w:r>
      <w:proofErr w:type="gramStart"/>
      <w:r w:rsidRPr="00542910">
        <w:rPr>
          <w:rFonts w:ascii="Sylfaen" w:hAnsi="Sylfaen"/>
          <w:lang w:val="es-ES_tradnl"/>
        </w:rPr>
        <w:t>საკმაოდ</w:t>
      </w:r>
      <w:proofErr w:type="gramEnd"/>
      <w:r w:rsidRPr="00542910">
        <w:rPr>
          <w:rFonts w:ascii="Sylfaen" w:hAnsi="Sylfaen"/>
          <w:lang w:val="es-ES_tradnl"/>
        </w:rPr>
        <w:t xml:space="preserve"> იშვიათად გვხვდება ფართოფოთლოვანი ტყის კორომები რელიქტური კოლხური ქვეტყით-შქერით (</w:t>
      </w:r>
      <w:r w:rsidRPr="00542910">
        <w:rPr>
          <w:rFonts w:ascii="Sylfaen" w:hAnsi="Sylfaen" w:cs="Times New Roman"/>
          <w:i/>
          <w:lang w:val="es-ES_tradnl"/>
        </w:rPr>
        <w:t>Rhododendron ponticum</w:t>
      </w:r>
      <w:r w:rsidRPr="00542910">
        <w:rPr>
          <w:rFonts w:ascii="Sylfaen" w:hAnsi="Sylfaen"/>
          <w:lang w:val="es-ES_tradnl"/>
        </w:rPr>
        <w:t>), წყავით (</w:t>
      </w:r>
      <w:r w:rsidRPr="00542910">
        <w:rPr>
          <w:rFonts w:ascii="Sylfaen" w:hAnsi="Sylfaen" w:cs="Times New Roman"/>
          <w:i/>
          <w:lang w:val="es-ES_tradnl"/>
        </w:rPr>
        <w:t>Lauroceerasus officinalis</w:t>
      </w:r>
      <w:r w:rsidRPr="00542910">
        <w:rPr>
          <w:rFonts w:ascii="Sylfaen" w:hAnsi="Sylfaen"/>
          <w:lang w:val="es-ES_tradnl"/>
        </w:rPr>
        <w:t>), ჭყორით (</w:t>
      </w:r>
      <w:r w:rsidRPr="00542910">
        <w:rPr>
          <w:rFonts w:ascii="Sylfaen" w:hAnsi="Sylfaen" w:cs="Times New Roman"/>
          <w:i/>
          <w:lang w:val="es-ES_tradnl"/>
        </w:rPr>
        <w:t>Ilex colchica</w:t>
      </w:r>
      <w:r w:rsidRPr="00542910">
        <w:rPr>
          <w:rFonts w:ascii="Sylfaen" w:hAnsi="Sylfaen"/>
          <w:lang w:val="es-ES_tradnl"/>
        </w:rPr>
        <w:t>), კავკასიური მოცვით (</w:t>
      </w:r>
      <w:r w:rsidRPr="00542910">
        <w:rPr>
          <w:rFonts w:ascii="Sylfaen" w:hAnsi="Sylfaen" w:cs="Times New Roman"/>
          <w:i/>
          <w:lang w:val="es-ES_tradnl"/>
        </w:rPr>
        <w:t>Vaccinium arctostaphylos</w:t>
      </w:r>
      <w:r w:rsidRPr="00542910">
        <w:rPr>
          <w:rFonts w:ascii="Sylfaen" w:hAnsi="Sylfaen"/>
          <w:lang w:val="es-ES_tradnl"/>
        </w:rPr>
        <w:t>), მოლოზანათი (</w:t>
      </w:r>
      <w:r w:rsidRPr="00542910">
        <w:rPr>
          <w:rFonts w:ascii="Sylfaen" w:hAnsi="Sylfaen" w:cs="Times New Roman"/>
          <w:i/>
          <w:lang w:val="es-ES_tradnl"/>
        </w:rPr>
        <w:t>Viburnum orientalis</w:t>
      </w:r>
      <w:r w:rsidRPr="00542910">
        <w:rPr>
          <w:rFonts w:ascii="Sylfaen" w:hAnsi="Sylfaen"/>
          <w:lang w:val="es-ES_tradnl"/>
        </w:rPr>
        <w:t>), სუროთი (</w:t>
      </w:r>
      <w:r w:rsidRPr="00542910">
        <w:rPr>
          <w:rFonts w:ascii="Sylfaen" w:hAnsi="Sylfaen" w:cs="Times New Roman"/>
          <w:i/>
          <w:lang w:val="es-ES_tradnl"/>
        </w:rPr>
        <w:t>Hedera colchica</w:t>
      </w:r>
      <w:r w:rsidRPr="00542910">
        <w:rPr>
          <w:rFonts w:ascii="Sylfaen" w:hAnsi="Sylfaen"/>
          <w:lang w:val="es-ES_tradnl"/>
        </w:rPr>
        <w:t xml:space="preserve">) და სხვა. </w:t>
      </w:r>
      <w:proofErr w:type="gramStart"/>
      <w:r w:rsidRPr="00542910">
        <w:rPr>
          <w:rFonts w:ascii="Sylfaen" w:hAnsi="Sylfaen"/>
          <w:lang w:val="es-ES_tradnl"/>
        </w:rPr>
        <w:t>სამხრეთის</w:t>
      </w:r>
      <w:proofErr w:type="gramEnd"/>
      <w:r w:rsidRPr="00542910">
        <w:rPr>
          <w:rFonts w:ascii="Sylfaen" w:hAnsi="Sylfaen"/>
          <w:lang w:val="es-ES_tradnl"/>
        </w:rPr>
        <w:t xml:space="preserve"> ექსპოზიციის ფერდობებზე გაბატონებულია მონოდომინანტური მუხნარი (</w:t>
      </w:r>
      <w:r w:rsidRPr="00542910">
        <w:rPr>
          <w:rFonts w:ascii="Sylfaen" w:hAnsi="Sylfaen" w:cs="Times New Roman"/>
          <w:i/>
          <w:lang w:val="es-ES_tradnl"/>
        </w:rPr>
        <w:t>Quercus iberica</w:t>
      </w:r>
      <w:r w:rsidRPr="00542910">
        <w:rPr>
          <w:rFonts w:ascii="Sylfaen" w:hAnsi="Sylfaen"/>
          <w:lang w:val="es-ES_tradnl"/>
        </w:rPr>
        <w:t xml:space="preserve">) ტყე. </w:t>
      </w:r>
      <w:proofErr w:type="gramStart"/>
      <w:r w:rsidRPr="00542910">
        <w:rPr>
          <w:rFonts w:ascii="Sylfaen" w:hAnsi="Sylfaen"/>
          <w:lang w:val="es-ES_tradnl"/>
        </w:rPr>
        <w:t>მუხასთან</w:t>
      </w:r>
      <w:proofErr w:type="gramEnd"/>
      <w:r w:rsidRPr="00542910">
        <w:rPr>
          <w:rFonts w:ascii="Sylfaen" w:hAnsi="Sylfaen"/>
          <w:lang w:val="es-ES_tradnl"/>
        </w:rPr>
        <w:t xml:space="preserve"> შერეულია მცირე რაოდენობით იფანი (</w:t>
      </w:r>
      <w:r w:rsidRPr="00542910">
        <w:rPr>
          <w:rFonts w:ascii="Sylfaen" w:hAnsi="Sylfaen" w:cs="Times New Roman"/>
          <w:i/>
          <w:lang w:val="es-ES_tradnl"/>
        </w:rPr>
        <w:t>Fraxinus excelsior</w:t>
      </w:r>
      <w:r w:rsidRPr="00542910">
        <w:rPr>
          <w:rFonts w:ascii="Sylfaen" w:hAnsi="Sylfaen"/>
          <w:lang w:val="es-ES_tradnl"/>
        </w:rPr>
        <w:t>), ცაცხვი (</w:t>
      </w:r>
      <w:r w:rsidRPr="00542910">
        <w:rPr>
          <w:rFonts w:ascii="Sylfaen" w:hAnsi="Sylfaen" w:cs="Times New Roman"/>
          <w:i/>
          <w:lang w:val="es-ES_tradnl"/>
        </w:rPr>
        <w:t>Tilia caaucasica</w:t>
      </w:r>
      <w:r w:rsidRPr="00542910">
        <w:rPr>
          <w:rFonts w:ascii="Sylfaen" w:hAnsi="Sylfaen"/>
          <w:lang w:val="es-ES_tradnl"/>
        </w:rPr>
        <w:t>), რცხილა (</w:t>
      </w:r>
      <w:r w:rsidRPr="00542910">
        <w:rPr>
          <w:rFonts w:ascii="Sylfaen" w:hAnsi="Sylfaen" w:cs="Times New Roman"/>
          <w:i/>
          <w:lang w:val="es-ES_tradnl"/>
        </w:rPr>
        <w:t>Carpinus caucasica</w:t>
      </w:r>
      <w:r w:rsidRPr="00542910">
        <w:rPr>
          <w:rFonts w:ascii="Sylfaen" w:hAnsi="Sylfaen"/>
          <w:lang w:val="es-ES_tradnl"/>
        </w:rPr>
        <w:t xml:space="preserve">) და სხვა. </w:t>
      </w:r>
      <w:proofErr w:type="gramStart"/>
      <w:r w:rsidRPr="00542910">
        <w:rPr>
          <w:rFonts w:ascii="Sylfaen" w:hAnsi="Sylfaen"/>
          <w:lang w:val="es-ES_tradnl"/>
        </w:rPr>
        <w:t>ქვეტყეში</w:t>
      </w:r>
      <w:proofErr w:type="gramEnd"/>
      <w:r w:rsidRPr="00542910">
        <w:rPr>
          <w:rFonts w:ascii="Sylfaen" w:hAnsi="Sylfaen"/>
          <w:lang w:val="es-ES_tradnl"/>
        </w:rPr>
        <w:t xml:space="preserve"> ყველაზე ხშირად აღინიშნება ჯაგრცხილა (</w:t>
      </w:r>
      <w:r w:rsidRPr="00542910">
        <w:rPr>
          <w:rFonts w:ascii="Sylfaen" w:hAnsi="Sylfaen" w:cs="Times New Roman"/>
          <w:i/>
          <w:lang w:val="es-ES_tradnl"/>
        </w:rPr>
        <w:t>Carpinus orientalis</w:t>
      </w:r>
      <w:r w:rsidRPr="00542910">
        <w:rPr>
          <w:rFonts w:ascii="Sylfaen" w:hAnsi="Sylfaen"/>
          <w:lang w:val="es-ES_tradnl"/>
        </w:rPr>
        <w:t xml:space="preserve">). </w:t>
      </w:r>
      <w:proofErr w:type="gramStart"/>
      <w:r w:rsidRPr="00542910">
        <w:rPr>
          <w:rFonts w:ascii="Sylfaen" w:hAnsi="Sylfaen"/>
          <w:lang w:val="es-ES_tradnl"/>
        </w:rPr>
        <w:t>ჰემიქსეროფილური</w:t>
      </w:r>
      <w:proofErr w:type="gramEnd"/>
      <w:r w:rsidRPr="00542910">
        <w:rPr>
          <w:rFonts w:ascii="Sylfaen" w:hAnsi="Sylfaen"/>
          <w:lang w:val="es-ES_tradnl"/>
        </w:rPr>
        <w:t xml:space="preserve"> მუხნარ-ჯაგრცხილნარი (</w:t>
      </w:r>
      <w:r w:rsidRPr="00542910">
        <w:rPr>
          <w:rFonts w:ascii="Sylfaen" w:hAnsi="Sylfaen" w:cs="Times New Roman"/>
          <w:i/>
          <w:lang w:val="es-ES_tradnl"/>
        </w:rPr>
        <w:t>Quercus iberica-Carpinus orientalis</w:t>
      </w:r>
      <w:r w:rsidRPr="00542910">
        <w:rPr>
          <w:rFonts w:ascii="Sylfaen" w:hAnsi="Sylfaen"/>
          <w:lang w:val="es-ES_tradnl"/>
        </w:rPr>
        <w:t xml:space="preserve">) რაიონის ტერიტორიაზე საკმაოდ ფართოდაა გავრცელებული, რაც რაჭა-ლეჩხუმის რაიონს მნიშვნელოვნად განასხვავებს კოლხეტის გეობოტანიკური რაიონებისაგან და აახლოებს მას აღმოსავლეთ საქართველოს მთიან რაიონებთან. </w:t>
      </w:r>
      <w:proofErr w:type="gramStart"/>
      <w:r w:rsidRPr="00542910">
        <w:rPr>
          <w:rFonts w:ascii="Sylfaen" w:hAnsi="Sylfaen"/>
          <w:lang w:val="es-ES_tradnl"/>
        </w:rPr>
        <w:t>მუხნარი</w:t>
      </w:r>
      <w:proofErr w:type="gramEnd"/>
      <w:r w:rsidRPr="00542910">
        <w:rPr>
          <w:rFonts w:ascii="Sylfaen" w:hAnsi="Sylfaen"/>
          <w:lang w:val="es-ES_tradnl"/>
        </w:rPr>
        <w:t xml:space="preserve"> კორომების ქვეტყეში წარმოდგენილია სიმშრალისამტანი ბუჩქების სხვა სახეობებიც-კვიდო (</w:t>
      </w:r>
      <w:r w:rsidRPr="00542910">
        <w:rPr>
          <w:rFonts w:ascii="Sylfaen" w:hAnsi="Sylfaen" w:cs="Times New Roman"/>
          <w:i/>
          <w:lang w:val="es-ES_tradnl"/>
        </w:rPr>
        <w:t>ligustrum vulgare</w:t>
      </w:r>
      <w:r w:rsidRPr="00542910">
        <w:rPr>
          <w:rFonts w:ascii="Sylfaen" w:hAnsi="Sylfaen"/>
          <w:lang w:val="es-ES_tradnl"/>
        </w:rPr>
        <w:t>), კუნელი (</w:t>
      </w:r>
      <w:r w:rsidRPr="00542910">
        <w:rPr>
          <w:rFonts w:ascii="Sylfaen" w:hAnsi="Sylfaen" w:cs="Times New Roman"/>
          <w:i/>
          <w:lang w:val="es-ES_tradnl"/>
        </w:rPr>
        <w:t>Crataegus kyrtostila</w:t>
      </w:r>
      <w:r w:rsidRPr="00542910">
        <w:rPr>
          <w:rFonts w:ascii="Sylfaen" w:hAnsi="Sylfaen"/>
          <w:lang w:val="es-ES_tradnl"/>
        </w:rPr>
        <w:t>), თრიმლი (</w:t>
      </w:r>
      <w:r w:rsidRPr="00542910">
        <w:rPr>
          <w:rFonts w:ascii="Sylfaen" w:hAnsi="Sylfaen" w:cs="Times New Roman"/>
          <w:i/>
          <w:lang w:val="es-ES_tradnl"/>
        </w:rPr>
        <w:t>Cotinus coggygria</w:t>
      </w:r>
      <w:r w:rsidRPr="00542910">
        <w:rPr>
          <w:rFonts w:ascii="Sylfaen" w:hAnsi="Sylfaen"/>
          <w:lang w:val="es-ES_tradnl"/>
        </w:rPr>
        <w:t>), ზღმარტლი (</w:t>
      </w:r>
      <w:r w:rsidRPr="00542910">
        <w:rPr>
          <w:rFonts w:ascii="Sylfaen" w:hAnsi="Sylfaen" w:cs="Times New Roman"/>
          <w:i/>
          <w:lang w:val="es-ES_tradnl"/>
        </w:rPr>
        <w:t>Mespilus germanica</w:t>
      </w:r>
      <w:r w:rsidRPr="00542910">
        <w:rPr>
          <w:rFonts w:ascii="Sylfaen" w:hAnsi="Sylfaen"/>
          <w:lang w:val="es-ES_tradnl"/>
        </w:rPr>
        <w:t>), შინდი (</w:t>
      </w:r>
      <w:r w:rsidRPr="00542910">
        <w:rPr>
          <w:rFonts w:ascii="Sylfaen" w:hAnsi="Sylfaen" w:cs="Times New Roman"/>
          <w:i/>
          <w:lang w:val="es-ES_tradnl"/>
        </w:rPr>
        <w:t>Cornus mas</w:t>
      </w:r>
      <w:r w:rsidRPr="00542910">
        <w:rPr>
          <w:rFonts w:ascii="Sylfaen" w:hAnsi="Sylfaen"/>
          <w:lang w:val="es-ES_tradnl"/>
        </w:rPr>
        <w:t xml:space="preserve">) და სხვა. </w:t>
      </w:r>
      <w:proofErr w:type="gramStart"/>
      <w:r w:rsidRPr="00542910">
        <w:rPr>
          <w:rFonts w:ascii="Sylfaen" w:hAnsi="Sylfaen"/>
          <w:lang w:val="es-ES_tradnl"/>
        </w:rPr>
        <w:t>ფართოფოთლოვანი</w:t>
      </w:r>
      <w:proofErr w:type="gramEnd"/>
      <w:r w:rsidRPr="00542910">
        <w:rPr>
          <w:rFonts w:ascii="Sylfaen" w:hAnsi="Sylfaen"/>
          <w:lang w:val="es-ES_tradnl"/>
        </w:rPr>
        <w:t xml:space="preserve"> და მუხნარი ტყეების ქვესარტყელში აქაიქ აღინიშნება წიწვიანი ტყის მომცრო ნაკვეთები და ფრაგმენტები, მათ შორის გვხვდება ფიჭვნარი (</w:t>
      </w:r>
      <w:r w:rsidRPr="00542910">
        <w:rPr>
          <w:rFonts w:ascii="Sylfaen" w:hAnsi="Sylfaen" w:cs="Times New Roman"/>
          <w:i/>
          <w:lang w:val="es-ES_tradnl"/>
        </w:rPr>
        <w:t>Pinus kochiana</w:t>
      </w:r>
      <w:r w:rsidRPr="00542910">
        <w:rPr>
          <w:rFonts w:ascii="Sylfaen" w:hAnsi="Sylfaen"/>
          <w:lang w:val="es-ES_tradnl"/>
        </w:rPr>
        <w:t>), ნაძვნარი (</w:t>
      </w:r>
      <w:r w:rsidRPr="00542910">
        <w:rPr>
          <w:rFonts w:ascii="Sylfaen" w:hAnsi="Sylfaen" w:cs="Times New Roman"/>
          <w:i/>
          <w:lang w:val="es-ES_tradnl"/>
        </w:rPr>
        <w:t>Picea orientalis</w:t>
      </w:r>
      <w:r w:rsidRPr="00542910">
        <w:rPr>
          <w:rFonts w:ascii="Sylfaen" w:hAnsi="Sylfaen"/>
          <w:lang w:val="es-ES_tradnl"/>
        </w:rPr>
        <w:t>), ფიჭვნარ-ნაძვნარი, წიფლნარ-ნაძვნარი.</w:t>
      </w:r>
    </w:p>
    <w:p w14:paraId="6AA9B6D6" w14:textId="77777777" w:rsidR="0056084F" w:rsidRPr="00542910" w:rsidRDefault="0056084F" w:rsidP="0056084F">
      <w:pPr>
        <w:rPr>
          <w:rFonts w:ascii="Sylfaen" w:hAnsi="Sylfaen"/>
          <w:lang w:val="es-ES_tradnl"/>
        </w:rPr>
      </w:pPr>
      <w:r w:rsidRPr="00542910">
        <w:rPr>
          <w:rFonts w:ascii="Sylfaen" w:hAnsi="Sylfaen"/>
          <w:lang w:val="es-ES_tradnl"/>
        </w:rPr>
        <w:t xml:space="preserve">ბ. წიფლნარი და მუქწიწვიანი ტყეების ქვესარტყელი ვრცელდება ზ. დ. 1000-1100მ-დან 1800-1850მ-მდე. </w:t>
      </w:r>
      <w:proofErr w:type="gramStart"/>
      <w:r w:rsidRPr="00542910">
        <w:rPr>
          <w:rFonts w:ascii="Sylfaen" w:hAnsi="Sylfaen"/>
          <w:lang w:val="es-ES_tradnl"/>
        </w:rPr>
        <w:t>სიმაღლის</w:t>
      </w:r>
      <w:proofErr w:type="gramEnd"/>
      <w:r w:rsidRPr="00542910">
        <w:rPr>
          <w:rFonts w:ascii="Sylfaen" w:hAnsi="Sylfaen"/>
          <w:lang w:val="es-ES_tradnl"/>
        </w:rPr>
        <w:t xml:space="preserve"> ამ ფარგლებში ტყის მცენარეულობის შემადგენლობაში დომინირებს წიფლნარი და მუქწიწვიანი ტყეები, წიფლნარი (</w:t>
      </w:r>
      <w:r w:rsidRPr="00542910">
        <w:rPr>
          <w:rFonts w:ascii="Sylfaen" w:hAnsi="Sylfaen" w:cs="Times New Roman"/>
          <w:i/>
          <w:lang w:val="es-ES_tradnl"/>
        </w:rPr>
        <w:t>Fagus orientalis</w:t>
      </w:r>
      <w:r w:rsidRPr="00542910">
        <w:rPr>
          <w:rFonts w:ascii="Sylfaen" w:hAnsi="Sylfaen"/>
          <w:lang w:val="es-ES_tradnl"/>
        </w:rPr>
        <w:t xml:space="preserve">) ტყეები წარმოდგენილია როგორც მონოდომინანტური (წმინდა), ისე შერეული სახით. </w:t>
      </w:r>
      <w:proofErr w:type="gramStart"/>
      <w:r w:rsidRPr="00542910">
        <w:rPr>
          <w:rFonts w:ascii="Sylfaen" w:hAnsi="Sylfaen"/>
          <w:lang w:val="es-ES_tradnl"/>
        </w:rPr>
        <w:t>უკანასკნელთა</w:t>
      </w:r>
      <w:proofErr w:type="gramEnd"/>
      <w:r w:rsidRPr="00542910">
        <w:rPr>
          <w:rFonts w:ascii="Sylfaen" w:hAnsi="Sylfaen"/>
          <w:lang w:val="es-ES_tradnl"/>
        </w:rPr>
        <w:t xml:space="preserve"> შორის გვხვდება რცხილნარ-წიფლნარი (</w:t>
      </w:r>
      <w:r w:rsidRPr="00542910">
        <w:rPr>
          <w:rFonts w:ascii="Sylfaen" w:hAnsi="Sylfaen" w:cs="Times New Roman"/>
          <w:i/>
          <w:lang w:val="es-ES_tradnl"/>
        </w:rPr>
        <w:t>Carpinus caucasica, Fagus orientalis</w:t>
      </w:r>
      <w:r w:rsidRPr="00542910">
        <w:rPr>
          <w:rFonts w:ascii="Sylfaen" w:hAnsi="Sylfaen"/>
          <w:lang w:val="es-ES_tradnl"/>
        </w:rPr>
        <w:t>), ნაძვნარ-წიფლნარი (</w:t>
      </w:r>
      <w:r w:rsidRPr="00542910">
        <w:rPr>
          <w:rFonts w:ascii="Sylfaen" w:hAnsi="Sylfaen" w:cs="Times New Roman"/>
          <w:i/>
          <w:lang w:val="es-ES_tradnl"/>
        </w:rPr>
        <w:t>Picea orientalis, Fagus orientalis</w:t>
      </w:r>
      <w:r w:rsidRPr="00542910">
        <w:rPr>
          <w:rFonts w:ascii="Sylfaen" w:hAnsi="Sylfaen"/>
          <w:lang w:val="es-ES_tradnl"/>
        </w:rPr>
        <w:t>), სოჭნარ-წიფლნარი (</w:t>
      </w:r>
      <w:r w:rsidRPr="00542910">
        <w:rPr>
          <w:rFonts w:ascii="Sylfaen" w:hAnsi="Sylfaen" w:cs="Times New Roman"/>
          <w:i/>
          <w:lang w:val="es-ES_tradnl"/>
        </w:rPr>
        <w:t>Abies nordmanniana, Fagus orientalis</w:t>
      </w:r>
      <w:r w:rsidRPr="00542910">
        <w:rPr>
          <w:rFonts w:ascii="Sylfaen" w:hAnsi="Sylfaen"/>
          <w:lang w:val="es-ES_tradnl"/>
        </w:rPr>
        <w:t>), ნაძვნარ-სოჭნარ-წიფლნარი (</w:t>
      </w:r>
      <w:r w:rsidRPr="00542910">
        <w:rPr>
          <w:rFonts w:ascii="Sylfaen" w:hAnsi="Sylfaen" w:cs="Times New Roman"/>
          <w:i/>
          <w:lang w:val="es-ES_tradnl"/>
        </w:rPr>
        <w:t>Picea orientalis, Abies nordmanniana, fagus orientalis</w:t>
      </w:r>
      <w:r w:rsidRPr="00542910">
        <w:rPr>
          <w:rFonts w:ascii="Sylfaen" w:hAnsi="Sylfaen"/>
          <w:lang w:val="es-ES_tradnl"/>
        </w:rPr>
        <w:t xml:space="preserve">). </w:t>
      </w:r>
      <w:proofErr w:type="gramStart"/>
      <w:r w:rsidRPr="00542910">
        <w:rPr>
          <w:rFonts w:ascii="Sylfaen" w:hAnsi="Sylfaen"/>
          <w:lang w:val="es-ES_tradnl"/>
        </w:rPr>
        <w:t>ზოგიერთ</w:t>
      </w:r>
      <w:proofErr w:type="gramEnd"/>
      <w:r w:rsidRPr="00542910">
        <w:rPr>
          <w:rFonts w:ascii="Sylfaen" w:hAnsi="Sylfaen"/>
          <w:lang w:val="es-ES_tradnl"/>
        </w:rPr>
        <w:t xml:space="preserve"> ხეობაში (ასკის წყლის ხეობა, ლაჯანურის ხეობა, ხეობები მდ. რიონის ზემო წელის მარცხენა სანაპიროზე და სხვ.) ტყის </w:t>
      </w:r>
      <w:r w:rsidRPr="00542910">
        <w:rPr>
          <w:rFonts w:ascii="Sylfaen" w:hAnsi="Sylfaen"/>
          <w:lang w:val="es-ES_tradnl"/>
        </w:rPr>
        <w:lastRenderedPageBreak/>
        <w:t>მცენარეულობა თითქმის მთლიანად წიფლნარებითაა წარმოდგენილი, წიწვიანი ტყეები აქ საერთოდ არ გვხვდება. ზ. დ. 1300-1700მ ფარგლებში რაიონის ყველა ნაწილში (გარდა იმ ხეობებისა, სადაც მხოლოდ წიფლნარებია გავრცელებული) ყველა ექსპოზიციის კალთაზე დომინირებს მუქწიწვიანი ტყეები-სოჭნარი (</w:t>
      </w:r>
      <w:r w:rsidRPr="00542910">
        <w:rPr>
          <w:rFonts w:ascii="Sylfaen" w:hAnsi="Sylfaen" w:cs="Times New Roman"/>
          <w:i/>
          <w:lang w:val="es-ES_tradnl"/>
        </w:rPr>
        <w:t>Abies nordmanniana</w:t>
      </w:r>
      <w:r w:rsidRPr="00542910">
        <w:rPr>
          <w:rFonts w:ascii="Sylfaen" w:hAnsi="Sylfaen"/>
          <w:lang w:val="es-ES_tradnl"/>
        </w:rPr>
        <w:t>), ნაძვნარი (</w:t>
      </w:r>
      <w:r w:rsidRPr="00542910">
        <w:rPr>
          <w:rFonts w:ascii="Sylfaen" w:hAnsi="Sylfaen" w:cs="Times New Roman"/>
          <w:i/>
          <w:lang w:val="es-ES_tradnl"/>
        </w:rPr>
        <w:t>Picea orientaalis</w:t>
      </w:r>
      <w:r w:rsidRPr="00542910">
        <w:rPr>
          <w:rFonts w:ascii="Sylfaen" w:hAnsi="Sylfaen"/>
          <w:lang w:val="es-ES_tradnl"/>
        </w:rPr>
        <w:t xml:space="preserve">), ნაძვნარ-სოჭნარი, წიფლნარ-სოჭნარი. </w:t>
      </w:r>
      <w:proofErr w:type="gramStart"/>
      <w:r w:rsidRPr="00542910">
        <w:rPr>
          <w:rFonts w:ascii="Sylfaen" w:hAnsi="Sylfaen"/>
          <w:lang w:val="es-ES_tradnl"/>
        </w:rPr>
        <w:t>წიწვიანი</w:t>
      </w:r>
      <w:proofErr w:type="gramEnd"/>
      <w:r w:rsidRPr="00542910">
        <w:rPr>
          <w:rFonts w:ascii="Sylfaen" w:hAnsi="Sylfaen"/>
          <w:lang w:val="es-ES_tradnl"/>
        </w:rPr>
        <w:t xml:space="preserve"> ტყეები განსაკუთრებით ფართო გავრცელებას აღწევს მდ. </w:t>
      </w:r>
      <w:proofErr w:type="gramStart"/>
      <w:r w:rsidRPr="00542910">
        <w:rPr>
          <w:rFonts w:ascii="Sylfaen" w:hAnsi="Sylfaen"/>
          <w:lang w:val="es-ES_tradnl"/>
        </w:rPr>
        <w:t>რიონის</w:t>
      </w:r>
      <w:proofErr w:type="gramEnd"/>
      <w:r w:rsidRPr="00542910">
        <w:rPr>
          <w:rFonts w:ascii="Sylfaen" w:hAnsi="Sylfaen"/>
          <w:lang w:val="es-ES_tradnl"/>
        </w:rPr>
        <w:t xml:space="preserve"> ზემო წელზე, მდ. </w:t>
      </w:r>
      <w:proofErr w:type="gramStart"/>
      <w:r w:rsidRPr="00542910">
        <w:rPr>
          <w:rFonts w:ascii="Sylfaen" w:hAnsi="Sylfaen"/>
          <w:lang w:val="es-ES_tradnl"/>
        </w:rPr>
        <w:t>ჭანჭახის</w:t>
      </w:r>
      <w:proofErr w:type="gramEnd"/>
      <w:r w:rsidRPr="00542910">
        <w:rPr>
          <w:rFonts w:ascii="Sylfaen" w:hAnsi="Sylfaen"/>
          <w:lang w:val="es-ES_tradnl"/>
        </w:rPr>
        <w:t xml:space="preserve"> აუზში რაჭისა და ლეჩხუმის ქედების რიგ ხეობებში. </w:t>
      </w:r>
      <w:proofErr w:type="gramStart"/>
      <w:r w:rsidRPr="00542910">
        <w:rPr>
          <w:rFonts w:ascii="Sylfaen" w:hAnsi="Sylfaen"/>
          <w:lang w:val="es-ES_tradnl"/>
        </w:rPr>
        <w:t>მუქწიწვიანი</w:t>
      </w:r>
      <w:proofErr w:type="gramEnd"/>
      <w:r w:rsidRPr="00542910">
        <w:rPr>
          <w:rFonts w:ascii="Sylfaen" w:hAnsi="Sylfaen"/>
          <w:lang w:val="es-ES_tradnl"/>
        </w:rPr>
        <w:t xml:space="preserve"> ტყეების არეალში არაიშვიათად აღინიშნება ფიჭვნარი (</w:t>
      </w:r>
      <w:r w:rsidRPr="00542910">
        <w:rPr>
          <w:rFonts w:ascii="Sylfaen" w:hAnsi="Sylfaen" w:cs="Times New Roman"/>
          <w:i/>
          <w:lang w:val="es-ES_tradnl"/>
        </w:rPr>
        <w:t>Pinus kochiana</w:t>
      </w:r>
      <w:r w:rsidRPr="00542910">
        <w:rPr>
          <w:rFonts w:ascii="Sylfaen" w:hAnsi="Sylfaen"/>
          <w:lang w:val="es-ES_tradnl"/>
        </w:rPr>
        <w:t>) და ნაძვნარ-ფიჭვნარი (</w:t>
      </w:r>
      <w:r w:rsidRPr="00542910">
        <w:rPr>
          <w:rFonts w:ascii="Sylfaen" w:hAnsi="Sylfaen" w:cs="Times New Roman"/>
          <w:i/>
          <w:lang w:val="es-ES_tradnl"/>
        </w:rPr>
        <w:t>Picea orientalis, Pinus kochiana</w:t>
      </w:r>
      <w:r w:rsidRPr="00542910">
        <w:rPr>
          <w:rFonts w:ascii="Sylfaen" w:hAnsi="Sylfaen"/>
          <w:lang w:val="es-ES_tradnl"/>
        </w:rPr>
        <w:t xml:space="preserve">) კორომებიც, რომლებსაც უფრო ხშირად მკვეთრად დაქანებული კლდოვანი ფერდობები უჭირავს. </w:t>
      </w:r>
      <w:proofErr w:type="gramStart"/>
      <w:r w:rsidRPr="00542910">
        <w:rPr>
          <w:rFonts w:ascii="Sylfaen" w:hAnsi="Sylfaen"/>
          <w:lang w:val="es-ES_tradnl"/>
        </w:rPr>
        <w:t>ამავე</w:t>
      </w:r>
      <w:proofErr w:type="gramEnd"/>
      <w:r w:rsidRPr="00542910">
        <w:rPr>
          <w:rFonts w:ascii="Sylfaen" w:hAnsi="Sylfaen"/>
          <w:lang w:val="es-ES_tradnl"/>
        </w:rPr>
        <w:t xml:space="preserve"> ქვესარტყელში, მის ქვემო ნაწილში (ზ. დ. 1350-1400მ-მდე) სამხრეთის ექსპოზიციის ფერდობებზე (განსაკუთრებით კირქვიან ნაწილში) საკმაოდ ფართო გავრცელებას აღწევს მუხნარი (</w:t>
      </w:r>
      <w:r w:rsidRPr="00542910">
        <w:rPr>
          <w:rFonts w:ascii="Sylfaen" w:hAnsi="Sylfaen" w:cs="Times New Roman"/>
          <w:i/>
          <w:lang w:val="es-ES_tradnl"/>
        </w:rPr>
        <w:t>Quercus iberica</w:t>
      </w:r>
      <w:r w:rsidRPr="00542910">
        <w:rPr>
          <w:rFonts w:ascii="Sylfaen" w:hAnsi="Sylfaen"/>
          <w:lang w:val="es-ES_tradnl"/>
        </w:rPr>
        <w:t xml:space="preserve">) ტყის დაჯგუფებები. </w:t>
      </w:r>
      <w:proofErr w:type="gramStart"/>
      <w:r w:rsidRPr="00542910">
        <w:rPr>
          <w:rFonts w:ascii="Sylfaen" w:hAnsi="Sylfaen"/>
          <w:lang w:val="es-ES_tradnl"/>
        </w:rPr>
        <w:t>ტყის</w:t>
      </w:r>
      <w:proofErr w:type="gramEnd"/>
      <w:r w:rsidRPr="00542910">
        <w:rPr>
          <w:rFonts w:ascii="Sylfaen" w:hAnsi="Sylfaen"/>
          <w:lang w:val="es-ES_tradnl"/>
        </w:rPr>
        <w:t xml:space="preserve"> მცენარეულობის რელიქტურობის ხარისხი ამ ქვესარტყელში კიდევ უფრო დაბალია, ტყეები (ფოთლოვანი, მუქწიწვიანი) რელიქტური კოლხური ქვეტყით (შქერი, წყავი, ჭყორი, კავკასიური მოცვი, კოლხური სურო და სხვ.) წარმოდგენილია მეტწილად მომცრო ნაკვეთების სახით და ფრაგმენტულად.</w:t>
      </w:r>
    </w:p>
    <w:p w14:paraId="0BD82B14" w14:textId="77777777" w:rsidR="0056084F" w:rsidRPr="00542910" w:rsidRDefault="0056084F" w:rsidP="0056084F">
      <w:pPr>
        <w:rPr>
          <w:rFonts w:ascii="Sylfaen" w:hAnsi="Sylfaen"/>
          <w:lang w:val="es-ES_tradnl"/>
        </w:rPr>
      </w:pPr>
      <w:r w:rsidRPr="00542910">
        <w:rPr>
          <w:rFonts w:ascii="Sylfaen" w:hAnsi="Sylfaen"/>
          <w:lang w:val="es-ES_tradnl"/>
        </w:rPr>
        <w:t xml:space="preserve">გ. სუბალპური სარტყელი მოიცავს ჰიფსომეტრულ ზოლს ზ. დ. 1800-1850 მ-დან 2500მ-მდე. </w:t>
      </w:r>
      <w:proofErr w:type="gramStart"/>
      <w:r w:rsidRPr="00542910">
        <w:rPr>
          <w:rFonts w:ascii="Sylfaen" w:hAnsi="Sylfaen"/>
          <w:lang w:val="es-ES_tradnl"/>
        </w:rPr>
        <w:t>სუბალპური</w:t>
      </w:r>
      <w:proofErr w:type="gramEnd"/>
      <w:r w:rsidRPr="00542910">
        <w:rPr>
          <w:rFonts w:ascii="Sylfaen" w:hAnsi="Sylfaen"/>
          <w:lang w:val="es-ES_tradnl"/>
        </w:rPr>
        <w:t xml:space="preserve"> ტყეები რაიონში მცირედაა შემორჩენილი, ძირითადად მთავარი წყალგამყოფი ქედისა და მაღალი შტოქედების კალთებზე. </w:t>
      </w:r>
      <w:proofErr w:type="gramStart"/>
      <w:r w:rsidRPr="00542910">
        <w:rPr>
          <w:rFonts w:ascii="Sylfaen" w:hAnsi="Sylfaen"/>
          <w:lang w:val="es-ES_tradnl"/>
        </w:rPr>
        <w:t>ტყეების</w:t>
      </w:r>
      <w:proofErr w:type="gramEnd"/>
      <w:r w:rsidRPr="00542910">
        <w:rPr>
          <w:rFonts w:ascii="Sylfaen" w:hAnsi="Sylfaen"/>
          <w:lang w:val="es-ES_tradnl"/>
        </w:rPr>
        <w:t xml:space="preserve"> შემადგენლობაში მონაწილეობს არყნარი (</w:t>
      </w:r>
      <w:r w:rsidRPr="00542910">
        <w:rPr>
          <w:rFonts w:ascii="Sylfaen" w:hAnsi="Sylfaen" w:cs="Times New Roman"/>
          <w:i/>
          <w:lang w:val="es-ES_tradnl"/>
        </w:rPr>
        <w:t>Betula litwinowii</w:t>
      </w:r>
      <w:r w:rsidRPr="00542910">
        <w:rPr>
          <w:rFonts w:ascii="Sylfaen" w:hAnsi="Sylfaen"/>
          <w:lang w:val="es-ES_tradnl"/>
        </w:rPr>
        <w:t>), მაღალმთის მუხნარი (</w:t>
      </w:r>
      <w:r w:rsidRPr="00542910">
        <w:rPr>
          <w:rFonts w:ascii="Sylfaen" w:hAnsi="Sylfaen" w:cs="Times New Roman"/>
          <w:i/>
          <w:lang w:val="es-ES_tradnl"/>
        </w:rPr>
        <w:t>Quercus macranthera</w:t>
      </w:r>
      <w:r w:rsidRPr="00542910">
        <w:rPr>
          <w:rFonts w:ascii="Sylfaen" w:hAnsi="Sylfaen"/>
          <w:lang w:val="es-ES_tradnl"/>
        </w:rPr>
        <w:t>), ნეკერჩხლიანი (</w:t>
      </w:r>
      <w:r w:rsidRPr="00542910">
        <w:rPr>
          <w:rFonts w:ascii="Sylfaen" w:hAnsi="Sylfaen" w:cs="Times New Roman"/>
          <w:i/>
          <w:lang w:val="es-ES_tradnl"/>
        </w:rPr>
        <w:t>Acer trautvetteri</w:t>
      </w:r>
      <w:r w:rsidRPr="00542910">
        <w:rPr>
          <w:rFonts w:ascii="Sylfaen" w:hAnsi="Sylfaen"/>
          <w:lang w:val="es-ES_tradnl"/>
        </w:rPr>
        <w:t>), სუბალპური წიფლნარი (</w:t>
      </w:r>
      <w:r w:rsidRPr="00542910">
        <w:rPr>
          <w:rFonts w:ascii="Sylfaen" w:hAnsi="Sylfaen" w:cs="Times New Roman"/>
          <w:i/>
          <w:lang w:val="es-ES_tradnl"/>
        </w:rPr>
        <w:t>Fagus orientalis</w:t>
      </w:r>
      <w:r w:rsidRPr="00542910">
        <w:rPr>
          <w:rFonts w:ascii="Sylfaen" w:hAnsi="Sylfaen"/>
          <w:lang w:val="es-ES_tradnl"/>
        </w:rPr>
        <w:t>), სუბალპური სოჭნარი (</w:t>
      </w:r>
      <w:r w:rsidRPr="00542910">
        <w:rPr>
          <w:rFonts w:ascii="Sylfaen" w:hAnsi="Sylfaen" w:cs="Times New Roman"/>
          <w:i/>
          <w:lang w:val="es-ES_tradnl"/>
        </w:rPr>
        <w:t>Abies nordmanniana</w:t>
      </w:r>
      <w:r w:rsidRPr="00542910">
        <w:rPr>
          <w:rFonts w:ascii="Sylfaen" w:hAnsi="Sylfaen"/>
          <w:lang w:val="es-ES_tradnl"/>
        </w:rPr>
        <w:t>), სუბალპური ფიჭვნარი (</w:t>
      </w:r>
      <w:r w:rsidRPr="00542910">
        <w:rPr>
          <w:rFonts w:ascii="Sylfaen" w:hAnsi="Sylfaen" w:cs="Times New Roman"/>
          <w:i/>
          <w:lang w:val="es-ES_tradnl"/>
        </w:rPr>
        <w:t>Pinus kochiana</w:t>
      </w:r>
      <w:r w:rsidRPr="00542910">
        <w:rPr>
          <w:rFonts w:ascii="Sylfaen" w:hAnsi="Sylfaen"/>
          <w:lang w:val="es-ES_tradnl"/>
        </w:rPr>
        <w:t xml:space="preserve">). </w:t>
      </w:r>
      <w:proofErr w:type="gramStart"/>
      <w:r w:rsidRPr="00542910">
        <w:rPr>
          <w:rFonts w:ascii="Sylfaen" w:hAnsi="Sylfaen"/>
          <w:lang w:val="es-ES_tradnl"/>
        </w:rPr>
        <w:t>გვხვდება</w:t>
      </w:r>
      <w:proofErr w:type="gramEnd"/>
      <w:r w:rsidRPr="00542910">
        <w:rPr>
          <w:rFonts w:ascii="Sylfaen" w:hAnsi="Sylfaen"/>
          <w:lang w:val="es-ES_tradnl"/>
        </w:rPr>
        <w:t xml:space="preserve"> ბიდომინანტური ტყის დაჯგუფებებიც, კერძოდ, წიფლნარ-ნეკერჩხლიანი, სოჭნარ-ნეკერჩხლიანი, წიფლნარ-სოჭნარი და სხვ. </w:t>
      </w:r>
      <w:proofErr w:type="gramStart"/>
      <w:r w:rsidRPr="00542910">
        <w:rPr>
          <w:rFonts w:ascii="Sylfaen" w:hAnsi="Sylfaen"/>
          <w:lang w:val="es-ES_tradnl"/>
        </w:rPr>
        <w:t>მაღალმთის</w:t>
      </w:r>
      <w:proofErr w:type="gramEnd"/>
      <w:r w:rsidRPr="00542910">
        <w:rPr>
          <w:rFonts w:ascii="Sylfaen" w:hAnsi="Sylfaen"/>
          <w:lang w:val="es-ES_tradnl"/>
        </w:rPr>
        <w:t xml:space="preserve"> (სუბალპური ტყეების ტოპოლოგიურ სპექტრში) აღინიშნება კოლხური ასოციაციებიც, კერძოდ, წიფლნარი და წიფლნარ-სოჭნარი კავკასიური მოცვის (</w:t>
      </w:r>
      <w:r w:rsidRPr="00542910">
        <w:rPr>
          <w:rFonts w:ascii="Sylfaen" w:hAnsi="Sylfaen" w:cs="Times New Roman"/>
          <w:i/>
          <w:lang w:val="es-ES_tradnl"/>
        </w:rPr>
        <w:t>Vaccinium arctostaphylos</w:t>
      </w:r>
      <w:r w:rsidRPr="00542910">
        <w:rPr>
          <w:rFonts w:ascii="Sylfaen" w:hAnsi="Sylfaen"/>
          <w:lang w:val="es-ES_tradnl"/>
        </w:rPr>
        <w:t>) ქვეტყით, ჭყორის (</w:t>
      </w:r>
      <w:r w:rsidRPr="00542910">
        <w:rPr>
          <w:rFonts w:ascii="Sylfaen" w:hAnsi="Sylfaen" w:cs="Times New Roman"/>
          <w:i/>
          <w:lang w:val="es-ES_tradnl"/>
        </w:rPr>
        <w:t>Ilex colchica</w:t>
      </w:r>
      <w:r w:rsidRPr="00542910">
        <w:rPr>
          <w:rFonts w:ascii="Sylfaen" w:hAnsi="Sylfaen"/>
          <w:lang w:val="es-ES_tradnl"/>
        </w:rPr>
        <w:t>) ქვეტყით და სხვა.</w:t>
      </w:r>
    </w:p>
    <w:p w14:paraId="7EF950FD" w14:textId="77777777" w:rsidR="0056084F" w:rsidRPr="00542910" w:rsidRDefault="0056084F" w:rsidP="0056084F">
      <w:pPr>
        <w:rPr>
          <w:rFonts w:ascii="Sylfaen" w:hAnsi="Sylfaen"/>
          <w:lang w:val="es-ES_tradnl"/>
        </w:rPr>
      </w:pPr>
      <w:proofErr w:type="gramStart"/>
      <w:r w:rsidRPr="00542910">
        <w:rPr>
          <w:rFonts w:ascii="Sylfaen" w:hAnsi="Sylfaen"/>
          <w:lang w:val="es-ES_tradnl"/>
        </w:rPr>
        <w:t>რაიონის</w:t>
      </w:r>
      <w:proofErr w:type="gramEnd"/>
      <w:r w:rsidRPr="00542910">
        <w:rPr>
          <w:rFonts w:ascii="Sylfaen" w:hAnsi="Sylfaen"/>
          <w:lang w:val="es-ES_tradnl"/>
        </w:rPr>
        <w:t xml:space="preserve"> სუბალპური მაღალბალახეულობა ძირითადად შექმნილია შემდეგი სახეობებისაგან: </w:t>
      </w:r>
      <w:r w:rsidRPr="00542910">
        <w:rPr>
          <w:rFonts w:ascii="Sylfaen" w:hAnsi="Sylfaen" w:cs="Times New Roman"/>
          <w:i/>
          <w:lang w:val="es-ES_tradnl"/>
        </w:rPr>
        <w:t>Aconitum nasutum, Campanula latifolia, Chaerophyllum maculatum, Ligustrum alatum, Senecio rhombifolius, Valeriana alliariaefolia</w:t>
      </w:r>
      <w:r w:rsidRPr="00542910">
        <w:rPr>
          <w:rFonts w:ascii="Sylfaen" w:hAnsi="Sylfaen"/>
          <w:lang w:val="es-ES_tradnl"/>
        </w:rPr>
        <w:t xml:space="preserve"> და სხვა.</w:t>
      </w:r>
    </w:p>
    <w:p w14:paraId="3DA4F8FD" w14:textId="77777777" w:rsidR="0056084F" w:rsidRPr="00542910" w:rsidRDefault="0056084F" w:rsidP="0056084F">
      <w:pPr>
        <w:rPr>
          <w:rFonts w:ascii="Sylfaen" w:hAnsi="Sylfaen"/>
          <w:lang w:val="es-ES_tradnl"/>
        </w:rPr>
      </w:pPr>
      <w:proofErr w:type="gramStart"/>
      <w:r w:rsidRPr="00542910">
        <w:rPr>
          <w:rFonts w:ascii="Sylfaen" w:hAnsi="Sylfaen"/>
          <w:lang w:val="es-ES_tradnl"/>
        </w:rPr>
        <w:t>სუბალპური</w:t>
      </w:r>
      <w:proofErr w:type="gramEnd"/>
      <w:r w:rsidRPr="00542910">
        <w:rPr>
          <w:rFonts w:ascii="Sylfaen" w:hAnsi="Sylfaen"/>
          <w:lang w:val="es-ES_tradnl"/>
        </w:rPr>
        <w:t xml:space="preserve"> მდელოების შემადგენლობაში გაბატონებულია პოლიდომინანტური მარცვლოვან-ნაირბალახოვანი მდელო თავისი მრავალი ვარიანტით. </w:t>
      </w:r>
      <w:proofErr w:type="gramStart"/>
      <w:r w:rsidRPr="00542910">
        <w:rPr>
          <w:rFonts w:ascii="Sylfaen" w:hAnsi="Sylfaen"/>
          <w:lang w:val="es-ES_tradnl"/>
        </w:rPr>
        <w:t>წამყვან</w:t>
      </w:r>
      <w:proofErr w:type="gramEnd"/>
      <w:r w:rsidRPr="00542910">
        <w:rPr>
          <w:rFonts w:ascii="Sylfaen" w:hAnsi="Sylfaen"/>
          <w:lang w:val="es-ES_tradnl"/>
        </w:rPr>
        <w:t xml:space="preserve"> სახეობებს შორისაა:</w:t>
      </w:r>
      <w:r w:rsidRPr="00542910">
        <w:rPr>
          <w:rFonts w:ascii="Sylfaen" w:hAnsi="Sylfaen" w:cs="Times New Roman"/>
          <w:i/>
          <w:lang w:val="es-ES_tradnl"/>
        </w:rPr>
        <w:t xml:space="preserve"> Anthoxanthum odoratum, Astrantia maxima, Bromus variegatus, Betonica grandiflora, Calamagrostis arundinacea, Geranium ibericum, Geranium sylvaticum, Trifolium canescens</w:t>
      </w:r>
      <w:r w:rsidRPr="00542910">
        <w:rPr>
          <w:rFonts w:ascii="Sylfaen" w:hAnsi="Sylfaen"/>
          <w:lang w:val="es-ES_tradnl"/>
        </w:rPr>
        <w:t xml:space="preserve"> და სხვ. </w:t>
      </w:r>
      <w:proofErr w:type="gramStart"/>
      <w:r w:rsidRPr="00542910">
        <w:rPr>
          <w:rFonts w:ascii="Sylfaen" w:hAnsi="Sylfaen"/>
          <w:lang w:val="es-ES_tradnl"/>
        </w:rPr>
        <w:t>მონოდომინანტური</w:t>
      </w:r>
      <w:proofErr w:type="gramEnd"/>
      <w:r w:rsidRPr="00542910">
        <w:rPr>
          <w:rFonts w:ascii="Sylfaen" w:hAnsi="Sylfaen"/>
          <w:lang w:val="es-ES_tradnl"/>
        </w:rPr>
        <w:t xml:space="preserve"> მდელოებიდან გვხვდება: ნემსიწვერიანი (</w:t>
      </w:r>
      <w:r w:rsidRPr="00542910">
        <w:rPr>
          <w:rFonts w:ascii="Sylfaen" w:hAnsi="Sylfaen" w:cs="Times New Roman"/>
          <w:i/>
          <w:lang w:val="es-ES_tradnl"/>
        </w:rPr>
        <w:t>Geranium gymnocaulon</w:t>
      </w:r>
      <w:r w:rsidRPr="00542910">
        <w:rPr>
          <w:rFonts w:ascii="Sylfaen" w:hAnsi="Sylfaen"/>
          <w:lang w:val="es-ES_tradnl"/>
        </w:rPr>
        <w:t>), ბრძამიანი (</w:t>
      </w:r>
      <w:r w:rsidRPr="00542910">
        <w:rPr>
          <w:rFonts w:ascii="Sylfaen" w:hAnsi="Sylfaen" w:cs="Times New Roman"/>
          <w:i/>
          <w:lang w:val="es-ES_tradnl"/>
        </w:rPr>
        <w:t>Calamagrostis arundinacea</w:t>
      </w:r>
      <w:r w:rsidRPr="00542910">
        <w:rPr>
          <w:rFonts w:ascii="Sylfaen" w:hAnsi="Sylfaen"/>
          <w:lang w:val="es-ES_tradnl"/>
        </w:rPr>
        <w:t>), ნამიკრეფიანი (</w:t>
      </w:r>
      <w:r w:rsidRPr="00542910">
        <w:rPr>
          <w:rFonts w:ascii="Sylfaen" w:hAnsi="Sylfaen" w:cs="Times New Roman"/>
          <w:i/>
          <w:lang w:val="es-ES_tradnl"/>
        </w:rPr>
        <w:t>Agrostis planifolia</w:t>
      </w:r>
      <w:r w:rsidRPr="00542910">
        <w:rPr>
          <w:rFonts w:ascii="Sylfaen" w:hAnsi="Sylfaen"/>
          <w:lang w:val="es-ES_tradnl"/>
        </w:rPr>
        <w:t>), ფრინტიანი (</w:t>
      </w:r>
      <w:r w:rsidRPr="00542910">
        <w:rPr>
          <w:rFonts w:ascii="Sylfaen" w:hAnsi="Sylfaen" w:cs="Times New Roman"/>
          <w:i/>
          <w:lang w:val="es-ES_tradnl"/>
        </w:rPr>
        <w:t>Anemone fasciculata</w:t>
      </w:r>
      <w:r w:rsidRPr="00542910">
        <w:rPr>
          <w:rFonts w:ascii="Sylfaen" w:hAnsi="Sylfaen"/>
          <w:lang w:val="es-ES_tradnl"/>
        </w:rPr>
        <w:t>) და სხვ.</w:t>
      </w:r>
    </w:p>
    <w:p w14:paraId="7CF0DE25" w14:textId="77777777" w:rsidR="0056084F" w:rsidRPr="00542910" w:rsidRDefault="0056084F" w:rsidP="0056084F">
      <w:pPr>
        <w:rPr>
          <w:rFonts w:ascii="Sylfaen" w:hAnsi="Sylfaen"/>
          <w:lang w:val="es-ES_tradnl"/>
        </w:rPr>
      </w:pPr>
      <w:proofErr w:type="gramStart"/>
      <w:r w:rsidRPr="00542910">
        <w:rPr>
          <w:rFonts w:ascii="Sylfaen" w:hAnsi="Sylfaen"/>
          <w:lang w:val="es-ES_tradnl"/>
        </w:rPr>
        <w:t>სუბალპური</w:t>
      </w:r>
      <w:proofErr w:type="gramEnd"/>
      <w:r w:rsidRPr="00542910">
        <w:rPr>
          <w:rFonts w:ascii="Sylfaen" w:hAnsi="Sylfaen"/>
          <w:lang w:val="es-ES_tradnl"/>
        </w:rPr>
        <w:t xml:space="preserve"> ბუჩქნარებიდან ფართო გავრცელებას აღწევს დეკიანი (</w:t>
      </w:r>
      <w:r w:rsidRPr="00542910">
        <w:rPr>
          <w:rFonts w:ascii="Sylfaen" w:hAnsi="Sylfaen" w:cs="Times New Roman"/>
          <w:i/>
          <w:lang w:val="es-ES_tradnl"/>
        </w:rPr>
        <w:t>Rhododendron caucasicum</w:t>
      </w:r>
      <w:r w:rsidRPr="00542910">
        <w:rPr>
          <w:rFonts w:ascii="Sylfaen" w:hAnsi="Sylfaen"/>
          <w:lang w:val="es-ES_tradnl"/>
        </w:rPr>
        <w:t xml:space="preserve">). </w:t>
      </w:r>
      <w:proofErr w:type="gramStart"/>
      <w:r w:rsidRPr="00542910">
        <w:rPr>
          <w:rFonts w:ascii="Sylfaen" w:hAnsi="Sylfaen"/>
          <w:lang w:val="es-ES_tradnl"/>
        </w:rPr>
        <w:t>მომცრო</w:t>
      </w:r>
      <w:proofErr w:type="gramEnd"/>
      <w:r w:rsidRPr="00542910">
        <w:rPr>
          <w:rFonts w:ascii="Sylfaen" w:hAnsi="Sylfaen"/>
          <w:lang w:val="es-ES_tradnl"/>
        </w:rPr>
        <w:t xml:space="preserve"> ნაკვეთების სახით და ფრაგმენტულად გვხვდება ღვიიანი (</w:t>
      </w:r>
      <w:r w:rsidRPr="00542910">
        <w:rPr>
          <w:rFonts w:ascii="Sylfaen" w:hAnsi="Sylfaen" w:cs="Times New Roman"/>
          <w:i/>
          <w:lang w:val="es-ES_tradnl"/>
        </w:rPr>
        <w:t>Juniperus depressa</w:t>
      </w:r>
      <w:r w:rsidRPr="00542910">
        <w:rPr>
          <w:rFonts w:ascii="Sylfaen" w:hAnsi="Sylfaen"/>
          <w:lang w:val="es-ES_tradnl"/>
        </w:rPr>
        <w:t>), მოცვიანი (</w:t>
      </w:r>
      <w:r w:rsidRPr="00542910">
        <w:rPr>
          <w:rFonts w:ascii="Sylfaen" w:hAnsi="Sylfaen" w:cs="Times New Roman"/>
          <w:i/>
          <w:lang w:val="es-ES_tradnl"/>
        </w:rPr>
        <w:t>Vaccinium arctostaphylos, V. myrtillus</w:t>
      </w:r>
      <w:r w:rsidRPr="00542910">
        <w:rPr>
          <w:rFonts w:ascii="Sylfaen" w:hAnsi="Sylfaen"/>
          <w:lang w:val="es-ES_tradnl"/>
        </w:rPr>
        <w:t>), ტირიფიანი (</w:t>
      </w:r>
      <w:r w:rsidRPr="00542910">
        <w:rPr>
          <w:rFonts w:ascii="Sylfaen" w:hAnsi="Sylfaen" w:cs="Times New Roman"/>
          <w:i/>
          <w:lang w:val="es-ES_tradnl"/>
        </w:rPr>
        <w:t>Salix kazbekensis</w:t>
      </w:r>
      <w:r w:rsidRPr="00542910">
        <w:rPr>
          <w:rFonts w:ascii="Sylfaen" w:hAnsi="Sylfaen"/>
          <w:lang w:val="es-ES_tradnl"/>
        </w:rPr>
        <w:t>) და სხვ.</w:t>
      </w:r>
    </w:p>
    <w:p w14:paraId="3F872249" w14:textId="77777777" w:rsidR="0056084F" w:rsidRPr="00542910" w:rsidRDefault="0056084F" w:rsidP="0056084F">
      <w:pPr>
        <w:rPr>
          <w:rFonts w:ascii="Sylfaen" w:hAnsi="Sylfaen"/>
          <w:lang w:val="es-ES_tradnl"/>
        </w:rPr>
      </w:pPr>
      <w:r w:rsidRPr="00542910">
        <w:rPr>
          <w:rFonts w:ascii="Sylfaen" w:hAnsi="Sylfaen"/>
          <w:lang w:val="es-ES_tradnl"/>
        </w:rPr>
        <w:t xml:space="preserve">დ. ალპური სარტყელი გამოსახულია მთავარ წყალგამყოფ ქედზე (რაჭის კავკასიონი), აგრეთვე შოდა-კედელასა და ლეჩხუმის ქედებზე, რაჭის ქედის აღმოსავლურ ნაწილში, ზ. დ. 2500მ-დან 3100-3300მ-მდე. </w:t>
      </w:r>
      <w:proofErr w:type="gramStart"/>
      <w:r w:rsidRPr="00542910">
        <w:rPr>
          <w:rFonts w:ascii="Sylfaen" w:hAnsi="Sylfaen"/>
          <w:lang w:val="es-ES_tradnl"/>
        </w:rPr>
        <w:t>ალპური</w:t>
      </w:r>
      <w:proofErr w:type="gramEnd"/>
      <w:r w:rsidRPr="00542910">
        <w:rPr>
          <w:rFonts w:ascii="Sylfaen" w:hAnsi="Sylfaen"/>
          <w:lang w:val="es-ES_tradnl"/>
        </w:rPr>
        <w:t xml:space="preserve"> მდელოების შემადგენლობაში დომინირებს პოლიდომინანტური მარცვლოვან-ნაირბალახოვანი მდელო. </w:t>
      </w:r>
      <w:proofErr w:type="gramStart"/>
      <w:r w:rsidRPr="00542910">
        <w:rPr>
          <w:rFonts w:ascii="Sylfaen" w:hAnsi="Sylfaen"/>
          <w:lang w:val="es-ES_tradnl"/>
        </w:rPr>
        <w:t>ვრცელი</w:t>
      </w:r>
      <w:proofErr w:type="gramEnd"/>
      <w:r w:rsidRPr="00542910">
        <w:rPr>
          <w:rFonts w:ascii="Sylfaen" w:hAnsi="Sylfaen"/>
          <w:lang w:val="es-ES_tradnl"/>
        </w:rPr>
        <w:t xml:space="preserve"> ტერიტორია უკავია ნაირბალახოვან მდელოებს, რომელთა შორის დომინირებს ალპური ნემსიწვერიანი (</w:t>
      </w:r>
      <w:r w:rsidRPr="00542910">
        <w:rPr>
          <w:rFonts w:ascii="Sylfaen" w:hAnsi="Sylfaen" w:cs="Times New Roman"/>
          <w:i/>
          <w:lang w:val="es-ES_tradnl"/>
        </w:rPr>
        <w:t>Geranium gymnocaulon</w:t>
      </w:r>
      <w:r w:rsidRPr="00542910">
        <w:rPr>
          <w:rFonts w:ascii="Sylfaen" w:hAnsi="Sylfaen"/>
          <w:lang w:val="es-ES_tradnl"/>
        </w:rPr>
        <w:t xml:space="preserve">). </w:t>
      </w:r>
      <w:proofErr w:type="gramStart"/>
      <w:r w:rsidRPr="00542910">
        <w:rPr>
          <w:rFonts w:ascii="Sylfaen" w:hAnsi="Sylfaen"/>
          <w:lang w:val="es-ES_tradnl"/>
        </w:rPr>
        <w:t>გვხვდება</w:t>
      </w:r>
      <w:proofErr w:type="gramEnd"/>
      <w:r w:rsidRPr="00542910">
        <w:rPr>
          <w:rFonts w:ascii="Sylfaen" w:hAnsi="Sylfaen"/>
          <w:lang w:val="es-ES_tradnl"/>
        </w:rPr>
        <w:t xml:space="preserve"> ალპური ხალები და დეკის (</w:t>
      </w:r>
      <w:r w:rsidRPr="00542910">
        <w:rPr>
          <w:rFonts w:ascii="Sylfaen" w:hAnsi="Sylfaen" w:cs="Times New Roman"/>
          <w:i/>
          <w:lang w:val="es-ES_tradnl"/>
        </w:rPr>
        <w:t>Rhododendron caucasicum</w:t>
      </w:r>
      <w:r w:rsidRPr="00542910">
        <w:rPr>
          <w:rFonts w:ascii="Sylfaen" w:hAnsi="Sylfaen"/>
          <w:lang w:val="es-ES_tradnl"/>
        </w:rPr>
        <w:t>) ბუჩქნარები (უკანასკნელი ძირითადად მდელო-დეკიანის კომპლექსებითაა წარმოდგენილი).</w:t>
      </w:r>
    </w:p>
    <w:p w14:paraId="3E3B1346" w14:textId="04CBC03E" w:rsidR="000B1374" w:rsidRPr="000B1374" w:rsidRDefault="000B1374" w:rsidP="000B1374">
      <w:pPr>
        <w:pStyle w:val="BodyText3"/>
        <w:tabs>
          <w:tab w:val="left" w:pos="3060"/>
        </w:tabs>
        <w:spacing w:before="120" w:after="120"/>
        <w:rPr>
          <w:rFonts w:ascii="Sylfaen" w:hAnsi="Sylfaen"/>
          <w:sz w:val="22"/>
          <w:szCs w:val="22"/>
          <w:lang w:val="es-ES_tradnl"/>
        </w:rPr>
      </w:pPr>
      <w:proofErr w:type="gramStart"/>
      <w:r w:rsidRPr="000B1374">
        <w:rPr>
          <w:rFonts w:ascii="Sylfaen" w:hAnsi="Sylfaen"/>
          <w:sz w:val="22"/>
          <w:szCs w:val="22"/>
          <w:lang w:val="es-ES_tradnl"/>
        </w:rPr>
        <w:t>აღ</w:t>
      </w:r>
      <w:r w:rsidR="00C67B19">
        <w:rPr>
          <w:rFonts w:ascii="Sylfaen" w:hAnsi="Sylfaen"/>
          <w:sz w:val="22"/>
          <w:szCs w:val="22"/>
          <w:lang w:val="ka-GE"/>
        </w:rPr>
        <w:t>სა</w:t>
      </w:r>
      <w:r w:rsidRPr="000B1374">
        <w:rPr>
          <w:rFonts w:ascii="Sylfaen" w:hAnsi="Sylfaen"/>
          <w:sz w:val="22"/>
          <w:szCs w:val="22"/>
          <w:lang w:val="es-ES_tradnl"/>
        </w:rPr>
        <w:t>ნიშნ</w:t>
      </w:r>
      <w:r w:rsidR="00C67B19">
        <w:rPr>
          <w:rFonts w:ascii="Sylfaen" w:hAnsi="Sylfaen"/>
          <w:sz w:val="22"/>
          <w:szCs w:val="22"/>
          <w:lang w:val="ka-GE"/>
        </w:rPr>
        <w:t>ავია</w:t>
      </w:r>
      <w:proofErr w:type="gramEnd"/>
      <w:r w:rsidR="00C67B19">
        <w:rPr>
          <w:rFonts w:ascii="Sylfaen" w:hAnsi="Sylfaen"/>
          <w:sz w:val="22"/>
          <w:szCs w:val="22"/>
          <w:lang w:val="ka-GE"/>
        </w:rPr>
        <w:t>, რომ</w:t>
      </w:r>
      <w:r w:rsidRPr="000B1374">
        <w:rPr>
          <w:rFonts w:ascii="Sylfaen" w:hAnsi="Sylfaen"/>
          <w:sz w:val="22"/>
          <w:szCs w:val="22"/>
          <w:lang w:val="es-ES_tradnl"/>
        </w:rPr>
        <w:t xml:space="preserve"> საქართველოს წითელი ნუსხა, რომელიც შეიცავს მცენარეთა 56 სახეობას, არ არის სრულყოფილი. </w:t>
      </w:r>
      <w:proofErr w:type="gramStart"/>
      <w:r w:rsidRPr="000B1374">
        <w:rPr>
          <w:rFonts w:ascii="Sylfaen" w:hAnsi="Sylfaen"/>
          <w:sz w:val="22"/>
          <w:szCs w:val="22"/>
          <w:lang w:val="es-ES_tradnl"/>
        </w:rPr>
        <w:t>ამჟამად</w:t>
      </w:r>
      <w:proofErr w:type="gramEnd"/>
      <w:r w:rsidRPr="000B1374">
        <w:rPr>
          <w:rFonts w:ascii="Sylfaen" w:hAnsi="Sylfaen"/>
          <w:sz w:val="22"/>
          <w:szCs w:val="22"/>
          <w:lang w:val="es-ES_tradnl"/>
        </w:rPr>
        <w:t xml:space="preserve"> მიმდინარეობს არსებული წითელი ნუსხის სახეობების შემდგომი </w:t>
      </w:r>
      <w:r w:rsidRPr="000B1374">
        <w:rPr>
          <w:rFonts w:ascii="Sylfaen" w:hAnsi="Sylfaen"/>
          <w:sz w:val="22"/>
          <w:szCs w:val="22"/>
          <w:lang w:val="es-ES_tradnl"/>
        </w:rPr>
        <w:lastRenderedPageBreak/>
        <w:t xml:space="preserve">მოდიფიცირება. </w:t>
      </w:r>
      <w:proofErr w:type="gramStart"/>
      <w:r w:rsidRPr="000B1374">
        <w:rPr>
          <w:rFonts w:ascii="Sylfaen" w:hAnsi="Sylfaen"/>
          <w:sz w:val="22"/>
          <w:szCs w:val="22"/>
          <w:lang w:val="es-ES_tradnl"/>
        </w:rPr>
        <w:t>კერძოდ</w:t>
      </w:r>
      <w:proofErr w:type="gramEnd"/>
      <w:r w:rsidRPr="000B1374">
        <w:rPr>
          <w:rFonts w:ascii="Sylfaen" w:hAnsi="Sylfaen"/>
          <w:sz w:val="22"/>
          <w:szCs w:val="22"/>
          <w:lang w:val="es-ES_tradnl"/>
        </w:rPr>
        <w:t>, ბალახოვანი მცენარეების</w:t>
      </w:r>
      <w:r w:rsidRPr="000B1374">
        <w:rPr>
          <w:rFonts w:ascii="Sylfaen" w:hAnsi="Sylfaen" w:cs="Arial"/>
          <w:sz w:val="22"/>
          <w:szCs w:val="22"/>
          <w:lang w:val="sv-SE"/>
        </w:rPr>
        <w:t xml:space="preserve"> </w:t>
      </w:r>
      <w:r w:rsidRPr="000B1374">
        <w:rPr>
          <w:rFonts w:ascii="Sylfaen" w:hAnsi="Sylfaen"/>
          <w:sz w:val="22"/>
          <w:szCs w:val="22"/>
          <w:lang w:val="es-ES_tradnl"/>
        </w:rPr>
        <w:t xml:space="preserve">იდენტიფიცირება </w:t>
      </w:r>
      <w:r w:rsidRPr="000B1374">
        <w:rPr>
          <w:rFonts w:ascii="Sylfaen" w:hAnsi="Sylfaen"/>
          <w:b/>
          <w:bCs/>
          <w:sz w:val="22"/>
          <w:szCs w:val="22"/>
          <w:lang w:val="es-ES_tradnl"/>
        </w:rPr>
        <w:t>IUCN</w:t>
      </w:r>
      <w:r w:rsidRPr="000B1374">
        <w:rPr>
          <w:rFonts w:ascii="Sylfaen" w:hAnsi="Sylfaen"/>
          <w:sz w:val="22"/>
          <w:szCs w:val="22"/>
          <w:lang w:val="es-ES_tradnl"/>
        </w:rPr>
        <w:t xml:space="preserve">-ის კატეგორიების მიხედვით (მათი </w:t>
      </w:r>
      <w:r w:rsidRPr="000B1374">
        <w:rPr>
          <w:rFonts w:ascii="Sylfaen" w:hAnsi="Sylfaen" w:cs="Arial"/>
          <w:sz w:val="22"/>
          <w:szCs w:val="22"/>
          <w:lang w:val="sv-SE"/>
        </w:rPr>
        <w:t xml:space="preserve">მდგომარეობისა და დაცულობის სტატუსის აღმნიშვნელი კატეგორიების განსაზღვრა). აღნიშნული </w:t>
      </w:r>
      <w:r w:rsidRPr="000B1374">
        <w:rPr>
          <w:rFonts w:ascii="Sylfaen" w:hAnsi="Sylfaen"/>
          <w:sz w:val="22"/>
          <w:szCs w:val="22"/>
          <w:lang w:val="es-ES_tradnl"/>
        </w:rPr>
        <w:t xml:space="preserve">მონაცემების ექსტრაპოლაციით საქართველოს წითელი  ნუსხის  სახეობების  რეალური  რიცხვი  ბევრად  უფრო გაიზრდება. </w:t>
      </w:r>
      <w:r w:rsidRPr="000B1374">
        <w:rPr>
          <w:rFonts w:ascii="Sylfaen" w:hAnsi="Sylfaen" w:cs="Arial"/>
          <w:sz w:val="22"/>
          <w:szCs w:val="22"/>
          <w:lang w:val="sv-SE"/>
        </w:rPr>
        <w:t xml:space="preserve"> </w:t>
      </w:r>
      <w:r w:rsidRPr="000B1374">
        <w:rPr>
          <w:rFonts w:ascii="Sylfaen" w:hAnsi="Sylfaen"/>
          <w:sz w:val="22"/>
          <w:szCs w:val="22"/>
          <w:lang w:val="es-ES_tradnl"/>
        </w:rPr>
        <w:t xml:space="preserve"> </w:t>
      </w:r>
    </w:p>
    <w:p w14:paraId="7B5F4C94" w14:textId="77777777" w:rsidR="00403E83" w:rsidRDefault="00F76402" w:rsidP="00F76402">
      <w:pPr>
        <w:rPr>
          <w:rFonts w:ascii="Sylfaen" w:hAnsi="Sylfaen"/>
          <w:lang w:val="ka-GE"/>
        </w:rPr>
      </w:pPr>
      <w:r w:rsidRPr="000547FA">
        <w:rPr>
          <w:rFonts w:ascii="Sylfaen" w:hAnsi="Sylfaen"/>
          <w:lang w:val="ka-GE"/>
        </w:rPr>
        <w:t xml:space="preserve">საპროექტო დერეფანი რაჭა-ლეჩხუმისა და ქვემო სვანეთის რეგიონში არსებულ დაცულ ტერიტორიებს და ზურმუხტის ქსელის არცერთ უბანს არ კვეთს. ზურმუხტის ქსელის უბნების საზღვრებიდან საპროექტო დერეფანი დაშორებულია მნიშვნელოვანი მანძილით, კერძოდ: უმოკლესი მანძილი ეგხ-ის დერეფნიდან „GE0000058 Racha-Lechkhumi“ მიღებული უბნის საზღვრამდე შეადგენს ≈3.5 კმ-ს. დანარჩენი უბნების საზღვრებიდან დაშორება კი ბევრად მეტია. </w:t>
      </w:r>
    </w:p>
    <w:p w14:paraId="1209B60A" w14:textId="77777777" w:rsidR="00F76402" w:rsidRPr="000547FA" w:rsidRDefault="00F76402" w:rsidP="00F76402">
      <w:pPr>
        <w:rPr>
          <w:rFonts w:ascii="Sylfaen" w:hAnsi="Sylfaen"/>
          <w:lang w:val="ka-GE"/>
        </w:rPr>
      </w:pPr>
      <w:r w:rsidRPr="000547FA">
        <w:rPr>
          <w:rFonts w:ascii="Sylfaen" w:hAnsi="Sylfaen"/>
          <w:lang w:val="ka-GE"/>
        </w:rPr>
        <w:t xml:space="preserve">აღნიშნულიდან გამომდინარე, დაგეგმილი საქმიანობის განხორციელების პროცესში ზურმუხტის ქსელის უბნების ბიოლოგიურ გარემოზე ნეგატიური ზემოქმედების რისკი პრაქტიკულად არ არსებობს.   </w:t>
      </w:r>
    </w:p>
    <w:p w14:paraId="1999633E" w14:textId="193472AB" w:rsidR="00F76402" w:rsidRPr="000547FA" w:rsidRDefault="00F76402" w:rsidP="00F76402">
      <w:pPr>
        <w:rPr>
          <w:rFonts w:ascii="Sylfaen" w:eastAsia="AcadNusx" w:hAnsi="Sylfaen" w:cs="AcadNusx"/>
          <w:szCs w:val="20"/>
          <w:lang w:val="ka-GE"/>
        </w:rPr>
      </w:pPr>
      <w:r w:rsidRPr="000547FA">
        <w:rPr>
          <w:rFonts w:ascii="Sylfaen" w:eastAsia="AcadNusx" w:hAnsi="Sylfaen" w:cs="AcadNusx"/>
          <w:color w:val="000000" w:themeColor="text1"/>
          <w:szCs w:val="20"/>
          <w:lang w:val="ka-GE"/>
        </w:rPr>
        <w:t>საველე კვლევების და არსებული სამეცნიერო ლიტერატურული ინფორმაციის დამუშავების შედეგად</w:t>
      </w:r>
      <w:r w:rsidR="00C67B19">
        <w:rPr>
          <w:rFonts w:ascii="Sylfaen" w:eastAsia="AcadNusx" w:hAnsi="Sylfaen" w:cs="AcadNusx"/>
          <w:color w:val="000000" w:themeColor="text1"/>
          <w:szCs w:val="20"/>
          <w:lang w:val="ka-GE"/>
        </w:rPr>
        <w:t>,</w:t>
      </w:r>
      <w:r w:rsidRPr="000547FA">
        <w:rPr>
          <w:rFonts w:ascii="Sylfaen" w:eastAsia="AcadNusx" w:hAnsi="Sylfaen" w:cs="AcadNusx"/>
          <w:color w:val="000000" w:themeColor="text1"/>
          <w:szCs w:val="20"/>
          <w:lang w:val="ka-GE"/>
        </w:rPr>
        <w:t xml:space="preserve"> მთელ საპროექტო არეალში და მის მიმდებარე ადგილებში გამოვლენილია ძუძუმწოვრების </w:t>
      </w:r>
      <w:r w:rsidRPr="000547FA">
        <w:rPr>
          <w:rFonts w:ascii="Sylfaen" w:eastAsia="AcadNusx" w:hAnsi="Sylfaen" w:cs="AcadNusx"/>
          <w:szCs w:val="20"/>
          <w:lang w:val="ka-GE"/>
        </w:rPr>
        <w:t xml:space="preserve">34, ხელფრთიანების 15, ფრინველების 102, ქვეწარმავლების 12, ამფიბიების 8, </w:t>
      </w:r>
      <w:r w:rsidRPr="000547FA">
        <w:rPr>
          <w:rFonts w:ascii="Sylfaen" w:eastAsia="Calibri" w:hAnsi="Sylfaen" w:cs="Times New Roman"/>
          <w:lang w:val="ka-GE"/>
        </w:rPr>
        <w:t>მოლუსკების და სხვადასხვა სახის უხერხემლოების 500-ზე მეტი სახეობა.</w:t>
      </w:r>
    </w:p>
    <w:p w14:paraId="2C81118C" w14:textId="77777777" w:rsidR="00F76402" w:rsidRPr="000547FA" w:rsidRDefault="00F76402" w:rsidP="00F76402">
      <w:pPr>
        <w:tabs>
          <w:tab w:val="left" w:pos="3660"/>
        </w:tabs>
        <w:rPr>
          <w:rFonts w:ascii="Sylfaen" w:eastAsia="Calibri" w:hAnsi="Sylfaen" w:cs="Sylfaen"/>
          <w:lang w:val="ka-GE"/>
        </w:rPr>
      </w:pPr>
      <w:r w:rsidRPr="000547FA">
        <w:rPr>
          <w:rFonts w:ascii="Sylfaen" w:eastAsia="Calibri" w:hAnsi="Sylfaen" w:cs="Times New Roman"/>
          <w:lang w:val="ka-GE"/>
        </w:rPr>
        <w:t>ჩატარებული საველე</w:t>
      </w:r>
      <w:r w:rsidRPr="000547FA">
        <w:rPr>
          <w:rFonts w:ascii="Sylfaen" w:eastAsia="Calibri" w:hAnsi="Sylfaen" w:cs="Sylfaen"/>
          <w:lang w:val="ka-GE"/>
        </w:rPr>
        <w:t xml:space="preserve"> კვლევის დროს საპროექტო დერეფანში </w:t>
      </w:r>
      <w:r w:rsidRPr="00403E83">
        <w:rPr>
          <w:rFonts w:ascii="Sylfaen" w:eastAsia="Calibri" w:hAnsi="Sylfaen" w:cs="Sylfaen"/>
          <w:lang w:val="ka-GE"/>
        </w:rPr>
        <w:t xml:space="preserve">გამოიყო 4 ძირითადი </w:t>
      </w:r>
      <w:r w:rsidRPr="000547FA">
        <w:rPr>
          <w:rFonts w:ascii="Sylfaen" w:eastAsia="Calibri" w:hAnsi="Sylfaen" w:cs="Sylfaen"/>
          <w:lang w:val="ka-GE"/>
        </w:rPr>
        <w:t>ჰაბიტატი</w:t>
      </w:r>
      <w:r w:rsidRPr="000547FA">
        <w:rPr>
          <w:rFonts w:ascii="Sylfaen" w:eastAsia="Calibri" w:hAnsi="Sylfaen" w:cs="Times New Roman"/>
          <w:lang w:val="ka-GE"/>
        </w:rPr>
        <w:t>,</w:t>
      </w:r>
      <w:r w:rsidRPr="000547FA">
        <w:rPr>
          <w:rFonts w:ascii="Sylfaen" w:eastAsia="Calibri" w:hAnsi="Sylfaen" w:cs="Sylfaen"/>
          <w:lang w:val="ka-GE"/>
        </w:rPr>
        <w:t xml:space="preserve"> რომლებიც EUNIS-ის ჰაბიტატების კლასიფიკაციის მიხედვით იქნა გამოყოფილი</w:t>
      </w:r>
      <w:r w:rsidR="00403E83">
        <w:rPr>
          <w:rFonts w:ascii="Sylfaen" w:eastAsia="Calibri" w:hAnsi="Sylfaen" w:cs="Sylfaen"/>
          <w:lang w:val="ka-GE"/>
        </w:rPr>
        <w:t>.</w:t>
      </w:r>
    </w:p>
    <w:p w14:paraId="6E8B0165" w14:textId="77777777" w:rsidR="00403E83" w:rsidRDefault="00FF4477" w:rsidP="00FF4477">
      <w:pPr>
        <w:rPr>
          <w:rFonts w:ascii="Sylfaen" w:eastAsia="Calibri" w:hAnsi="Sylfaen" w:cs="Times New Roman"/>
          <w:lang w:val="ka-GE"/>
        </w:rPr>
      </w:pPr>
      <w:r w:rsidRPr="00FF4477">
        <w:rPr>
          <w:rFonts w:ascii="Sylfaen" w:eastAsia="Calibri" w:hAnsi="Sylfaen" w:cs="Times New Roman"/>
          <w:lang w:val="ka-GE"/>
        </w:rPr>
        <w:t xml:space="preserve">პროექტის მოთხოვნიდან გამომდინარე, ფაუნისტური კვლევის დროს ძირითადი ყურადღება გამახვილდა საკვლევ დერეფანში და მის შემოგარენში გავრცელებული ძუძუმწოვრების სახეობრივ შემადგენლობაზე და მათ მდგომარეობაზე. ლიტერატურული წყაროების და საველე კვლევის შედეგებით საპროექტო დერეფანში და მის შემოგარენში დადგინდა: ძუძუმწოვრების 34 სახეობა და ღამურების 17 სახეობა . </w:t>
      </w:r>
    </w:p>
    <w:p w14:paraId="65C18237" w14:textId="77777777" w:rsidR="00FF4477" w:rsidRPr="00FF4477" w:rsidRDefault="00FF4477" w:rsidP="00FF4477">
      <w:pPr>
        <w:rPr>
          <w:rFonts w:ascii="Sylfaen" w:eastAsia="Merriweather" w:hAnsi="Sylfaen" w:cs="Merriweather"/>
          <w:color w:val="000000"/>
          <w:lang w:val="ka-GE"/>
        </w:rPr>
      </w:pPr>
      <w:r w:rsidRPr="00FF4477">
        <w:rPr>
          <w:rFonts w:ascii="Sylfaen" w:eastAsia="Merriweather" w:hAnsi="Sylfaen" w:cs="Merriweather"/>
          <w:b/>
          <w:color w:val="000000"/>
          <w:lang w:val="ka-GE"/>
        </w:rPr>
        <w:t>დაცული სახეობებიდან</w:t>
      </w:r>
      <w:r w:rsidRPr="00FF4477">
        <w:rPr>
          <w:rFonts w:ascii="Sylfaen" w:eastAsia="Merriweather" w:hAnsi="Sylfaen" w:cs="Merriweather"/>
          <w:color w:val="000000"/>
          <w:lang w:val="ka-GE"/>
        </w:rPr>
        <w:t xml:space="preserve"> გვხვდება: მურა </w:t>
      </w:r>
      <w:r w:rsidRPr="00FF4477">
        <w:rPr>
          <w:rFonts w:ascii="Sylfaen" w:eastAsia="Merriweather" w:hAnsi="Sylfaen" w:cs="Sylfaen"/>
          <w:color w:val="000000"/>
          <w:lang w:val="ka-GE"/>
        </w:rPr>
        <w:t>დათვი</w:t>
      </w:r>
      <w:r w:rsidRPr="00FF4477">
        <w:rPr>
          <w:rFonts w:ascii="Sylfaen" w:eastAsia="Merriweather" w:hAnsi="Sylfaen" w:cs="Merriweather"/>
          <w:color w:val="000000"/>
          <w:lang w:val="ka-GE"/>
        </w:rPr>
        <w:t xml:space="preserve"> (</w:t>
      </w:r>
      <w:r w:rsidRPr="00FF4477">
        <w:rPr>
          <w:rFonts w:ascii="Sylfaen" w:eastAsia="Merriweather" w:hAnsi="Sylfaen" w:cs="Merriweather"/>
          <w:i/>
          <w:color w:val="000000"/>
          <w:lang w:val="ka-GE"/>
        </w:rPr>
        <w:t>Ursus arctos</w:t>
      </w:r>
      <w:r w:rsidRPr="00FF4477">
        <w:rPr>
          <w:rFonts w:ascii="Sylfaen" w:eastAsia="Merriweather" w:hAnsi="Sylfaen" w:cs="Merriweather"/>
          <w:color w:val="000000"/>
          <w:lang w:val="ka-GE"/>
        </w:rPr>
        <w:t xml:space="preserve">), </w:t>
      </w:r>
      <w:r w:rsidRPr="00FF4477">
        <w:rPr>
          <w:rFonts w:ascii="Sylfaen" w:eastAsia="Merriweather" w:hAnsi="Sylfaen" w:cs="Sylfaen"/>
          <w:color w:val="000000"/>
          <w:lang w:val="ka-GE"/>
        </w:rPr>
        <w:t>ფოცხვერი</w:t>
      </w:r>
      <w:r w:rsidRPr="00FF4477">
        <w:rPr>
          <w:rFonts w:ascii="Sylfaen" w:eastAsia="Merriweather" w:hAnsi="Sylfaen" w:cs="Merriweather"/>
          <w:color w:val="000000"/>
          <w:lang w:val="ka-GE"/>
        </w:rPr>
        <w:t xml:space="preserve"> (</w:t>
      </w:r>
      <w:r w:rsidRPr="00FF4477">
        <w:rPr>
          <w:rFonts w:ascii="Sylfaen" w:eastAsia="Merriweather" w:hAnsi="Sylfaen" w:cs="Merriweather"/>
          <w:i/>
          <w:color w:val="000000"/>
          <w:lang w:val="ka-GE"/>
        </w:rPr>
        <w:t>Lynx lynx</w:t>
      </w:r>
      <w:r w:rsidRPr="00FF4477">
        <w:rPr>
          <w:rFonts w:ascii="Sylfaen" w:eastAsia="Merriweather" w:hAnsi="Sylfaen" w:cs="Merriweather"/>
          <w:color w:val="000000"/>
          <w:lang w:val="ka-GE"/>
        </w:rPr>
        <w:t xml:space="preserve">), </w:t>
      </w:r>
      <w:r w:rsidRPr="00FF4477">
        <w:rPr>
          <w:rFonts w:ascii="Sylfaen" w:eastAsia="Merriweather" w:hAnsi="Sylfaen" w:cs="Sylfaen"/>
          <w:color w:val="000000"/>
          <w:lang w:val="ka-GE"/>
        </w:rPr>
        <w:t>წავი</w:t>
      </w:r>
      <w:r w:rsidRPr="00FF4477">
        <w:rPr>
          <w:rFonts w:ascii="Sylfaen" w:eastAsia="Merriweather" w:hAnsi="Sylfaen" w:cs="Merriweather"/>
          <w:color w:val="000000"/>
          <w:lang w:val="ka-GE"/>
        </w:rPr>
        <w:t xml:space="preserve"> (</w:t>
      </w:r>
      <w:r w:rsidRPr="00FF4477">
        <w:rPr>
          <w:rFonts w:ascii="Sylfaen" w:eastAsia="Merriweather" w:hAnsi="Sylfaen" w:cs="Merriweather"/>
          <w:i/>
          <w:color w:val="000000"/>
          <w:lang w:val="ka-GE"/>
        </w:rPr>
        <w:t>Lutra lutra</w:t>
      </w:r>
      <w:r w:rsidRPr="00FF4477">
        <w:rPr>
          <w:rFonts w:ascii="Sylfaen" w:eastAsia="Merriweather" w:hAnsi="Sylfaen" w:cs="Merriweather"/>
          <w:color w:val="000000"/>
          <w:lang w:val="ka-GE"/>
        </w:rPr>
        <w:t xml:space="preserve">), კავკასიური ციყვი </w:t>
      </w:r>
      <w:r w:rsidRPr="00FF4477">
        <w:rPr>
          <w:rFonts w:ascii="Sylfaen" w:eastAsia="Merriweather" w:hAnsi="Sylfaen" w:cs="Merriweather"/>
          <w:i/>
          <w:color w:val="000000"/>
          <w:lang w:val="ka-GE"/>
        </w:rPr>
        <w:t>(Sciurus anomalus)</w:t>
      </w:r>
      <w:r w:rsidRPr="00FF4477">
        <w:rPr>
          <w:rFonts w:ascii="Sylfaen" w:eastAsia="Merriweather" w:hAnsi="Sylfaen" w:cs="Merriweather"/>
          <w:color w:val="000000"/>
          <w:lang w:val="ka-GE"/>
        </w:rPr>
        <w:t xml:space="preserve"> და არჩვი </w:t>
      </w:r>
      <w:r w:rsidRPr="00FF4477">
        <w:rPr>
          <w:rFonts w:ascii="Sylfaen" w:eastAsia="Merriweather" w:hAnsi="Sylfaen" w:cs="Merriweather"/>
          <w:i/>
          <w:color w:val="000000"/>
          <w:lang w:val="ka-GE"/>
        </w:rPr>
        <w:t>(Rupicapra rupicapra)</w:t>
      </w:r>
      <w:r w:rsidRPr="00FF4477">
        <w:rPr>
          <w:rFonts w:ascii="Sylfaen" w:eastAsia="Merriweather" w:hAnsi="Sylfaen" w:cs="Merriweather"/>
          <w:color w:val="000000"/>
          <w:lang w:val="ka-GE"/>
        </w:rPr>
        <w:t xml:space="preserve">  </w:t>
      </w:r>
    </w:p>
    <w:p w14:paraId="4BAD6201" w14:textId="77777777" w:rsidR="00BB2A41" w:rsidRPr="00BB2A41" w:rsidRDefault="00BB2A41" w:rsidP="00403E83">
      <w:pPr>
        <w:rPr>
          <w:rFonts w:eastAsia="Calibri"/>
          <w:lang w:val="ka-GE"/>
        </w:rPr>
      </w:pPr>
      <w:r w:rsidRPr="00BB2A41">
        <w:rPr>
          <w:rFonts w:ascii="Sylfaen" w:eastAsia="Calibri" w:hAnsi="Sylfaen" w:cs="Times New Roman"/>
          <w:noProof/>
          <w:color w:val="000000"/>
          <w:lang w:val="ka-GE"/>
        </w:rPr>
        <w:t xml:space="preserve">ლიტერატურულ წყაროებზე დაყრდნობით და საველე კვლევის მიხედვით საკვლევ დერეფანში და მის მიმდებარე ტერიტორიებზე ხელფრთიანთა 15 სახეობაა გავრცელებული. </w:t>
      </w:r>
    </w:p>
    <w:p w14:paraId="55959B07" w14:textId="77777777" w:rsidR="00BB2A41" w:rsidRPr="00BB2A41" w:rsidRDefault="00BB2A41" w:rsidP="00BB2A41">
      <w:pPr>
        <w:autoSpaceDE w:val="0"/>
        <w:autoSpaceDN w:val="0"/>
        <w:adjustRightInd w:val="0"/>
        <w:rPr>
          <w:rFonts w:ascii="Sylfaen" w:eastAsia="Calibri" w:hAnsi="Sylfaen" w:cs="Sylfaen"/>
          <w:lang w:val="ka-GE"/>
        </w:rPr>
      </w:pPr>
      <w:r w:rsidRPr="00BB2A41">
        <w:rPr>
          <w:rFonts w:ascii="Sylfaen" w:eastAsia="Calibri" w:hAnsi="Sylfaen" w:cs="Sylfaen"/>
          <w:lang w:val="ka-GE"/>
        </w:rPr>
        <w:t>არსებული დაკვირვებებისა და ლიტერატურული წყაროების მიხედვით საკვლევ ტერიტორიაზე გამოვლენილია ფრინველთა 102 სახეობა. ამ სახეობებიდან დომინირებს მცირე ზომის, ბეღურასნაირთა რიგის წარმომადგენელი ფრინველები. დომინანტი სახეობები, რომლებიც ადგილზე ყოფნისას ყოველ საკვლევ უბანზე ფიქსირდებოდნენ იყვნენ ბეღურისებრთა რიგის წარმომადგენელი შემდეგი ფრინველები: შაშვი, თეთრი ბოლოქანქარა, რუხი მემატლია, შავთავა ასპუჭაკა, სკვინჩა, ყორანი და თოხიტარა.  მტაცებლებიდან რამდენჯერმე შეგვხვდა ქორისნაირთა რიგის წარმომადგენელი კრაზანაჭამია (ირაო) და ჩვეულებრივი კაკაჩა. აღნიშნული სახეობები ფართოდ არიან გავრცელებული საქართველოს ყველა რეგიონში. აღწერილი 102 სახეობის ფრინველიდან 7 სახეობა შესულია საქართველოს „წითელ ნუსხაში“ 6 მოწყვლადის (მთის</w:t>
      </w:r>
      <w:r w:rsidRPr="00BB2A41">
        <w:rPr>
          <w:rFonts w:ascii="Sylfaen" w:eastAsia="Calibri" w:hAnsi="Sylfaen" w:cs="Times New Roman"/>
          <w:lang w:val="ka-GE"/>
        </w:rPr>
        <w:t xml:space="preserve"> </w:t>
      </w:r>
      <w:r w:rsidRPr="00BB2A41">
        <w:rPr>
          <w:rFonts w:ascii="Sylfaen" w:eastAsia="Calibri" w:hAnsi="Sylfaen" w:cs="Sylfaen"/>
          <w:lang w:val="ka-GE"/>
        </w:rPr>
        <w:t>არწივი</w:t>
      </w:r>
      <w:r w:rsidRPr="00BB2A41">
        <w:rPr>
          <w:rFonts w:ascii="Sylfaen" w:eastAsia="Calibri" w:hAnsi="Sylfaen" w:cs="Times New Roman"/>
          <w:lang w:val="ka-GE"/>
        </w:rPr>
        <w:t xml:space="preserve"> </w:t>
      </w:r>
      <w:r w:rsidRPr="00BB2A41">
        <w:rPr>
          <w:rFonts w:ascii="Sylfaen" w:eastAsia="Calibri" w:hAnsi="Sylfaen" w:cs="Times New Roman"/>
          <w:i/>
          <w:lang w:val="ka-GE"/>
        </w:rPr>
        <w:t>Aquila chrysaetos</w:t>
      </w:r>
      <w:r w:rsidRPr="00BB2A41">
        <w:rPr>
          <w:rFonts w:ascii="Sylfaen" w:eastAsia="Calibri" w:hAnsi="Sylfaen" w:cs="Times New Roman"/>
          <w:lang w:val="ka-GE"/>
        </w:rPr>
        <w:t xml:space="preserve">, </w:t>
      </w:r>
      <w:r w:rsidRPr="00BB2A41">
        <w:rPr>
          <w:rFonts w:ascii="Sylfaen" w:eastAsia="Calibri" w:hAnsi="Sylfaen" w:cs="Sylfaen"/>
          <w:lang w:val="ka-GE"/>
        </w:rPr>
        <w:t>ბატკანძერი</w:t>
      </w:r>
      <w:r w:rsidRPr="00BB2A41">
        <w:rPr>
          <w:rFonts w:ascii="Sylfaen" w:eastAsia="Calibri" w:hAnsi="Sylfaen" w:cs="Times New Roman"/>
          <w:lang w:val="ka-GE"/>
        </w:rPr>
        <w:t xml:space="preserve"> </w:t>
      </w:r>
      <w:r w:rsidRPr="00BB2A41">
        <w:rPr>
          <w:rFonts w:ascii="Sylfaen" w:eastAsia="Calibri" w:hAnsi="Sylfaen" w:cs="Times New Roman"/>
          <w:i/>
          <w:lang w:val="ka-GE"/>
        </w:rPr>
        <w:t>Gypaetus barbatus,</w:t>
      </w:r>
      <w:r w:rsidRPr="00BB2A41">
        <w:rPr>
          <w:rFonts w:ascii="Sylfaen" w:eastAsia="Calibri" w:hAnsi="Sylfaen" w:cs="Times New Roman"/>
          <w:lang w:val="ka-GE"/>
        </w:rPr>
        <w:t xml:space="preserve"> </w:t>
      </w:r>
      <w:r w:rsidRPr="00BB2A41">
        <w:rPr>
          <w:rFonts w:ascii="Sylfaen" w:eastAsia="Calibri" w:hAnsi="Sylfaen" w:cs="Sylfaen"/>
          <w:lang w:val="ka-GE"/>
        </w:rPr>
        <w:t>ორბი</w:t>
      </w:r>
      <w:r w:rsidRPr="00BB2A41">
        <w:rPr>
          <w:rFonts w:ascii="Sylfaen" w:eastAsia="Calibri" w:hAnsi="Sylfaen" w:cs="Times New Roman"/>
          <w:lang w:val="ka-GE"/>
        </w:rPr>
        <w:t xml:space="preserve"> </w:t>
      </w:r>
      <w:r w:rsidRPr="00BB2A41">
        <w:rPr>
          <w:rFonts w:ascii="Sylfaen" w:eastAsia="Calibri" w:hAnsi="Sylfaen" w:cs="Times New Roman"/>
          <w:i/>
          <w:lang w:val="ka-GE"/>
        </w:rPr>
        <w:t>Gyps fulvus</w:t>
      </w:r>
      <w:r w:rsidRPr="00BB2A41">
        <w:rPr>
          <w:rFonts w:ascii="Sylfaen" w:eastAsia="Calibri" w:hAnsi="Sylfaen" w:cs="Times New Roman"/>
          <w:lang w:val="ka-GE"/>
        </w:rPr>
        <w:t xml:space="preserve">, ბუკიოტი </w:t>
      </w:r>
      <w:r w:rsidRPr="00BB2A41">
        <w:rPr>
          <w:rFonts w:ascii="Sylfaen" w:eastAsia="Calibri" w:hAnsi="Sylfaen" w:cs="Times New Roman"/>
          <w:i/>
          <w:lang w:val="ka-GE"/>
        </w:rPr>
        <w:t>Aegolius funereus</w:t>
      </w:r>
      <w:r w:rsidRPr="00BB2A41">
        <w:rPr>
          <w:rFonts w:ascii="Sylfaen" w:eastAsia="Calibri" w:hAnsi="Sylfaen" w:cs="Times New Roman"/>
          <w:lang w:val="ka-GE"/>
        </w:rPr>
        <w:t xml:space="preserve">, წითელმუცელა ბოლოცეცხლა </w:t>
      </w:r>
      <w:r w:rsidRPr="00BB2A41">
        <w:rPr>
          <w:rFonts w:ascii="Sylfaen" w:eastAsia="Calibri" w:hAnsi="Sylfaen" w:cs="Times New Roman"/>
          <w:i/>
          <w:lang w:val="ka-GE"/>
        </w:rPr>
        <w:t>Phoenicurus erythrogastrus</w:t>
      </w:r>
      <w:r w:rsidRPr="00BB2A41">
        <w:rPr>
          <w:rFonts w:ascii="Sylfaen" w:eastAsia="Calibri" w:hAnsi="Sylfaen" w:cs="Times New Roman"/>
          <w:lang w:val="ka-GE"/>
        </w:rPr>
        <w:t xml:space="preserve">, დიდი კოჭობა </w:t>
      </w:r>
      <w:r w:rsidRPr="00BB2A41">
        <w:rPr>
          <w:rFonts w:ascii="Sylfaen" w:eastAsia="Calibri" w:hAnsi="Sylfaen" w:cs="Times New Roman"/>
          <w:i/>
          <w:lang w:val="ka-GE"/>
        </w:rPr>
        <w:t>Carpodacus rubicilla</w:t>
      </w:r>
      <w:r w:rsidRPr="00BB2A41">
        <w:rPr>
          <w:rFonts w:ascii="Sylfaen" w:eastAsia="Calibri" w:hAnsi="Sylfaen" w:cs="Times New Roman"/>
          <w:lang w:val="ka-GE"/>
        </w:rPr>
        <w:t>)</w:t>
      </w:r>
      <w:r w:rsidRPr="00BB2A41">
        <w:rPr>
          <w:rFonts w:ascii="Sylfaen" w:eastAsia="Calibri" w:hAnsi="Sylfaen" w:cs="Sylfaen"/>
          <w:lang w:val="ka-GE"/>
        </w:rPr>
        <w:t xml:space="preserve">  და 1 გადაშენების საფრთხის ქვეშ მყოფის სტატუსით (სვავი </w:t>
      </w:r>
      <w:r w:rsidRPr="00BB2A41">
        <w:rPr>
          <w:rFonts w:ascii="Sylfaen" w:eastAsia="Calibri" w:hAnsi="Sylfaen" w:cs="Sylfaen"/>
          <w:i/>
          <w:lang w:val="ka-GE"/>
        </w:rPr>
        <w:t>Aegypius monachus</w:t>
      </w:r>
      <w:r w:rsidRPr="00BB2A41">
        <w:rPr>
          <w:rFonts w:ascii="Sylfaen" w:eastAsia="Calibri" w:hAnsi="Sylfaen" w:cs="Sylfaen"/>
          <w:lang w:val="ka-GE"/>
        </w:rPr>
        <w:t xml:space="preserve">).  საკვლევი უბნის მიმდებარედ, ლაჯანურის ქვესადგურის ტერიტორიაზე დაცული სახეობებიდან დაფიქსირდა ორბის საბუდარი ადგილები (იხ. სურ. 16). მიუხედავად იმისა რომ ეს ტერიტორია წარმოადგენს ორბისათვის ხელსაყრელ ჰაბიტატს, ისინი არ იმყოფებიან  უარყოფითი ზემოქმედების ზონაში, რადგან უშუალოდ საპროექტო ტერიტორია მათთვის არ წარმოადგენს არც საბუდარ და არც საბინადრო გარემოს. მათი საპროექტო ტერიტორიაზე მოხვედრა შესაძლებელია მხოლოდ მიგრაციისას ან საკვების მოპოვების დროს. ამიტომ </w:t>
      </w:r>
      <w:r w:rsidRPr="00BB2A41">
        <w:rPr>
          <w:rFonts w:ascii="Sylfaen" w:eastAsia="Calibri" w:hAnsi="Sylfaen" w:cs="Sylfaen"/>
          <w:lang w:val="ka-GE"/>
        </w:rPr>
        <w:lastRenderedPageBreak/>
        <w:t xml:space="preserve">ელექტროგადამცემ ხაზებზე შეჯახების რისკები დაბალია. ზემოქმედება იქნება ძირითადად არაპირდაპირი სახის როგორიცაა დროებითი ხმაური და ვიბრაცია. </w:t>
      </w:r>
    </w:p>
    <w:p w14:paraId="0FB550D9" w14:textId="77777777" w:rsidR="00751C1B" w:rsidRDefault="00751C1B" w:rsidP="008A61DF">
      <w:pPr>
        <w:rPr>
          <w:rFonts w:ascii="Sylfaen" w:hAnsi="Sylfaen"/>
          <w:lang w:val="ka-GE"/>
        </w:rPr>
      </w:pPr>
    </w:p>
    <w:p w14:paraId="39EB6036" w14:textId="77777777" w:rsidR="00551E64" w:rsidRPr="00551E64" w:rsidRDefault="00551E64" w:rsidP="00551E64">
      <w:pPr>
        <w:pStyle w:val="Heading1"/>
        <w:rPr>
          <w:rFonts w:eastAsia="Times New Roman"/>
          <w:lang w:val="ka-GE" w:eastAsia="ru-RU"/>
        </w:rPr>
      </w:pPr>
      <w:bookmarkStart w:id="45" w:name="_Toc361926283"/>
      <w:bookmarkStart w:id="46" w:name="_Toc398815094"/>
      <w:bookmarkStart w:id="47" w:name="_Toc435653124"/>
      <w:bookmarkStart w:id="48" w:name="_Toc449446358"/>
      <w:bookmarkStart w:id="49" w:name="_Toc467233356"/>
      <w:bookmarkStart w:id="50" w:name="_Toc491905654"/>
      <w:bookmarkStart w:id="51" w:name="_Toc501620556"/>
      <w:bookmarkStart w:id="52" w:name="_Toc10117149"/>
      <w:bookmarkStart w:id="53" w:name="_Toc10120363"/>
      <w:bookmarkStart w:id="54" w:name="_Toc10125602"/>
      <w:bookmarkStart w:id="55" w:name="_Toc10199187"/>
      <w:bookmarkStart w:id="56" w:name="_Toc14974654"/>
      <w:bookmarkStart w:id="57" w:name="_Toc16689480"/>
      <w:bookmarkStart w:id="58" w:name="_Toc46363992"/>
      <w:bookmarkEnd w:id="4"/>
      <w:r w:rsidRPr="00551E64">
        <w:rPr>
          <w:rFonts w:eastAsia="Times New Roman"/>
          <w:lang w:val="ka-GE" w:eastAsia="ru-RU"/>
        </w:rPr>
        <w:t>გარემოზე ზემოქმედების შეფასება და ანალიზი</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5D6C71E" w14:textId="77777777" w:rsidR="00551E64" w:rsidRPr="00551E64" w:rsidRDefault="00551E64" w:rsidP="00551E64">
      <w:pPr>
        <w:keepNext/>
        <w:keepLines/>
        <w:spacing w:before="0" w:after="0"/>
        <w:ind w:left="432" w:hanging="432"/>
        <w:outlineLvl w:val="1"/>
        <w:rPr>
          <w:rFonts w:ascii="Sylfaen" w:eastAsia="Times New Roman" w:hAnsi="Sylfaen" w:cs="Sylfaen"/>
          <w:b/>
          <w:vanish/>
          <w:szCs w:val="20"/>
          <w:lang w:val="ka-GE" w:bidi="en-US"/>
        </w:rPr>
      </w:pPr>
      <w:bookmarkStart w:id="59" w:name="_Toc10128845"/>
      <w:bookmarkStart w:id="60" w:name="_Toc10144078"/>
      <w:bookmarkStart w:id="61" w:name="_Toc10162311"/>
      <w:bookmarkStart w:id="62" w:name="_Toc10164265"/>
      <w:bookmarkStart w:id="63" w:name="_Toc10164510"/>
      <w:bookmarkStart w:id="64" w:name="_Toc10165158"/>
      <w:bookmarkStart w:id="65" w:name="_Toc10199188"/>
      <w:bookmarkStart w:id="66" w:name="_Toc361926284"/>
      <w:bookmarkStart w:id="67" w:name="_Toc398815095"/>
      <w:bookmarkStart w:id="68" w:name="_Toc435653125"/>
      <w:bookmarkStart w:id="69" w:name="_Toc449446359"/>
      <w:bookmarkStart w:id="70" w:name="_Toc467233357"/>
      <w:bookmarkStart w:id="71" w:name="_Toc491905655"/>
      <w:bookmarkStart w:id="72" w:name="_Toc501620557"/>
      <w:bookmarkStart w:id="73" w:name="_Toc10117150"/>
      <w:bookmarkStart w:id="74" w:name="_Toc10120364"/>
      <w:bookmarkStart w:id="75" w:name="_Toc10125603"/>
      <w:bookmarkEnd w:id="59"/>
      <w:bookmarkEnd w:id="60"/>
      <w:bookmarkEnd w:id="61"/>
      <w:bookmarkEnd w:id="62"/>
      <w:bookmarkEnd w:id="63"/>
      <w:bookmarkEnd w:id="64"/>
      <w:bookmarkEnd w:id="65"/>
    </w:p>
    <w:p w14:paraId="6BA19905" w14:textId="77777777" w:rsidR="00986CB3" w:rsidRPr="00986CB3" w:rsidRDefault="00986CB3" w:rsidP="00986CB3">
      <w:pPr>
        <w:pStyle w:val="Heading2"/>
        <w:rPr>
          <w:rFonts w:eastAsia="Times New Roman"/>
          <w:lang w:val="ka-GE" w:bidi="en-US"/>
        </w:rPr>
      </w:pPr>
      <w:bookmarkStart w:id="76" w:name="_Toc361926288"/>
      <w:bookmarkStart w:id="77" w:name="_Toc398815099"/>
      <w:bookmarkStart w:id="78" w:name="_Toc435653129"/>
      <w:bookmarkStart w:id="79" w:name="_Toc449446363"/>
      <w:bookmarkStart w:id="80" w:name="_Toc467233361"/>
      <w:bookmarkStart w:id="81" w:name="_Toc491905659"/>
      <w:bookmarkStart w:id="82" w:name="_Toc501620561"/>
      <w:bookmarkStart w:id="83" w:name="_Toc10117157"/>
      <w:bookmarkStart w:id="84" w:name="_Toc10120371"/>
      <w:bookmarkStart w:id="85" w:name="_Toc10125610"/>
      <w:bookmarkStart w:id="86" w:name="_Toc10199193"/>
      <w:bookmarkStart w:id="87" w:name="_Toc14974659"/>
      <w:bookmarkStart w:id="88" w:name="_Toc16689485"/>
      <w:bookmarkStart w:id="89" w:name="_Toc46363993"/>
      <w:bookmarkEnd w:id="66"/>
      <w:bookmarkEnd w:id="67"/>
      <w:bookmarkEnd w:id="68"/>
      <w:bookmarkEnd w:id="69"/>
      <w:bookmarkEnd w:id="70"/>
      <w:bookmarkEnd w:id="71"/>
      <w:bookmarkEnd w:id="72"/>
      <w:bookmarkEnd w:id="73"/>
      <w:bookmarkEnd w:id="74"/>
      <w:bookmarkEnd w:id="75"/>
      <w:r w:rsidRPr="00986CB3">
        <w:rPr>
          <w:rFonts w:eastAsia="Times New Roman"/>
          <w:lang w:val="ka-GE" w:bidi="en-US"/>
        </w:rPr>
        <w:t>ზემოქმედება ატმოსფერული ჰაერის ხარისხზე</w:t>
      </w:r>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31784DD4" w14:textId="77777777" w:rsidR="00986CB3" w:rsidRPr="00986CB3" w:rsidRDefault="00986CB3" w:rsidP="00986CB3">
      <w:pPr>
        <w:rPr>
          <w:rFonts w:ascii="Sylfaen" w:eastAsia="Sylfaen" w:hAnsi="Sylfaen" w:cs="Times New Roman"/>
          <w:lang w:val="ka-GE"/>
        </w:rPr>
      </w:pPr>
      <w:bookmarkStart w:id="90" w:name="_Toc10117158"/>
      <w:bookmarkStart w:id="91" w:name="_Toc10120372"/>
      <w:bookmarkStart w:id="92" w:name="_Toc10125611"/>
      <w:bookmarkEnd w:id="90"/>
      <w:bookmarkEnd w:id="91"/>
      <w:bookmarkEnd w:id="92"/>
      <w:r w:rsidRPr="00986CB3">
        <w:rPr>
          <w:rFonts w:ascii="Sylfaen" w:eastAsia="Sylfaen" w:hAnsi="Sylfaen" w:cs="Times New Roman"/>
          <w:lang w:val="ka-GE"/>
        </w:rPr>
        <w:t xml:space="preserve">მშენებლობისთვის, გათვალისწინებული არ არის სამსხვრევ-დამხარისხებელი საამქროს, ბეტონის კვანძის და ემისიების სხვა მნიშვნელოვანი სტაციონალური წყაროების მოწყობა. მშენებლობისთვის საჭირო ბეტონის ნარევის შემოტანა მოხდება მზა სახით, სხვა იურიდიული პირების საწარმოებიდან.  საპროექტო ტერიტორიაზე არ მოეწყობა საწვავ-გასამართი რეზერუარი, ავტოტექნიკის საწვავით გამართვა მოხდება მოძრავი ავტოცისტერნის საშუალებით, რომელიც შეივსება უახლოეს ავტოგასამართ სადგურებზე. </w:t>
      </w:r>
      <w:r w:rsidR="00751C1B" w:rsidRPr="00751C1B">
        <w:rPr>
          <w:rFonts w:ascii="Sylfaen" w:eastAsia="Sylfaen" w:hAnsi="Sylfaen" w:cs="Times New Roman"/>
          <w:lang w:val="ka-GE"/>
        </w:rPr>
        <w:t>გამომდინარე აღნიშნულიდან, შეიძლება გაკეთდეს დასკვნა, რომ  ადგილი არ ექნება ატმოსფერული ჰაერის ხარისხის კანონმდებლობით გათვალისწინებულ ნორმებზე გადაჭარბებას, თუმცა ქვემოთ მოცემული შემარბილებელი ღონისძიებების გატარება აუცილებელია, რათა უარყოფითი ზემოქმედება მინიმუმამდე იყოს დაყვანილი.</w:t>
      </w:r>
    </w:p>
    <w:p w14:paraId="6F4E7EFA" w14:textId="77777777" w:rsidR="00751C1B" w:rsidRDefault="00751C1B" w:rsidP="00751C1B">
      <w:pPr>
        <w:rPr>
          <w:rFonts w:ascii="Sylfaen" w:eastAsia="Times New Roman" w:hAnsi="Sylfaen" w:cs="Sylfaen"/>
          <w:lang w:val="ka-GE" w:eastAsia="ru-RU"/>
        </w:rPr>
      </w:pPr>
      <w:proofErr w:type="gramStart"/>
      <w:r w:rsidRPr="00751C1B">
        <w:rPr>
          <w:rFonts w:ascii="Sylfaen" w:eastAsia="Times New Roman" w:hAnsi="Sylfaen" w:cs="Sylfaen"/>
          <w:lang w:eastAsia="ru-RU"/>
        </w:rPr>
        <w:t>ეგხ-</w:t>
      </w:r>
      <w:r w:rsidR="009D7C48">
        <w:rPr>
          <w:rFonts w:ascii="Sylfaen" w:eastAsia="Times New Roman" w:hAnsi="Sylfaen" w:cs="Sylfaen"/>
          <w:lang w:val="ka-GE" w:eastAsia="ru-RU"/>
        </w:rPr>
        <w:t>ი</w:t>
      </w:r>
      <w:r w:rsidRPr="00751C1B">
        <w:rPr>
          <w:rFonts w:ascii="Sylfaen" w:eastAsia="Times New Roman" w:hAnsi="Sylfaen" w:cs="Sylfaen"/>
          <w:lang w:eastAsia="ru-RU"/>
        </w:rPr>
        <w:t>ს</w:t>
      </w:r>
      <w:proofErr w:type="gramEnd"/>
      <w:r w:rsidRPr="00751C1B">
        <w:rPr>
          <w:rFonts w:ascii="Sylfaen" w:eastAsia="Times New Roman" w:hAnsi="Sylfaen" w:cs="Sylfaen"/>
          <w:lang w:eastAsia="ru-RU"/>
        </w:rPr>
        <w:t xml:space="preserve"> ექსპლუატაციის ეტაპზე მავნე ნივთიერებათა ემისიები პრაქტიკულად მოსალოდნელი არ არის. </w:t>
      </w:r>
    </w:p>
    <w:p w14:paraId="316A292B" w14:textId="179ABA55" w:rsidR="00751C1B" w:rsidRPr="00751C1B" w:rsidRDefault="00751C1B" w:rsidP="00751C1B">
      <w:pPr>
        <w:rPr>
          <w:rFonts w:ascii="Sylfaen" w:eastAsia="Calibri" w:hAnsi="Sylfaen" w:cs="Sylfaen"/>
          <w:szCs w:val="18"/>
          <w:lang w:val="ka-GE"/>
        </w:rPr>
      </w:pPr>
      <w:r w:rsidRPr="00751C1B">
        <w:rPr>
          <w:rFonts w:ascii="Sylfaen" w:eastAsia="Calibri" w:hAnsi="Sylfaen" w:cs="Sylfaen"/>
          <w:szCs w:val="20"/>
          <w:lang w:val="ka-GE"/>
        </w:rPr>
        <w:t>საპროექტო ეგხ-ს მშენებლობის ფაზებზე ატმოსფერულ ჰაერში მავნე ნივთიერებათა ემისიების მინიმიზაციის მიზნით უნდა გატარდეს შემდეგი შემარბილებელი ღონისძიებები</w:t>
      </w:r>
      <w:r w:rsidR="00C67B19">
        <w:rPr>
          <w:rFonts w:ascii="Sylfaen" w:eastAsia="Calibri" w:hAnsi="Sylfaen" w:cs="Sylfaen"/>
          <w:szCs w:val="20"/>
          <w:lang w:val="ka-GE"/>
        </w:rPr>
        <w:t>:</w:t>
      </w:r>
      <w:r w:rsidRPr="00751C1B">
        <w:rPr>
          <w:rFonts w:ascii="Sylfaen" w:eastAsia="Calibri" w:hAnsi="Sylfaen" w:cs="Sylfaen"/>
          <w:szCs w:val="20"/>
          <w:lang w:val="ka-GE"/>
        </w:rPr>
        <w:t xml:space="preserve"> </w:t>
      </w:r>
      <w:r w:rsidRPr="00751C1B">
        <w:rPr>
          <w:rFonts w:ascii="Sylfaen" w:eastAsia="Calibri" w:hAnsi="Sylfaen" w:cs="Sylfaen"/>
          <w:szCs w:val="18"/>
          <w:lang w:val="ka-GE"/>
        </w:rPr>
        <w:t>მანქანა-დანადგარების ტექნიკური გამართულობის უზრუნველყოფა, მანქანების ძრავების ჩაქრობა ან მინიმალურ ბრუნზე მუშაობა. როცა არ ხდება მათი გამოყენება, ტრანსპორტის მოძრაობის ოპტიმალური სიჩქარის დაცვა (განსაკუთრებით გრუნტიან გზებზე), მაქსიმალურად შეიზღუდოს დასახლებულ პუნქტებში გამავალი საავტომობილო გზებით სარგებლობა, საჩივრების დაფიქსირება/აღრიცხვა და სათანადო რეაგირება და სხვა, რომლებიც მოცემულია გზშ-ს ანგარიშში.</w:t>
      </w:r>
    </w:p>
    <w:p w14:paraId="50BA2346" w14:textId="77777777" w:rsidR="00751C1B" w:rsidRPr="00751C1B" w:rsidRDefault="00751C1B" w:rsidP="00751C1B">
      <w:pPr>
        <w:rPr>
          <w:rFonts w:ascii="Sylfaen" w:eastAsia="Times New Roman" w:hAnsi="Sylfaen" w:cs="Sylfaen"/>
          <w:lang w:val="ka-GE" w:eastAsia="ru-RU"/>
        </w:rPr>
      </w:pPr>
    </w:p>
    <w:p w14:paraId="0FE8074E" w14:textId="77777777" w:rsidR="001463A5" w:rsidRDefault="001463A5" w:rsidP="001463A5">
      <w:pPr>
        <w:pStyle w:val="Heading2"/>
        <w:rPr>
          <w:rFonts w:eastAsia="Times New Roman"/>
          <w:lang w:val="ka-GE" w:bidi="en-US"/>
        </w:rPr>
      </w:pPr>
      <w:bookmarkStart w:id="93" w:name="_Toc361926295"/>
      <w:bookmarkStart w:id="94" w:name="_Toc398815104"/>
      <w:bookmarkStart w:id="95" w:name="_Toc435653134"/>
      <w:bookmarkStart w:id="96" w:name="_Toc449446366"/>
      <w:bookmarkStart w:id="97" w:name="_Toc467233370"/>
      <w:bookmarkStart w:id="98" w:name="_Toc491905673"/>
      <w:bookmarkStart w:id="99" w:name="_Toc501620567"/>
      <w:bookmarkStart w:id="100" w:name="_Toc10117164"/>
      <w:bookmarkStart w:id="101" w:name="_Toc10120378"/>
      <w:bookmarkStart w:id="102" w:name="_Toc10125617"/>
      <w:bookmarkStart w:id="103" w:name="_Toc10199199"/>
      <w:bookmarkStart w:id="104" w:name="_Toc14974665"/>
      <w:bookmarkStart w:id="105" w:name="_Toc16689491"/>
      <w:bookmarkStart w:id="106" w:name="_Toc46363994"/>
      <w:r w:rsidRPr="001463A5">
        <w:rPr>
          <w:rFonts w:eastAsia="Times New Roman"/>
          <w:lang w:val="ka-GE" w:bidi="en-US"/>
        </w:rPr>
        <w:t>ხმაურის გავრცელება</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536CEAC4" w14:textId="77777777" w:rsidR="00751C1B" w:rsidRDefault="00751C1B" w:rsidP="00751C1B">
      <w:pPr>
        <w:rPr>
          <w:rFonts w:ascii="Sylfaen" w:hAnsi="Sylfaen"/>
          <w:lang w:val="ka-GE" w:bidi="en-US"/>
        </w:rPr>
      </w:pPr>
      <w:r>
        <w:rPr>
          <w:rFonts w:ascii="Sylfaen" w:hAnsi="Sylfaen"/>
          <w:lang w:val="ka-GE" w:bidi="en-US"/>
        </w:rPr>
        <w:t>საპროექტო ეგხ-</w:t>
      </w:r>
      <w:r w:rsidR="009D7C48">
        <w:rPr>
          <w:rFonts w:ascii="Sylfaen" w:hAnsi="Sylfaen"/>
          <w:lang w:val="ka-GE" w:bidi="en-US"/>
        </w:rPr>
        <w:t>ი</w:t>
      </w:r>
      <w:r>
        <w:rPr>
          <w:rFonts w:ascii="Sylfaen" w:hAnsi="Sylfaen"/>
          <w:lang w:val="ka-GE" w:bidi="en-US"/>
        </w:rPr>
        <w:t xml:space="preserve">ს მშენებლობის ეტაპზე, ხმაურის </w:t>
      </w:r>
      <w:r w:rsidR="00CA5E12">
        <w:rPr>
          <w:rFonts w:ascii="Sylfaen" w:hAnsi="Sylfaen"/>
          <w:lang w:val="ka-GE" w:bidi="en-US"/>
        </w:rPr>
        <w:t>გავრცელება მოსალოდნელია მშენებლობის ეტაპზე მაქანა დანადგარების გადაადგილებით</w:t>
      </w:r>
      <w:r>
        <w:rPr>
          <w:rFonts w:ascii="Sylfaen" w:hAnsi="Sylfaen"/>
          <w:lang w:val="ka-GE" w:bidi="en-US"/>
        </w:rPr>
        <w:t>,</w:t>
      </w:r>
      <w:r w:rsidR="00CA5E12">
        <w:rPr>
          <w:rFonts w:ascii="Sylfaen" w:hAnsi="Sylfaen"/>
          <w:lang w:val="ka-GE" w:bidi="en-US"/>
        </w:rPr>
        <w:t xml:space="preserve"> მასალების გადმოტვიღტვა ჩატვირთვით და სხვა.</w:t>
      </w:r>
    </w:p>
    <w:p w14:paraId="14773A39" w14:textId="77777777" w:rsidR="00CA5E12" w:rsidRDefault="00CA5E12" w:rsidP="00751C1B">
      <w:pPr>
        <w:rPr>
          <w:rFonts w:ascii="Sylfaen" w:hAnsi="Sylfaen"/>
          <w:lang w:val="ka-GE" w:bidi="en-US"/>
        </w:rPr>
      </w:pPr>
      <w:r>
        <w:rPr>
          <w:rFonts w:ascii="Sylfaen" w:hAnsi="Sylfaen"/>
          <w:lang w:val="ka-GE" w:bidi="en-US"/>
        </w:rPr>
        <w:t>გზშ-ს ნაგარიშში მოცემული გაანგარიშეის მიხედვით ხმაურის გავრცელება არ გადააჭარბებს არცერთ საცხოვრებელ სახლთან ზღვრულად დასაშვებს, თუმცა დოკუმენტში მოცემული შემარბილებელი ღონისძიებების გათარება აუცილებელია მშენებლობის ეტაპისთვის.</w:t>
      </w:r>
    </w:p>
    <w:p w14:paraId="3D014817" w14:textId="77777777" w:rsidR="00CA5E12" w:rsidRPr="00CA5E12" w:rsidRDefault="00CA5E12" w:rsidP="00751C1B">
      <w:pPr>
        <w:rPr>
          <w:rFonts w:ascii="Sylfaen" w:hAnsi="Sylfaen"/>
          <w:lang w:bidi="en-US"/>
        </w:rPr>
      </w:pPr>
      <w:r>
        <w:rPr>
          <w:rFonts w:ascii="Sylfaen" w:hAnsi="Sylfaen"/>
          <w:lang w:val="ka-GE" w:bidi="en-US"/>
        </w:rPr>
        <w:t>საპროექტო ეგხ-</w:t>
      </w:r>
      <w:r w:rsidR="009D7C48">
        <w:rPr>
          <w:rFonts w:ascii="Sylfaen" w:hAnsi="Sylfaen"/>
          <w:lang w:val="ka-GE" w:bidi="en-US"/>
        </w:rPr>
        <w:t>ი</w:t>
      </w:r>
      <w:r>
        <w:rPr>
          <w:rFonts w:ascii="Sylfaen" w:hAnsi="Sylfaen"/>
          <w:lang w:val="ka-GE" w:bidi="en-US"/>
        </w:rPr>
        <w:t>ს ექსპლუატაციის ეტაპზე ხმაურის გავრცელება მოსალოდნელი არ არის.</w:t>
      </w:r>
    </w:p>
    <w:p w14:paraId="75377AB6" w14:textId="77777777" w:rsidR="00CA5E12" w:rsidRPr="00CA5E12" w:rsidRDefault="00CA5E12" w:rsidP="00CA5E12">
      <w:pPr>
        <w:rPr>
          <w:rFonts w:ascii="Sylfaen" w:hAnsi="Sylfaen"/>
          <w:lang w:val="ka-GE" w:bidi="en-US"/>
        </w:rPr>
      </w:pPr>
      <w:bookmarkStart w:id="107" w:name="_Toc449446370"/>
      <w:bookmarkStart w:id="108" w:name="_Toc466307064"/>
      <w:bookmarkStart w:id="109" w:name="_Toc501620573"/>
      <w:bookmarkStart w:id="110" w:name="_Toc10117171"/>
      <w:bookmarkStart w:id="111" w:name="_Toc10120385"/>
      <w:bookmarkStart w:id="112" w:name="_Toc10125624"/>
      <w:bookmarkStart w:id="113" w:name="_Toc10199205"/>
      <w:bookmarkStart w:id="114" w:name="_Toc14974671"/>
      <w:bookmarkStart w:id="115" w:name="_Toc16689497"/>
      <w:r>
        <w:rPr>
          <w:rFonts w:ascii="Sylfaen" w:hAnsi="Sylfaen"/>
          <w:lang w:val="ka-GE" w:bidi="en-US"/>
        </w:rPr>
        <w:t xml:space="preserve">მშენებლობის ეტაპზე განსახორციელებელი შემარბილებელი ღონისძიებებია; </w:t>
      </w:r>
      <w:r w:rsidRPr="00CA5E12">
        <w:rPr>
          <w:rFonts w:ascii="Sylfaen" w:hAnsi="Sylfaen"/>
          <w:lang w:val="ka-GE" w:bidi="en-US"/>
        </w:rPr>
        <w:t xml:space="preserve">მანქანა-დანადგარების ტექნიკური გამართულობის უზრუნველყოფა, სამუშაოების წარმოება მხოლოდ დღის საათებში, ხმაურიანი სამუშაოების წარმოების დაწყებამდე მიმდებარედ არსებული მოსახლეობის გაფრთხილება და შესაბამისი ახსნა-განმარტებების მიცემა (საჭიროების შემთხვევაში), გენერატორების და სხვა ხმაურიანი დანადგარ-მექანიზმების განლაგება მგრძნობიარე რეცეპტორებისგან (საცხოვრებელი სახლები) მოშორებით და სხვა. </w:t>
      </w:r>
    </w:p>
    <w:p w14:paraId="6C6B8895" w14:textId="77777777" w:rsidR="00CA5E12" w:rsidRPr="00CA5E12" w:rsidRDefault="00CA5E12" w:rsidP="00CA5E12"/>
    <w:p w14:paraId="7463AEB1" w14:textId="25EAFE03" w:rsidR="003F6825" w:rsidRPr="003F6825" w:rsidRDefault="003F6825" w:rsidP="003F6825">
      <w:pPr>
        <w:pStyle w:val="Heading2"/>
        <w:rPr>
          <w:rFonts w:eastAsia="Times New Roman"/>
          <w:lang w:val="ka-GE" w:bidi="en-US"/>
        </w:rPr>
      </w:pPr>
      <w:bookmarkStart w:id="116" w:name="_Toc46363995"/>
      <w:r w:rsidRPr="003F6825">
        <w:rPr>
          <w:rFonts w:eastAsia="Times New Roman"/>
          <w:lang w:val="ka-GE" w:bidi="en-US"/>
        </w:rPr>
        <w:lastRenderedPageBreak/>
        <w:t>ზემოქმედება</w:t>
      </w:r>
      <w:r w:rsidR="00C67B19">
        <w:rPr>
          <w:rFonts w:eastAsia="Times New Roman"/>
          <w:lang w:val="ka-GE" w:bidi="en-US"/>
        </w:rPr>
        <w:t xml:space="preserve">, გამოწვეული </w:t>
      </w:r>
      <w:r w:rsidRPr="003F6825">
        <w:rPr>
          <w:rFonts w:eastAsia="Times New Roman"/>
          <w:lang w:val="ka-GE" w:bidi="en-US"/>
        </w:rPr>
        <w:t xml:space="preserve"> ელექტრომაგნიტური ველების გავრცელებ</w:t>
      </w:r>
      <w:r w:rsidR="00C67B19">
        <w:rPr>
          <w:rFonts w:eastAsia="Times New Roman"/>
          <w:lang w:val="ka-GE" w:bidi="en-US"/>
        </w:rPr>
        <w:t>ით</w:t>
      </w:r>
      <w:bookmarkEnd w:id="107"/>
      <w:bookmarkEnd w:id="108"/>
      <w:bookmarkEnd w:id="109"/>
      <w:bookmarkEnd w:id="110"/>
      <w:bookmarkEnd w:id="111"/>
      <w:bookmarkEnd w:id="112"/>
      <w:bookmarkEnd w:id="113"/>
      <w:bookmarkEnd w:id="114"/>
      <w:bookmarkEnd w:id="115"/>
      <w:bookmarkEnd w:id="116"/>
    </w:p>
    <w:p w14:paraId="2F31B22A" w14:textId="23930C97" w:rsidR="003F6825" w:rsidRPr="003F6825" w:rsidRDefault="003F6825" w:rsidP="003F6825">
      <w:pPr>
        <w:rPr>
          <w:rFonts w:ascii="Sylfaen" w:eastAsia="Sylfaen" w:hAnsi="Sylfaen" w:cs="Times New Roman"/>
          <w:lang w:val="ka-GE"/>
        </w:rPr>
      </w:pPr>
      <w:bookmarkStart w:id="117" w:name="_Toc10117172"/>
      <w:bookmarkStart w:id="118" w:name="_Toc10120386"/>
      <w:bookmarkStart w:id="119" w:name="_Toc10125625"/>
      <w:bookmarkEnd w:id="117"/>
      <w:bookmarkEnd w:id="118"/>
      <w:bookmarkEnd w:id="119"/>
      <w:r w:rsidRPr="003F6825">
        <w:rPr>
          <w:rFonts w:ascii="Sylfaen" w:eastAsia="Sylfaen" w:hAnsi="Sylfaen" w:cs="Times New Roman"/>
          <w:lang w:val="ka-GE"/>
        </w:rPr>
        <w:t xml:space="preserve">საქართველოს მთავრობის 2013 წლის 24 დეკემბრის N366 დადგენილებით დამტკიცებული ტექნიკური რეგლამენტის „ელექტრული ქსელების ხაზობრივი ნაგებობების დაცვის წესი და მათი დაცვის ზონები“-ს მე-3 მუხლის მიხედვით 330, 400 და 500კვ ძაბვის ეგხ-ების დაცვის ზინა შეადგენს 30მ-ს განაპირა სადენებიდან,  ხოლო 150, 220კვ ძაბვის ეგხ-ეებისათვის  25 მ-ს. </w:t>
      </w:r>
    </w:p>
    <w:p w14:paraId="208CC476" w14:textId="168C4F1B" w:rsidR="003F6825" w:rsidRDefault="003F6825" w:rsidP="003F6825">
      <w:pPr>
        <w:rPr>
          <w:rFonts w:ascii="Sylfaen" w:eastAsia="Sylfaen" w:hAnsi="Sylfaen" w:cs="Times New Roman"/>
          <w:lang w:val="ka-GE"/>
        </w:rPr>
      </w:pPr>
      <w:r w:rsidRPr="003F6825">
        <w:rPr>
          <w:rFonts w:ascii="Sylfaen" w:eastAsia="Sylfaen" w:hAnsi="Sylfaen" w:cs="Times New Roman"/>
          <w:lang w:val="ka-GE"/>
        </w:rPr>
        <w:t>რადგან საპროექტო ეგხ-</w:t>
      </w:r>
      <w:r w:rsidR="009D7C48">
        <w:rPr>
          <w:rFonts w:ascii="Sylfaen" w:eastAsia="Sylfaen" w:hAnsi="Sylfaen" w:cs="Times New Roman"/>
          <w:lang w:val="ka-GE"/>
        </w:rPr>
        <w:t>ი</w:t>
      </w:r>
      <w:r w:rsidRPr="003F6825">
        <w:rPr>
          <w:rFonts w:ascii="Sylfaen" w:eastAsia="Sylfaen" w:hAnsi="Sylfaen" w:cs="Times New Roman"/>
          <w:lang w:val="ka-GE"/>
        </w:rPr>
        <w:t xml:space="preserve">ს </w:t>
      </w:r>
      <w:r w:rsidRPr="003F6825">
        <w:rPr>
          <w:rFonts w:ascii="Sylfaen" w:eastAsia="Sylfaen" w:hAnsi="Sylfaen" w:cs="Times New Roman"/>
        </w:rPr>
        <w:t>25</w:t>
      </w:r>
      <w:r w:rsidRPr="003F6825">
        <w:rPr>
          <w:rFonts w:ascii="Sylfaen" w:eastAsia="Sylfaen" w:hAnsi="Sylfaen" w:cs="Times New Roman"/>
          <w:lang w:val="ka-GE"/>
        </w:rPr>
        <w:t xml:space="preserve">მ-იან გასხვისების დერეფანში </w:t>
      </w:r>
      <w:r w:rsidR="00AE6F6F">
        <w:rPr>
          <w:rFonts w:ascii="Sylfaen" w:eastAsia="Sylfaen" w:hAnsi="Sylfaen" w:cs="Times New Roman"/>
          <w:lang w:val="ka-GE"/>
        </w:rPr>
        <w:t xml:space="preserve">არ </w:t>
      </w:r>
      <w:r w:rsidRPr="003F6825">
        <w:rPr>
          <w:rFonts w:ascii="Sylfaen" w:eastAsia="Sylfaen" w:hAnsi="Sylfaen" w:cs="Times New Roman"/>
          <w:lang w:val="ka-GE"/>
        </w:rPr>
        <w:t xml:space="preserve">ყვება </w:t>
      </w:r>
      <w:r w:rsidR="00AE6F6F">
        <w:rPr>
          <w:rFonts w:ascii="Sylfaen" w:eastAsia="Sylfaen" w:hAnsi="Sylfaen" w:cs="Times New Roman"/>
          <w:lang w:val="ka-GE"/>
        </w:rPr>
        <w:t>საცხოვრებელი სახლები</w:t>
      </w:r>
      <w:r w:rsidRPr="003F6825">
        <w:rPr>
          <w:rFonts w:ascii="Sylfaen" w:eastAsia="Sylfaen" w:hAnsi="Sylfaen" w:cs="Times New Roman"/>
          <w:lang w:val="ka-GE"/>
        </w:rPr>
        <w:t xml:space="preserve">, ელექტრომაგნიტური ველების გავრცელებით ადგილობრივ მოსახლეობაზე ნეგატიური ზემოქმედების </w:t>
      </w:r>
      <w:r w:rsidR="00AE6F6F">
        <w:rPr>
          <w:rFonts w:ascii="Sylfaen" w:eastAsia="Sylfaen" w:hAnsi="Sylfaen" w:cs="Times New Roman"/>
          <w:lang w:val="ka-GE"/>
        </w:rPr>
        <w:t>მოსალოდნელი არ არის</w:t>
      </w:r>
      <w:r w:rsidRPr="003F6825">
        <w:rPr>
          <w:rFonts w:ascii="Sylfaen" w:eastAsia="Sylfaen" w:hAnsi="Sylfaen" w:cs="Times New Roman"/>
          <w:lang w:val="ka-GE"/>
        </w:rPr>
        <w:t xml:space="preserve"> </w:t>
      </w:r>
      <w:r w:rsidR="00AE6F6F">
        <w:rPr>
          <w:rFonts w:ascii="Sylfaen" w:eastAsia="Sylfaen" w:hAnsi="Sylfaen" w:cs="Times New Roman"/>
          <w:lang w:val="ka-GE"/>
        </w:rPr>
        <w:t>და</w:t>
      </w:r>
      <w:r w:rsidR="00C67B19">
        <w:rPr>
          <w:rFonts w:ascii="Sylfaen" w:eastAsia="Sylfaen" w:hAnsi="Sylfaen" w:cs="Times New Roman"/>
          <w:lang w:val="ka-GE"/>
        </w:rPr>
        <w:t>,</w:t>
      </w:r>
      <w:r w:rsidRPr="003F6825">
        <w:rPr>
          <w:rFonts w:ascii="Sylfaen" w:eastAsia="Sylfaen" w:hAnsi="Sylfaen" w:cs="Times New Roman"/>
          <w:lang w:val="ka-GE"/>
        </w:rPr>
        <w:t xml:space="preserve">  როგორც საერთაშორისო ნორმების</w:t>
      </w:r>
      <w:r w:rsidR="00C67B19">
        <w:rPr>
          <w:rFonts w:ascii="Sylfaen" w:eastAsia="Sylfaen" w:hAnsi="Sylfaen" w:cs="Times New Roman"/>
          <w:lang w:val="ka-GE"/>
        </w:rPr>
        <w:t>,</w:t>
      </w:r>
      <w:r w:rsidRPr="003F6825">
        <w:rPr>
          <w:rFonts w:ascii="Sylfaen" w:eastAsia="Sylfaen" w:hAnsi="Sylfaen" w:cs="Times New Roman"/>
          <w:lang w:val="ka-GE"/>
        </w:rPr>
        <w:t xml:space="preserve"> ასევე საქართველოში მიღებულ პრაქტიკიდან გამომდინარე</w:t>
      </w:r>
      <w:r w:rsidR="00C67B19">
        <w:rPr>
          <w:rFonts w:ascii="Sylfaen" w:eastAsia="Sylfaen" w:hAnsi="Sylfaen" w:cs="Times New Roman"/>
          <w:lang w:val="ka-GE"/>
        </w:rPr>
        <w:t>,</w:t>
      </w:r>
      <w:r w:rsidRPr="003F6825">
        <w:rPr>
          <w:rFonts w:ascii="Sylfaen" w:eastAsia="Sylfaen" w:hAnsi="Sylfaen" w:cs="Times New Roman"/>
          <w:lang w:val="ka-GE"/>
        </w:rPr>
        <w:t xml:space="preserve"> ადგილობრივ მოსახლეობაზე ნეგატიური ზემოქმედება მოსალოდნელი არ არის და</w:t>
      </w:r>
      <w:r w:rsidR="00C67B19">
        <w:rPr>
          <w:rFonts w:ascii="Sylfaen" w:eastAsia="Sylfaen" w:hAnsi="Sylfaen" w:cs="Times New Roman"/>
          <w:lang w:val="ka-GE"/>
        </w:rPr>
        <w:t>,</w:t>
      </w:r>
      <w:r w:rsidRPr="003F6825">
        <w:rPr>
          <w:rFonts w:ascii="Sylfaen" w:eastAsia="Sylfaen" w:hAnsi="Sylfaen" w:cs="Times New Roman"/>
          <w:lang w:val="ka-GE"/>
        </w:rPr>
        <w:t xml:space="preserve"> ამ მხრივ</w:t>
      </w:r>
      <w:r w:rsidR="00C67B19">
        <w:rPr>
          <w:rFonts w:ascii="Sylfaen" w:eastAsia="Sylfaen" w:hAnsi="Sylfaen" w:cs="Times New Roman"/>
          <w:lang w:val="ka-GE"/>
        </w:rPr>
        <w:t>,</w:t>
      </w:r>
      <w:r w:rsidRPr="003F6825">
        <w:rPr>
          <w:rFonts w:ascii="Sylfaen" w:eastAsia="Sylfaen" w:hAnsi="Sylfaen" w:cs="Times New Roman"/>
          <w:lang w:val="ka-GE"/>
        </w:rPr>
        <w:t xml:space="preserve"> რაიმე შემარბილებელი ღონისძიებების გატარების აუცილებლობობა</w:t>
      </w:r>
      <w:r w:rsidR="00C67B19">
        <w:rPr>
          <w:rFonts w:ascii="Sylfaen" w:eastAsia="Sylfaen" w:hAnsi="Sylfaen" w:cs="Times New Roman"/>
          <w:lang w:val="ka-GE"/>
        </w:rPr>
        <w:t xml:space="preserve"> არ არსებობს</w:t>
      </w:r>
      <w:r w:rsidRPr="003F6825">
        <w:rPr>
          <w:rFonts w:ascii="Sylfaen" w:eastAsia="Sylfaen" w:hAnsi="Sylfaen" w:cs="Times New Roman"/>
          <w:lang w:val="ka-GE"/>
        </w:rPr>
        <w:t xml:space="preserve">. </w:t>
      </w:r>
    </w:p>
    <w:p w14:paraId="5359961E" w14:textId="77777777" w:rsidR="00CA5E12" w:rsidRPr="003F6825" w:rsidRDefault="00CA5E12" w:rsidP="003F6825">
      <w:pPr>
        <w:rPr>
          <w:rFonts w:ascii="Sylfaen" w:eastAsia="Sylfaen" w:hAnsi="Sylfaen" w:cs="Times New Roman"/>
          <w:lang w:val="ka-GE"/>
        </w:rPr>
      </w:pPr>
    </w:p>
    <w:p w14:paraId="2EE0E008" w14:textId="77777777" w:rsidR="00746CC2" w:rsidRPr="00746CC2" w:rsidRDefault="00746CC2" w:rsidP="00746CC2">
      <w:pPr>
        <w:pStyle w:val="Heading2"/>
        <w:rPr>
          <w:rFonts w:eastAsia="Times New Roman"/>
          <w:lang w:val="ka-GE" w:bidi="en-US"/>
        </w:rPr>
      </w:pPr>
      <w:bookmarkStart w:id="120" w:name="_Toc361926310"/>
      <w:bookmarkStart w:id="121" w:name="_Toc398815114"/>
      <w:bookmarkStart w:id="122" w:name="_Toc435653144"/>
      <w:bookmarkStart w:id="123" w:name="_Toc449446375"/>
      <w:bookmarkStart w:id="124" w:name="_Toc466307069"/>
      <w:bookmarkStart w:id="125" w:name="_Toc501620580"/>
      <w:bookmarkStart w:id="126" w:name="_Toc10117179"/>
      <w:bookmarkStart w:id="127" w:name="_Toc10120393"/>
      <w:bookmarkStart w:id="128" w:name="_Toc10125632"/>
      <w:bookmarkStart w:id="129" w:name="_Toc10199212"/>
      <w:bookmarkStart w:id="130" w:name="_Toc16689504"/>
      <w:bookmarkStart w:id="131" w:name="_Toc46363996"/>
      <w:r w:rsidRPr="00746CC2">
        <w:rPr>
          <w:rFonts w:eastAsia="Times New Roman"/>
          <w:lang w:val="ka-GE" w:bidi="en-US"/>
        </w:rPr>
        <w:t>ზემოქმედება ნიადაგზე და გეოლოგიურ პირობებზე</w:t>
      </w:r>
      <w:bookmarkEnd w:id="120"/>
      <w:bookmarkEnd w:id="121"/>
      <w:bookmarkEnd w:id="122"/>
      <w:bookmarkEnd w:id="123"/>
      <w:bookmarkEnd w:id="124"/>
      <w:bookmarkEnd w:id="125"/>
      <w:bookmarkEnd w:id="126"/>
      <w:bookmarkEnd w:id="127"/>
      <w:bookmarkEnd w:id="128"/>
      <w:bookmarkEnd w:id="129"/>
      <w:bookmarkEnd w:id="130"/>
      <w:bookmarkEnd w:id="131"/>
    </w:p>
    <w:p w14:paraId="03FF524D" w14:textId="3B4662B9" w:rsidR="00986CB3" w:rsidRDefault="00CA5E12" w:rsidP="009101E8">
      <w:pPr>
        <w:spacing w:after="0"/>
        <w:rPr>
          <w:rFonts w:ascii="Sylfaen" w:hAnsi="Sylfaen"/>
          <w:lang w:val="ka-GE"/>
        </w:rPr>
      </w:pPr>
      <w:bookmarkStart w:id="132" w:name="_Toc10117180"/>
      <w:bookmarkStart w:id="133" w:name="_Toc10120394"/>
      <w:bookmarkStart w:id="134" w:name="_Toc10125633"/>
      <w:bookmarkEnd w:id="132"/>
      <w:bookmarkEnd w:id="133"/>
      <w:bookmarkEnd w:id="134"/>
      <w:r>
        <w:rPr>
          <w:rFonts w:ascii="Sylfaen" w:hAnsi="Sylfaen" w:cs="Sylfaen"/>
          <w:lang w:val="ka-GE"/>
        </w:rPr>
        <w:t xml:space="preserve">პროექტის განხორციელებისას გეოლოგიურ გარემოზე ზემოქმედება მოსალოდნელია, საპროექტო სყრდენი აძნების დამონტაჟებისას, მისასვლელი გზების მოწყობისას და სხვა, თუმცა </w:t>
      </w:r>
      <w:r w:rsidR="00746CC2" w:rsidRPr="00D078CB">
        <w:rPr>
          <w:rFonts w:ascii="Sylfaen" w:hAnsi="Sylfaen" w:cs="Sylfaen"/>
          <w:lang w:val="ka-GE"/>
        </w:rPr>
        <w:t>საინჟინრო</w:t>
      </w:r>
      <w:r w:rsidR="00C67B19">
        <w:rPr>
          <w:rFonts w:ascii="Sylfaen" w:hAnsi="Sylfaen" w:cs="Sylfaen"/>
          <w:lang w:val="ka-GE"/>
        </w:rPr>
        <w:t>-</w:t>
      </w:r>
      <w:r w:rsidR="00746CC2" w:rsidRPr="00D078CB">
        <w:rPr>
          <w:rFonts w:ascii="Sylfaen" w:hAnsi="Sylfaen" w:cs="Sylfaen"/>
          <w:lang w:val="ka-GE"/>
        </w:rPr>
        <w:t>გეოლოგიური</w:t>
      </w:r>
      <w:r w:rsidR="00746CC2" w:rsidRPr="00D078CB">
        <w:rPr>
          <w:lang w:val="ka-GE"/>
        </w:rPr>
        <w:t xml:space="preserve"> </w:t>
      </w:r>
      <w:r w:rsidR="00746CC2" w:rsidRPr="00D078CB">
        <w:rPr>
          <w:rFonts w:ascii="Sylfaen" w:hAnsi="Sylfaen" w:cs="Sylfaen"/>
          <w:lang w:val="ka-GE"/>
        </w:rPr>
        <w:t>თვალსაზრისით</w:t>
      </w:r>
      <w:r w:rsidR="00746CC2" w:rsidRPr="00D078CB">
        <w:rPr>
          <w:lang w:val="ka-GE"/>
        </w:rPr>
        <w:t xml:space="preserve">, </w:t>
      </w:r>
      <w:r w:rsidR="00746CC2" w:rsidRPr="00D078CB">
        <w:rPr>
          <w:rFonts w:ascii="Sylfaen" w:hAnsi="Sylfaen" w:cs="Sylfaen"/>
          <w:lang w:val="ka-GE"/>
        </w:rPr>
        <w:t>საპროექტო</w:t>
      </w:r>
      <w:r w:rsidR="00746CC2" w:rsidRPr="00D078CB">
        <w:rPr>
          <w:lang w:val="ka-GE"/>
        </w:rPr>
        <w:t xml:space="preserve"> </w:t>
      </w:r>
      <w:r w:rsidR="00746CC2" w:rsidRPr="00D078CB">
        <w:rPr>
          <w:rFonts w:ascii="Sylfaen" w:hAnsi="Sylfaen" w:cs="Sylfaen"/>
          <w:lang w:val="ka-GE"/>
        </w:rPr>
        <w:t>ელექტროგადამცემი</w:t>
      </w:r>
      <w:r w:rsidR="00746CC2">
        <w:rPr>
          <w:lang w:val="ka-GE"/>
        </w:rPr>
        <w:t xml:space="preserve"> </w:t>
      </w:r>
      <w:r w:rsidR="00746CC2" w:rsidRPr="00D078CB">
        <w:rPr>
          <w:rFonts w:ascii="Sylfaen" w:hAnsi="Sylfaen" w:cs="Sylfaen"/>
          <w:lang w:val="ka-GE"/>
        </w:rPr>
        <w:t>ხაზების</w:t>
      </w:r>
      <w:r w:rsidR="00746CC2" w:rsidRPr="00D078CB">
        <w:rPr>
          <w:lang w:val="ka-GE"/>
        </w:rPr>
        <w:t xml:space="preserve"> </w:t>
      </w:r>
      <w:r w:rsidR="00746CC2" w:rsidRPr="00D078CB">
        <w:rPr>
          <w:rFonts w:ascii="Sylfaen" w:hAnsi="Sylfaen" w:cs="Sylfaen"/>
          <w:lang w:val="ka-GE"/>
        </w:rPr>
        <w:t>ტრასები</w:t>
      </w:r>
      <w:r w:rsidR="00746CC2" w:rsidRPr="00D078CB">
        <w:rPr>
          <w:lang w:val="ka-GE"/>
        </w:rPr>
        <w:t xml:space="preserve"> </w:t>
      </w:r>
      <w:r w:rsidR="00746CC2" w:rsidRPr="00D078CB">
        <w:rPr>
          <w:rFonts w:ascii="Sylfaen" w:hAnsi="Sylfaen" w:cs="Sylfaen"/>
          <w:lang w:val="ka-GE"/>
        </w:rPr>
        <w:t>გადის</w:t>
      </w:r>
      <w:r w:rsidR="00746CC2" w:rsidRPr="00D078CB">
        <w:rPr>
          <w:lang w:val="ka-GE"/>
        </w:rPr>
        <w:t xml:space="preserve"> </w:t>
      </w:r>
      <w:r w:rsidR="00746CC2" w:rsidRPr="00D078CB">
        <w:rPr>
          <w:rFonts w:ascii="Sylfaen" w:hAnsi="Sylfaen" w:cs="Sylfaen"/>
          <w:lang w:val="ka-GE"/>
        </w:rPr>
        <w:t>რთულ</w:t>
      </w:r>
      <w:r w:rsidR="00746CC2" w:rsidRPr="00D078CB">
        <w:rPr>
          <w:lang w:val="ka-GE"/>
        </w:rPr>
        <w:t xml:space="preserve"> </w:t>
      </w:r>
      <w:r w:rsidR="00746CC2" w:rsidRPr="00D078CB">
        <w:rPr>
          <w:rFonts w:ascii="Sylfaen" w:hAnsi="Sylfaen" w:cs="Sylfaen"/>
          <w:lang w:val="ka-GE"/>
        </w:rPr>
        <w:t>გეომორფოლოგიურ</w:t>
      </w:r>
      <w:r w:rsidR="00746CC2" w:rsidRPr="00D078CB">
        <w:rPr>
          <w:lang w:val="ka-GE"/>
        </w:rPr>
        <w:t xml:space="preserve"> </w:t>
      </w:r>
      <w:r w:rsidR="00746CC2" w:rsidRPr="00D078CB">
        <w:rPr>
          <w:rFonts w:ascii="Sylfaen" w:hAnsi="Sylfaen" w:cs="Sylfaen"/>
          <w:lang w:val="ka-GE"/>
        </w:rPr>
        <w:t>და</w:t>
      </w:r>
      <w:r w:rsidR="00746CC2" w:rsidRPr="00D078CB">
        <w:rPr>
          <w:lang w:val="ka-GE"/>
        </w:rPr>
        <w:t xml:space="preserve"> </w:t>
      </w:r>
      <w:r w:rsidR="00746CC2" w:rsidRPr="00D078CB">
        <w:rPr>
          <w:rFonts w:ascii="Sylfaen" w:hAnsi="Sylfaen" w:cs="Sylfaen"/>
          <w:lang w:val="ka-GE"/>
        </w:rPr>
        <w:t>კლიმატურ</w:t>
      </w:r>
      <w:r w:rsidR="00746CC2" w:rsidRPr="00D078CB">
        <w:rPr>
          <w:lang w:val="ka-GE"/>
        </w:rPr>
        <w:t xml:space="preserve"> </w:t>
      </w:r>
      <w:r w:rsidR="00746CC2" w:rsidRPr="00D078CB">
        <w:rPr>
          <w:rFonts w:ascii="Sylfaen" w:hAnsi="Sylfaen" w:cs="Sylfaen"/>
          <w:lang w:val="ka-GE"/>
        </w:rPr>
        <w:t>პირობებში</w:t>
      </w:r>
      <w:r w:rsidR="00746CC2">
        <w:rPr>
          <w:lang w:val="ka-GE"/>
        </w:rPr>
        <w:t xml:space="preserve"> </w:t>
      </w:r>
      <w:r w:rsidR="00746CC2">
        <w:rPr>
          <w:rFonts w:ascii="Sylfaen" w:hAnsi="Sylfaen" w:cs="Sylfaen"/>
          <w:lang w:val="ka-GE"/>
        </w:rPr>
        <w:t>და</w:t>
      </w:r>
      <w:r w:rsidR="00746CC2" w:rsidRPr="00D078CB">
        <w:rPr>
          <w:lang w:val="ka-GE"/>
        </w:rPr>
        <w:t xml:space="preserve"> </w:t>
      </w:r>
      <w:r w:rsidR="00746CC2" w:rsidRPr="00D078CB">
        <w:rPr>
          <w:rFonts w:ascii="Sylfaen" w:hAnsi="Sylfaen" w:cs="Sylfaen"/>
          <w:lang w:val="ka-GE"/>
        </w:rPr>
        <w:t>შესწავლილ</w:t>
      </w:r>
      <w:r w:rsidR="00746CC2" w:rsidRPr="00D078CB">
        <w:rPr>
          <w:lang w:val="ka-GE"/>
        </w:rPr>
        <w:t xml:space="preserve"> </w:t>
      </w:r>
      <w:r w:rsidR="00746CC2" w:rsidRPr="00D078CB">
        <w:rPr>
          <w:rFonts w:ascii="Sylfaen" w:hAnsi="Sylfaen" w:cs="Sylfaen"/>
          <w:lang w:val="ka-GE"/>
        </w:rPr>
        <w:t>წერტილებში</w:t>
      </w:r>
      <w:r w:rsidR="00746CC2" w:rsidRPr="00D078CB">
        <w:rPr>
          <w:lang w:val="ka-GE"/>
        </w:rPr>
        <w:t xml:space="preserve"> </w:t>
      </w:r>
      <w:r w:rsidR="00746CC2" w:rsidRPr="00D078CB">
        <w:rPr>
          <w:rFonts w:ascii="Sylfaen" w:hAnsi="Sylfaen" w:cs="Sylfaen"/>
          <w:lang w:val="ka-GE"/>
        </w:rPr>
        <w:t>არ</w:t>
      </w:r>
      <w:r w:rsidR="00746CC2" w:rsidRPr="00D078CB">
        <w:rPr>
          <w:lang w:val="ka-GE"/>
        </w:rPr>
        <w:t xml:space="preserve"> </w:t>
      </w:r>
      <w:r w:rsidR="00746CC2" w:rsidRPr="00D078CB">
        <w:rPr>
          <w:rFonts w:ascii="Sylfaen" w:hAnsi="Sylfaen" w:cs="Sylfaen"/>
          <w:lang w:val="ka-GE"/>
        </w:rPr>
        <w:t>გამოვლენილა</w:t>
      </w:r>
      <w:r w:rsidR="00746CC2" w:rsidRPr="00D078CB">
        <w:rPr>
          <w:lang w:val="ka-GE"/>
        </w:rPr>
        <w:t xml:space="preserve"> </w:t>
      </w:r>
      <w:r w:rsidR="00746CC2" w:rsidRPr="00D078CB">
        <w:rPr>
          <w:rFonts w:ascii="Sylfaen" w:hAnsi="Sylfaen" w:cs="Sylfaen"/>
          <w:lang w:val="ka-GE"/>
        </w:rPr>
        <w:t>არახელსაყრელი</w:t>
      </w:r>
      <w:r w:rsidR="00746CC2">
        <w:rPr>
          <w:lang w:val="ka-GE"/>
        </w:rPr>
        <w:t xml:space="preserve"> </w:t>
      </w:r>
      <w:r w:rsidR="00746CC2" w:rsidRPr="00D078CB">
        <w:rPr>
          <w:rFonts w:ascii="Sylfaen" w:hAnsi="Sylfaen" w:cs="Sylfaen"/>
          <w:lang w:val="ka-GE"/>
        </w:rPr>
        <w:t>გეოდინამიური</w:t>
      </w:r>
      <w:r w:rsidR="00746CC2" w:rsidRPr="00D078CB">
        <w:rPr>
          <w:lang w:val="ka-GE"/>
        </w:rPr>
        <w:t xml:space="preserve"> </w:t>
      </w:r>
      <w:r w:rsidR="00746CC2" w:rsidRPr="00D078CB">
        <w:rPr>
          <w:rFonts w:ascii="Sylfaen" w:hAnsi="Sylfaen" w:cs="Sylfaen"/>
          <w:lang w:val="ka-GE"/>
        </w:rPr>
        <w:t>მოვლენები</w:t>
      </w:r>
      <w:r w:rsidR="00746CC2" w:rsidRPr="00D078CB">
        <w:rPr>
          <w:lang w:val="ka-GE"/>
        </w:rPr>
        <w:t xml:space="preserve"> – </w:t>
      </w:r>
      <w:r w:rsidR="00746CC2" w:rsidRPr="00D078CB">
        <w:rPr>
          <w:rFonts w:ascii="Sylfaen" w:hAnsi="Sylfaen" w:cs="Sylfaen"/>
          <w:lang w:val="ka-GE"/>
        </w:rPr>
        <w:t>მეწყერი</w:t>
      </w:r>
      <w:r w:rsidR="00746CC2" w:rsidRPr="00D078CB">
        <w:rPr>
          <w:lang w:val="ka-GE"/>
        </w:rPr>
        <w:t xml:space="preserve">, </w:t>
      </w:r>
      <w:r w:rsidR="00746CC2" w:rsidRPr="00D078CB">
        <w:rPr>
          <w:rFonts w:ascii="Sylfaen" w:hAnsi="Sylfaen" w:cs="Sylfaen"/>
          <w:lang w:val="ka-GE"/>
        </w:rPr>
        <w:t>კარსტი</w:t>
      </w:r>
      <w:r w:rsidR="00746CC2" w:rsidRPr="00D078CB">
        <w:rPr>
          <w:lang w:val="ka-GE"/>
        </w:rPr>
        <w:t xml:space="preserve">, </w:t>
      </w:r>
      <w:r w:rsidR="00746CC2" w:rsidRPr="00D078CB">
        <w:rPr>
          <w:rFonts w:ascii="Sylfaen" w:hAnsi="Sylfaen" w:cs="Sylfaen"/>
          <w:lang w:val="ka-GE"/>
        </w:rPr>
        <w:t>წარეცხვითი</w:t>
      </w:r>
      <w:r w:rsidR="00746CC2" w:rsidRPr="00D078CB">
        <w:rPr>
          <w:lang w:val="ka-GE"/>
        </w:rPr>
        <w:t xml:space="preserve"> </w:t>
      </w:r>
      <w:r w:rsidR="00746CC2" w:rsidRPr="00D078CB">
        <w:rPr>
          <w:rFonts w:ascii="Sylfaen" w:hAnsi="Sylfaen" w:cs="Sylfaen"/>
          <w:lang w:val="ka-GE"/>
        </w:rPr>
        <w:t>რელიეფი</w:t>
      </w:r>
      <w:r w:rsidR="00746CC2" w:rsidRPr="00D078CB">
        <w:rPr>
          <w:lang w:val="ka-GE"/>
        </w:rPr>
        <w:t xml:space="preserve"> </w:t>
      </w:r>
      <w:r w:rsidR="00746CC2" w:rsidRPr="00D078CB">
        <w:rPr>
          <w:rFonts w:ascii="Sylfaen" w:hAnsi="Sylfaen" w:cs="Sylfaen"/>
          <w:lang w:val="ka-GE"/>
        </w:rPr>
        <w:t>და</w:t>
      </w:r>
      <w:r w:rsidR="00746CC2" w:rsidRPr="00D078CB">
        <w:rPr>
          <w:lang w:val="ka-GE"/>
        </w:rPr>
        <w:t xml:space="preserve"> </w:t>
      </w:r>
      <w:r w:rsidR="00746CC2" w:rsidRPr="00D078CB">
        <w:rPr>
          <w:rFonts w:ascii="Sylfaen" w:hAnsi="Sylfaen" w:cs="Sylfaen"/>
          <w:lang w:val="ka-GE"/>
        </w:rPr>
        <w:t>სხვა</w:t>
      </w:r>
      <w:r w:rsidR="00746CC2">
        <w:rPr>
          <w:rFonts w:ascii="Sylfaen" w:hAnsi="Sylfaen"/>
          <w:lang w:val="ka-GE"/>
        </w:rPr>
        <w:t>.</w:t>
      </w:r>
    </w:p>
    <w:p w14:paraId="7504FAB5" w14:textId="1AB43422" w:rsidR="00CA5E12" w:rsidRDefault="00CA5E12" w:rsidP="00CA5E12">
      <w:pPr>
        <w:spacing w:after="0"/>
        <w:rPr>
          <w:rFonts w:ascii="Sylfaen" w:hAnsi="Sylfaen"/>
          <w:lang w:val="ka-GE"/>
        </w:rPr>
      </w:pPr>
      <w:r>
        <w:rPr>
          <w:rFonts w:ascii="Sylfaen" w:hAnsi="Sylfaen"/>
          <w:lang w:val="ka-GE"/>
        </w:rPr>
        <w:t>საპროექტო ეგხ-</w:t>
      </w:r>
      <w:r w:rsidR="00C67B19">
        <w:rPr>
          <w:rFonts w:ascii="Sylfaen" w:hAnsi="Sylfaen"/>
          <w:lang w:val="ka-GE"/>
        </w:rPr>
        <w:t>ი</w:t>
      </w:r>
      <w:r>
        <w:rPr>
          <w:rFonts w:ascii="Sylfaen" w:hAnsi="Sylfaen"/>
          <w:lang w:val="ka-GE"/>
        </w:rPr>
        <w:t>ს მშენებლობის და ექსპლუატაციის ეტაპზე რაიმე ხელისშემშლელი გეოდინამიკური პროცესების განვითარების რისკები მოსალოდნელი არ არის, თუმცა გზშ-</w:t>
      </w:r>
      <w:r w:rsidR="00C67B19">
        <w:rPr>
          <w:rFonts w:ascii="Sylfaen" w:hAnsi="Sylfaen"/>
          <w:lang w:val="ka-GE"/>
        </w:rPr>
        <w:t>ი</w:t>
      </w:r>
      <w:r>
        <w:rPr>
          <w:rFonts w:ascii="Sylfaen" w:hAnsi="Sylfaen"/>
          <w:lang w:val="ka-GE"/>
        </w:rPr>
        <w:t>ს ანგარი</w:t>
      </w:r>
      <w:r w:rsidR="00C67B19">
        <w:rPr>
          <w:rFonts w:ascii="Sylfaen" w:hAnsi="Sylfaen"/>
          <w:lang w:val="ka-GE"/>
        </w:rPr>
        <w:t>შ</w:t>
      </w:r>
      <w:r>
        <w:rPr>
          <w:rFonts w:ascii="Sylfaen" w:hAnsi="Sylfaen"/>
          <w:lang w:val="ka-GE"/>
        </w:rPr>
        <w:t>ში მოცემული შემარბილებელი ღონისძიებების გატარება აუცილებელია, როგორც მშენებლობ</w:t>
      </w:r>
      <w:r w:rsidR="00C67B19">
        <w:rPr>
          <w:rFonts w:ascii="Sylfaen" w:hAnsi="Sylfaen"/>
          <w:lang w:val="ka-GE"/>
        </w:rPr>
        <w:t>ი</w:t>
      </w:r>
      <w:r>
        <w:rPr>
          <w:rFonts w:ascii="Sylfaen" w:hAnsi="Sylfaen"/>
          <w:lang w:val="ka-GE"/>
        </w:rPr>
        <w:t>ს</w:t>
      </w:r>
      <w:r w:rsidR="00C67B19">
        <w:rPr>
          <w:rFonts w:ascii="Sylfaen" w:hAnsi="Sylfaen"/>
          <w:lang w:val="ka-GE"/>
        </w:rPr>
        <w:t>,</w:t>
      </w:r>
      <w:r>
        <w:rPr>
          <w:rFonts w:ascii="Sylfaen" w:hAnsi="Sylfaen"/>
          <w:lang w:val="ka-GE"/>
        </w:rPr>
        <w:t xml:space="preserve"> ასევე ექსპლუატაციის ეტაპზე</w:t>
      </w:r>
      <w:r w:rsidR="00C67B19">
        <w:rPr>
          <w:rFonts w:ascii="Sylfaen" w:hAnsi="Sylfaen"/>
          <w:lang w:val="ka-GE"/>
        </w:rPr>
        <w:t>.</w:t>
      </w:r>
      <w:r>
        <w:rPr>
          <w:rFonts w:ascii="Sylfaen" w:hAnsi="Sylfaen"/>
          <w:lang w:val="ka-GE"/>
        </w:rPr>
        <w:t xml:space="preserve"> მათ შორის</w:t>
      </w:r>
      <w:r w:rsidR="00C67B19">
        <w:rPr>
          <w:rFonts w:ascii="Sylfaen" w:hAnsi="Sylfaen"/>
          <w:lang w:val="ka-GE"/>
        </w:rPr>
        <w:t>,</w:t>
      </w:r>
      <w:r w:rsidRPr="00CA5E12">
        <w:rPr>
          <w:rFonts w:ascii="Sylfaen" w:hAnsi="Sylfaen"/>
          <w:lang w:val="ka-GE"/>
        </w:rPr>
        <w:tab/>
      </w:r>
      <w:r w:rsidRPr="00CA5E12">
        <w:rPr>
          <w:rFonts w:ascii="Sylfaen" w:hAnsi="Sylfaen" w:cs="Sylfaen"/>
          <w:lang w:val="ka-GE"/>
        </w:rPr>
        <w:t>საჭიროების</w:t>
      </w:r>
      <w:r w:rsidRPr="00CA5E12">
        <w:rPr>
          <w:rFonts w:ascii="Sylfaen" w:hAnsi="Sylfaen"/>
          <w:lang w:val="ka-GE"/>
        </w:rPr>
        <w:t xml:space="preserve"> </w:t>
      </w:r>
      <w:r w:rsidRPr="00CA5E12">
        <w:rPr>
          <w:rFonts w:ascii="Sylfaen" w:hAnsi="Sylfaen" w:cs="Sylfaen"/>
          <w:lang w:val="ka-GE"/>
        </w:rPr>
        <w:t>შემთხვევაში</w:t>
      </w:r>
      <w:r w:rsidRPr="00CA5E12">
        <w:rPr>
          <w:rFonts w:ascii="Sylfaen" w:hAnsi="Sylfaen"/>
          <w:lang w:val="ka-GE"/>
        </w:rPr>
        <w:t xml:space="preserve">, </w:t>
      </w:r>
      <w:r w:rsidR="00C67B19">
        <w:rPr>
          <w:rFonts w:ascii="Sylfaen" w:hAnsi="Sylfaen"/>
          <w:lang w:val="ka-GE"/>
        </w:rPr>
        <w:t xml:space="preserve">უნდა </w:t>
      </w:r>
      <w:r w:rsidRPr="00CA5E12">
        <w:rPr>
          <w:rFonts w:ascii="Sylfaen" w:hAnsi="Sylfaen" w:cs="Sylfaen"/>
          <w:lang w:val="ka-GE"/>
        </w:rPr>
        <w:t>მოიხსნას</w:t>
      </w:r>
      <w:r w:rsidRPr="00CA5E12">
        <w:rPr>
          <w:rFonts w:ascii="Sylfaen" w:hAnsi="Sylfaen"/>
          <w:lang w:val="ka-GE"/>
        </w:rPr>
        <w:t xml:space="preserve"> </w:t>
      </w:r>
      <w:r w:rsidRPr="00CA5E12">
        <w:rPr>
          <w:rFonts w:ascii="Sylfaen" w:hAnsi="Sylfaen" w:cs="Sylfaen"/>
          <w:lang w:val="ka-GE"/>
        </w:rPr>
        <w:t>ზედა</w:t>
      </w:r>
      <w:r w:rsidRPr="00CA5E12">
        <w:rPr>
          <w:rFonts w:ascii="Sylfaen" w:hAnsi="Sylfaen"/>
          <w:lang w:val="ka-GE"/>
        </w:rPr>
        <w:t xml:space="preserve"> </w:t>
      </w:r>
      <w:r w:rsidRPr="00CA5E12">
        <w:rPr>
          <w:rFonts w:ascii="Sylfaen" w:hAnsi="Sylfaen" w:cs="Sylfaen"/>
          <w:lang w:val="ka-GE"/>
        </w:rPr>
        <w:t>ფერდობებზე</w:t>
      </w:r>
      <w:r w:rsidRPr="00CA5E12">
        <w:rPr>
          <w:rFonts w:ascii="Sylfaen" w:hAnsi="Sylfaen"/>
          <w:lang w:val="ka-GE"/>
        </w:rPr>
        <w:t xml:space="preserve"> </w:t>
      </w:r>
      <w:r w:rsidRPr="00CA5E12">
        <w:rPr>
          <w:rFonts w:ascii="Sylfaen" w:hAnsi="Sylfaen" w:cs="Sylfaen"/>
          <w:lang w:val="ka-GE"/>
        </w:rPr>
        <w:t>აქტიურ</w:t>
      </w:r>
      <w:r w:rsidRPr="00CA5E12">
        <w:rPr>
          <w:rFonts w:ascii="Sylfaen" w:hAnsi="Sylfaen"/>
          <w:lang w:val="ka-GE"/>
        </w:rPr>
        <w:t xml:space="preserve"> </w:t>
      </w:r>
      <w:r w:rsidRPr="00CA5E12">
        <w:rPr>
          <w:rFonts w:ascii="Sylfaen" w:hAnsi="Sylfaen" w:cs="Sylfaen"/>
          <w:lang w:val="ka-GE"/>
        </w:rPr>
        <w:t>დინამიკაში</w:t>
      </w:r>
      <w:r w:rsidRPr="00CA5E12">
        <w:rPr>
          <w:rFonts w:ascii="Sylfaen" w:hAnsi="Sylfaen"/>
          <w:lang w:val="ka-GE"/>
        </w:rPr>
        <w:t xml:space="preserve"> </w:t>
      </w:r>
      <w:r w:rsidRPr="00CA5E12">
        <w:rPr>
          <w:rFonts w:ascii="Sylfaen" w:hAnsi="Sylfaen" w:cs="Sylfaen"/>
          <w:lang w:val="ka-GE"/>
        </w:rPr>
        <w:t>მყოფი</w:t>
      </w:r>
      <w:r w:rsidRPr="00CA5E12">
        <w:rPr>
          <w:rFonts w:ascii="Sylfaen" w:hAnsi="Sylfaen"/>
          <w:lang w:val="ka-GE"/>
        </w:rPr>
        <w:t xml:space="preserve"> </w:t>
      </w:r>
      <w:r w:rsidRPr="00CA5E12">
        <w:rPr>
          <w:rFonts w:ascii="Sylfaen" w:hAnsi="Sylfaen" w:cs="Sylfaen"/>
          <w:lang w:val="ka-GE"/>
        </w:rPr>
        <w:t>წარმონაქმნები</w:t>
      </w:r>
      <w:r w:rsidRPr="00CA5E12">
        <w:rPr>
          <w:rFonts w:ascii="Sylfaen" w:hAnsi="Sylfaen"/>
          <w:lang w:val="ka-GE"/>
        </w:rPr>
        <w:t xml:space="preserve"> </w:t>
      </w:r>
      <w:r w:rsidRPr="00CA5E12">
        <w:rPr>
          <w:rFonts w:ascii="Sylfaen" w:hAnsi="Sylfaen" w:cs="Sylfaen"/>
          <w:lang w:val="ka-GE"/>
        </w:rPr>
        <w:t>და</w:t>
      </w:r>
      <w:r w:rsidRPr="00CA5E12">
        <w:rPr>
          <w:rFonts w:ascii="Sylfaen" w:hAnsi="Sylfaen"/>
          <w:lang w:val="ka-GE"/>
        </w:rPr>
        <w:t xml:space="preserve"> </w:t>
      </w:r>
      <w:r w:rsidRPr="00CA5E12">
        <w:rPr>
          <w:rFonts w:ascii="Sylfaen" w:hAnsi="Sylfaen" w:cs="Sylfaen"/>
          <w:lang w:val="ka-GE"/>
        </w:rPr>
        <w:t>ფერდობებს</w:t>
      </w:r>
      <w:r w:rsidRPr="00CA5E12">
        <w:rPr>
          <w:rFonts w:ascii="Sylfaen" w:hAnsi="Sylfaen"/>
          <w:lang w:val="ka-GE"/>
        </w:rPr>
        <w:t xml:space="preserve"> </w:t>
      </w:r>
      <w:r w:rsidRPr="00CA5E12">
        <w:rPr>
          <w:rFonts w:ascii="Sylfaen" w:hAnsi="Sylfaen" w:cs="Sylfaen"/>
          <w:lang w:val="ka-GE"/>
        </w:rPr>
        <w:t>მიეცეს</w:t>
      </w:r>
      <w:r w:rsidRPr="00CA5E12">
        <w:rPr>
          <w:rFonts w:ascii="Sylfaen" w:hAnsi="Sylfaen"/>
          <w:lang w:val="ka-GE"/>
        </w:rPr>
        <w:t xml:space="preserve"> </w:t>
      </w:r>
      <w:r w:rsidRPr="00CA5E12">
        <w:rPr>
          <w:rFonts w:ascii="Sylfaen" w:hAnsi="Sylfaen" w:cs="Sylfaen"/>
          <w:lang w:val="ka-GE"/>
        </w:rPr>
        <w:t>მდგრადობის</w:t>
      </w:r>
      <w:r w:rsidRPr="00CA5E12">
        <w:rPr>
          <w:rFonts w:ascii="Sylfaen" w:hAnsi="Sylfaen"/>
          <w:lang w:val="ka-GE"/>
        </w:rPr>
        <w:t xml:space="preserve"> </w:t>
      </w:r>
      <w:r w:rsidRPr="00CA5E12">
        <w:rPr>
          <w:rFonts w:ascii="Sylfaen" w:hAnsi="Sylfaen" w:cs="Sylfaen"/>
          <w:lang w:val="ka-GE"/>
        </w:rPr>
        <w:t>შესაბამისი</w:t>
      </w:r>
      <w:r w:rsidRPr="00CA5E12">
        <w:rPr>
          <w:rFonts w:ascii="Sylfaen" w:hAnsi="Sylfaen"/>
          <w:lang w:val="ka-GE"/>
        </w:rPr>
        <w:t xml:space="preserve"> </w:t>
      </w:r>
      <w:r w:rsidRPr="00CA5E12">
        <w:rPr>
          <w:rFonts w:ascii="Sylfaen" w:hAnsi="Sylfaen" w:cs="Sylfaen"/>
          <w:lang w:val="ka-GE"/>
        </w:rPr>
        <w:t>დახრილობის</w:t>
      </w:r>
      <w:r w:rsidRPr="00CA5E12">
        <w:rPr>
          <w:rFonts w:ascii="Sylfaen" w:hAnsi="Sylfaen"/>
          <w:lang w:val="ka-GE"/>
        </w:rPr>
        <w:t xml:space="preserve"> </w:t>
      </w:r>
      <w:r w:rsidRPr="00CA5E12">
        <w:rPr>
          <w:rFonts w:ascii="Sylfaen" w:hAnsi="Sylfaen" w:cs="Sylfaen"/>
          <w:lang w:val="ka-GE"/>
        </w:rPr>
        <w:t>კუთხე</w:t>
      </w:r>
      <w:r>
        <w:rPr>
          <w:rFonts w:ascii="Sylfaen" w:hAnsi="Sylfaen"/>
          <w:lang w:val="ka-GE"/>
        </w:rPr>
        <w:t xml:space="preserve">, </w:t>
      </w:r>
      <w:r w:rsidRPr="00CA5E12">
        <w:rPr>
          <w:rFonts w:ascii="Sylfaen" w:hAnsi="Sylfaen" w:cs="Sylfaen"/>
          <w:lang w:val="ka-GE"/>
        </w:rPr>
        <w:t>დროებითი</w:t>
      </w:r>
      <w:r w:rsidRPr="00CA5E12">
        <w:rPr>
          <w:rFonts w:ascii="Sylfaen" w:hAnsi="Sylfaen"/>
          <w:lang w:val="ka-GE"/>
        </w:rPr>
        <w:t xml:space="preserve"> </w:t>
      </w:r>
      <w:r w:rsidRPr="00CA5E12">
        <w:rPr>
          <w:rFonts w:ascii="Sylfaen" w:hAnsi="Sylfaen" w:cs="Sylfaen"/>
          <w:lang w:val="ka-GE"/>
        </w:rPr>
        <w:t>გზების</w:t>
      </w:r>
      <w:r w:rsidRPr="00CA5E12">
        <w:rPr>
          <w:rFonts w:ascii="Sylfaen" w:hAnsi="Sylfaen"/>
          <w:lang w:val="ka-GE"/>
        </w:rPr>
        <w:t xml:space="preserve"> </w:t>
      </w:r>
      <w:r w:rsidRPr="00CA5E12">
        <w:rPr>
          <w:rFonts w:ascii="Sylfaen" w:hAnsi="Sylfaen" w:cs="Sylfaen"/>
          <w:lang w:val="ka-GE"/>
        </w:rPr>
        <w:t>გაყვანასთან</w:t>
      </w:r>
      <w:r w:rsidRPr="00CA5E12">
        <w:rPr>
          <w:rFonts w:ascii="Sylfaen" w:hAnsi="Sylfaen"/>
          <w:lang w:val="ka-GE"/>
        </w:rPr>
        <w:t xml:space="preserve"> </w:t>
      </w:r>
      <w:r w:rsidRPr="00CA5E12">
        <w:rPr>
          <w:rFonts w:ascii="Sylfaen" w:hAnsi="Sylfaen" w:cs="Sylfaen"/>
          <w:lang w:val="ka-GE"/>
        </w:rPr>
        <w:t>დაკავშირებული</w:t>
      </w:r>
      <w:r w:rsidRPr="00CA5E12">
        <w:rPr>
          <w:rFonts w:ascii="Sylfaen" w:hAnsi="Sylfaen"/>
          <w:lang w:val="ka-GE"/>
        </w:rPr>
        <w:t xml:space="preserve"> </w:t>
      </w:r>
      <w:r w:rsidRPr="00CA5E12">
        <w:rPr>
          <w:rFonts w:ascii="Sylfaen" w:hAnsi="Sylfaen" w:cs="Sylfaen"/>
          <w:lang w:val="ka-GE"/>
        </w:rPr>
        <w:t>ეროზიული</w:t>
      </w:r>
      <w:r w:rsidRPr="00CA5E12">
        <w:rPr>
          <w:rFonts w:ascii="Sylfaen" w:hAnsi="Sylfaen"/>
          <w:lang w:val="ka-GE"/>
        </w:rPr>
        <w:t xml:space="preserve"> </w:t>
      </w:r>
      <w:r w:rsidRPr="00CA5E12">
        <w:rPr>
          <w:rFonts w:ascii="Sylfaen" w:hAnsi="Sylfaen" w:cs="Sylfaen"/>
          <w:lang w:val="ka-GE"/>
        </w:rPr>
        <w:t>და</w:t>
      </w:r>
      <w:r w:rsidRPr="00CA5E12">
        <w:rPr>
          <w:rFonts w:ascii="Sylfaen" w:hAnsi="Sylfaen"/>
          <w:lang w:val="ka-GE"/>
        </w:rPr>
        <w:t xml:space="preserve"> </w:t>
      </w:r>
      <w:r w:rsidRPr="00CA5E12">
        <w:rPr>
          <w:rFonts w:ascii="Sylfaen" w:hAnsi="Sylfaen" w:cs="Sylfaen"/>
          <w:lang w:val="ka-GE"/>
        </w:rPr>
        <w:t>მეწყრული</w:t>
      </w:r>
      <w:r w:rsidRPr="00CA5E12">
        <w:rPr>
          <w:rFonts w:ascii="Sylfaen" w:hAnsi="Sylfaen"/>
          <w:lang w:val="ka-GE"/>
        </w:rPr>
        <w:t xml:space="preserve"> </w:t>
      </w:r>
      <w:r w:rsidRPr="00CA5E12">
        <w:rPr>
          <w:rFonts w:ascii="Sylfaen" w:hAnsi="Sylfaen" w:cs="Sylfaen"/>
          <w:lang w:val="ka-GE"/>
        </w:rPr>
        <w:t>პროცესების</w:t>
      </w:r>
      <w:r w:rsidRPr="00CA5E12">
        <w:rPr>
          <w:rFonts w:ascii="Sylfaen" w:hAnsi="Sylfaen"/>
          <w:lang w:val="ka-GE"/>
        </w:rPr>
        <w:t xml:space="preserve"> </w:t>
      </w:r>
      <w:r w:rsidRPr="00CA5E12">
        <w:rPr>
          <w:rFonts w:ascii="Sylfaen" w:hAnsi="Sylfaen" w:cs="Sylfaen"/>
          <w:lang w:val="ka-GE"/>
        </w:rPr>
        <w:t>განვითარების</w:t>
      </w:r>
      <w:r w:rsidRPr="00CA5E12">
        <w:rPr>
          <w:rFonts w:ascii="Sylfaen" w:hAnsi="Sylfaen"/>
          <w:lang w:val="ka-GE"/>
        </w:rPr>
        <w:t xml:space="preserve"> </w:t>
      </w:r>
      <w:r w:rsidRPr="00CA5E12">
        <w:rPr>
          <w:rFonts w:ascii="Sylfaen" w:hAnsi="Sylfaen" w:cs="Sylfaen"/>
          <w:lang w:val="ka-GE"/>
        </w:rPr>
        <w:t>პრევენციის</w:t>
      </w:r>
      <w:r w:rsidRPr="00CA5E12">
        <w:rPr>
          <w:rFonts w:ascii="Sylfaen" w:hAnsi="Sylfaen"/>
          <w:lang w:val="ka-GE"/>
        </w:rPr>
        <w:t xml:space="preserve"> </w:t>
      </w:r>
      <w:r w:rsidRPr="00CA5E12">
        <w:rPr>
          <w:rFonts w:ascii="Sylfaen" w:hAnsi="Sylfaen" w:cs="Sylfaen"/>
          <w:lang w:val="ka-GE"/>
        </w:rPr>
        <w:t>მიზნით</w:t>
      </w:r>
      <w:r w:rsidR="00C67B19">
        <w:rPr>
          <w:rFonts w:ascii="Sylfaen" w:hAnsi="Sylfaen" w:cs="Sylfaen"/>
          <w:lang w:val="ka-GE"/>
        </w:rPr>
        <w:t>,</w:t>
      </w:r>
      <w:r w:rsidRPr="00CA5E12">
        <w:rPr>
          <w:rFonts w:ascii="Sylfaen" w:hAnsi="Sylfaen"/>
          <w:lang w:val="ka-GE"/>
        </w:rPr>
        <w:t xml:space="preserve"> </w:t>
      </w:r>
      <w:r w:rsidRPr="00CA5E12">
        <w:rPr>
          <w:rFonts w:ascii="Sylfaen" w:hAnsi="Sylfaen" w:cs="Sylfaen"/>
          <w:lang w:val="ka-GE"/>
        </w:rPr>
        <w:t>გზის</w:t>
      </w:r>
      <w:r w:rsidRPr="00CA5E12">
        <w:rPr>
          <w:rFonts w:ascii="Sylfaen" w:hAnsi="Sylfaen"/>
          <w:lang w:val="ka-GE"/>
        </w:rPr>
        <w:t xml:space="preserve"> </w:t>
      </w:r>
      <w:r w:rsidRPr="00CA5E12">
        <w:rPr>
          <w:rFonts w:ascii="Sylfaen" w:hAnsi="Sylfaen" w:cs="Sylfaen"/>
          <w:lang w:val="ka-GE"/>
        </w:rPr>
        <w:t>ვაკისის</w:t>
      </w:r>
      <w:r w:rsidRPr="00CA5E12">
        <w:rPr>
          <w:rFonts w:ascii="Sylfaen" w:hAnsi="Sylfaen"/>
          <w:lang w:val="ka-GE"/>
        </w:rPr>
        <w:t xml:space="preserve"> </w:t>
      </w:r>
      <w:r w:rsidRPr="00CA5E12">
        <w:rPr>
          <w:rFonts w:ascii="Sylfaen" w:hAnsi="Sylfaen" w:cs="Sylfaen"/>
          <w:lang w:val="ka-GE"/>
        </w:rPr>
        <w:t>გასწვრივ</w:t>
      </w:r>
      <w:r w:rsidRPr="00CA5E12">
        <w:rPr>
          <w:rFonts w:ascii="Sylfaen" w:hAnsi="Sylfaen"/>
          <w:lang w:val="ka-GE"/>
        </w:rPr>
        <w:t xml:space="preserve"> </w:t>
      </w:r>
      <w:r w:rsidR="00C67B19">
        <w:rPr>
          <w:rFonts w:ascii="Sylfaen" w:hAnsi="Sylfaen"/>
          <w:lang w:val="ka-GE"/>
        </w:rPr>
        <w:t xml:space="preserve">უნდა </w:t>
      </w:r>
      <w:r w:rsidRPr="00CA5E12">
        <w:rPr>
          <w:rFonts w:ascii="Sylfaen" w:hAnsi="Sylfaen" w:cs="Sylfaen"/>
          <w:lang w:val="ka-GE"/>
        </w:rPr>
        <w:t>მოეწყოს</w:t>
      </w:r>
      <w:r w:rsidRPr="00CA5E12">
        <w:rPr>
          <w:rFonts w:ascii="Sylfaen" w:hAnsi="Sylfaen"/>
          <w:lang w:val="ka-GE"/>
        </w:rPr>
        <w:t xml:space="preserve"> </w:t>
      </w:r>
      <w:r w:rsidRPr="00CA5E12">
        <w:rPr>
          <w:rFonts w:ascii="Sylfaen" w:hAnsi="Sylfaen" w:cs="Sylfaen"/>
          <w:lang w:val="ka-GE"/>
        </w:rPr>
        <w:t>თხრილები</w:t>
      </w:r>
      <w:r w:rsidRPr="00CA5E12">
        <w:rPr>
          <w:rFonts w:ascii="Sylfaen" w:hAnsi="Sylfaen"/>
          <w:lang w:val="ka-GE"/>
        </w:rPr>
        <w:t xml:space="preserve"> </w:t>
      </w:r>
      <w:r w:rsidRPr="00CA5E12">
        <w:rPr>
          <w:rFonts w:ascii="Sylfaen" w:hAnsi="Sylfaen" w:cs="Sylfaen"/>
          <w:lang w:val="ka-GE"/>
        </w:rPr>
        <w:t>ატმოსფერული</w:t>
      </w:r>
      <w:r w:rsidRPr="00CA5E12">
        <w:rPr>
          <w:rFonts w:ascii="Sylfaen" w:hAnsi="Sylfaen"/>
          <w:lang w:val="ka-GE"/>
        </w:rPr>
        <w:t xml:space="preserve"> </w:t>
      </w:r>
      <w:r w:rsidRPr="00CA5E12">
        <w:rPr>
          <w:rFonts w:ascii="Sylfaen" w:hAnsi="Sylfaen" w:cs="Sylfaen"/>
          <w:lang w:val="ka-GE"/>
        </w:rPr>
        <w:t>წყლების</w:t>
      </w:r>
      <w:r w:rsidRPr="00CA5E12">
        <w:rPr>
          <w:rFonts w:ascii="Sylfaen" w:hAnsi="Sylfaen"/>
          <w:lang w:val="ka-GE"/>
        </w:rPr>
        <w:t xml:space="preserve"> </w:t>
      </w:r>
      <w:r w:rsidRPr="00CA5E12">
        <w:rPr>
          <w:rFonts w:ascii="Sylfaen" w:hAnsi="Sylfaen" w:cs="Sylfaen"/>
          <w:lang w:val="ka-GE"/>
        </w:rPr>
        <w:t>არინებისათვის</w:t>
      </w:r>
      <w:r>
        <w:rPr>
          <w:rFonts w:ascii="Sylfaen" w:hAnsi="Sylfaen"/>
          <w:lang w:val="ka-GE"/>
        </w:rPr>
        <w:t xml:space="preserve">, </w:t>
      </w:r>
      <w:r w:rsidRPr="00CA5E12">
        <w:rPr>
          <w:rFonts w:ascii="Sylfaen" w:hAnsi="Sylfaen" w:cs="Sylfaen"/>
          <w:lang w:val="ka-GE"/>
        </w:rPr>
        <w:t>სამშენებლო</w:t>
      </w:r>
      <w:r w:rsidRPr="00CA5E12">
        <w:rPr>
          <w:rFonts w:ascii="Sylfaen" w:hAnsi="Sylfaen"/>
          <w:lang w:val="ka-GE"/>
        </w:rPr>
        <w:t xml:space="preserve"> </w:t>
      </w:r>
      <w:r w:rsidRPr="00CA5E12">
        <w:rPr>
          <w:rFonts w:ascii="Sylfaen" w:hAnsi="Sylfaen" w:cs="Sylfaen"/>
          <w:lang w:val="ka-GE"/>
        </w:rPr>
        <w:t>სამუშაოების</w:t>
      </w:r>
      <w:r w:rsidRPr="00CA5E12">
        <w:rPr>
          <w:rFonts w:ascii="Sylfaen" w:hAnsi="Sylfaen"/>
          <w:lang w:val="ka-GE"/>
        </w:rPr>
        <w:t xml:space="preserve"> </w:t>
      </w:r>
      <w:r w:rsidRPr="00CA5E12">
        <w:rPr>
          <w:rFonts w:ascii="Sylfaen" w:hAnsi="Sylfaen" w:cs="Sylfaen"/>
          <w:lang w:val="ka-GE"/>
        </w:rPr>
        <w:t>დამთავრების</w:t>
      </w:r>
      <w:r w:rsidRPr="00CA5E12">
        <w:rPr>
          <w:rFonts w:ascii="Sylfaen" w:hAnsi="Sylfaen"/>
          <w:lang w:val="ka-GE"/>
        </w:rPr>
        <w:t xml:space="preserve"> </w:t>
      </w:r>
      <w:r w:rsidRPr="00CA5E12">
        <w:rPr>
          <w:rFonts w:ascii="Sylfaen" w:hAnsi="Sylfaen" w:cs="Sylfaen"/>
          <w:lang w:val="ka-GE"/>
        </w:rPr>
        <w:t>შემდეგ</w:t>
      </w:r>
      <w:r w:rsidR="00C67B19">
        <w:rPr>
          <w:rFonts w:ascii="Sylfaen" w:hAnsi="Sylfaen" w:cs="Sylfaen"/>
          <w:lang w:val="ka-GE"/>
        </w:rPr>
        <w:t>,</w:t>
      </w:r>
      <w:r w:rsidRPr="00CA5E12">
        <w:rPr>
          <w:rFonts w:ascii="Sylfaen" w:hAnsi="Sylfaen"/>
          <w:lang w:val="ka-GE"/>
        </w:rPr>
        <w:t xml:space="preserve"> </w:t>
      </w:r>
      <w:r w:rsidRPr="00CA5E12">
        <w:rPr>
          <w:rFonts w:ascii="Sylfaen" w:hAnsi="Sylfaen" w:cs="Sylfaen"/>
          <w:lang w:val="ka-GE"/>
        </w:rPr>
        <w:t>საჭიროა</w:t>
      </w:r>
      <w:r w:rsidRPr="00CA5E12">
        <w:rPr>
          <w:rFonts w:ascii="Sylfaen" w:hAnsi="Sylfaen"/>
          <w:lang w:val="ka-GE"/>
        </w:rPr>
        <w:t xml:space="preserve"> </w:t>
      </w:r>
      <w:r w:rsidRPr="00CA5E12">
        <w:rPr>
          <w:rFonts w:ascii="Sylfaen" w:hAnsi="Sylfaen" w:cs="Sylfaen"/>
          <w:lang w:val="ka-GE"/>
        </w:rPr>
        <w:t>ჩატარდეს</w:t>
      </w:r>
      <w:r w:rsidRPr="00CA5E12">
        <w:rPr>
          <w:rFonts w:ascii="Sylfaen" w:hAnsi="Sylfaen"/>
          <w:lang w:val="ka-GE"/>
        </w:rPr>
        <w:t xml:space="preserve"> </w:t>
      </w:r>
      <w:r w:rsidRPr="00CA5E12">
        <w:rPr>
          <w:rFonts w:ascii="Sylfaen" w:hAnsi="Sylfaen" w:cs="Sylfaen"/>
          <w:lang w:val="ka-GE"/>
        </w:rPr>
        <w:t>დროებითი</w:t>
      </w:r>
      <w:r w:rsidRPr="00CA5E12">
        <w:rPr>
          <w:rFonts w:ascii="Sylfaen" w:hAnsi="Sylfaen"/>
          <w:lang w:val="ka-GE"/>
        </w:rPr>
        <w:t xml:space="preserve"> </w:t>
      </w:r>
      <w:r w:rsidRPr="00CA5E12">
        <w:rPr>
          <w:rFonts w:ascii="Sylfaen" w:hAnsi="Sylfaen" w:cs="Sylfaen"/>
          <w:lang w:val="ka-GE"/>
        </w:rPr>
        <w:t>გზების</w:t>
      </w:r>
      <w:r w:rsidRPr="00CA5E12">
        <w:rPr>
          <w:rFonts w:ascii="Sylfaen" w:hAnsi="Sylfaen"/>
          <w:lang w:val="ka-GE"/>
        </w:rPr>
        <w:t xml:space="preserve"> </w:t>
      </w:r>
      <w:r w:rsidRPr="00CA5E12">
        <w:rPr>
          <w:rFonts w:ascii="Sylfaen" w:hAnsi="Sylfaen" w:cs="Sylfaen"/>
          <w:lang w:val="ka-GE"/>
        </w:rPr>
        <w:t>დერეფნების</w:t>
      </w:r>
      <w:r w:rsidRPr="00CA5E12">
        <w:rPr>
          <w:rFonts w:ascii="Sylfaen" w:hAnsi="Sylfaen"/>
          <w:lang w:val="ka-GE"/>
        </w:rPr>
        <w:t xml:space="preserve"> </w:t>
      </w:r>
      <w:r w:rsidRPr="00CA5E12">
        <w:rPr>
          <w:rFonts w:ascii="Sylfaen" w:hAnsi="Sylfaen" w:cs="Sylfaen"/>
          <w:lang w:val="ka-GE"/>
        </w:rPr>
        <w:t>და</w:t>
      </w:r>
      <w:r w:rsidRPr="00CA5E12">
        <w:rPr>
          <w:rFonts w:ascii="Sylfaen" w:hAnsi="Sylfaen"/>
          <w:lang w:val="ka-GE"/>
        </w:rPr>
        <w:t xml:space="preserve"> </w:t>
      </w:r>
      <w:r w:rsidRPr="00CA5E12">
        <w:rPr>
          <w:rFonts w:ascii="Sylfaen" w:hAnsi="Sylfaen" w:cs="Sylfaen"/>
          <w:lang w:val="ka-GE"/>
        </w:rPr>
        <w:t>ანძების</w:t>
      </w:r>
      <w:r w:rsidRPr="00CA5E12">
        <w:rPr>
          <w:rFonts w:ascii="Sylfaen" w:hAnsi="Sylfaen"/>
          <w:lang w:val="ka-GE"/>
        </w:rPr>
        <w:t xml:space="preserve"> </w:t>
      </w:r>
      <w:r w:rsidRPr="00CA5E12">
        <w:rPr>
          <w:rFonts w:ascii="Sylfaen" w:hAnsi="Sylfaen" w:cs="Sylfaen"/>
          <w:lang w:val="ka-GE"/>
        </w:rPr>
        <w:t>განთავსების</w:t>
      </w:r>
      <w:r w:rsidRPr="00CA5E12">
        <w:rPr>
          <w:rFonts w:ascii="Sylfaen" w:hAnsi="Sylfaen"/>
          <w:lang w:val="ka-GE"/>
        </w:rPr>
        <w:t xml:space="preserve"> </w:t>
      </w:r>
      <w:r w:rsidRPr="00CA5E12">
        <w:rPr>
          <w:rFonts w:ascii="Sylfaen" w:hAnsi="Sylfaen" w:cs="Sylfaen"/>
          <w:lang w:val="ka-GE"/>
        </w:rPr>
        <w:t>ადგილების</w:t>
      </w:r>
      <w:r w:rsidRPr="00CA5E12">
        <w:rPr>
          <w:rFonts w:ascii="Sylfaen" w:hAnsi="Sylfaen"/>
          <w:lang w:val="ka-GE"/>
        </w:rPr>
        <w:t xml:space="preserve"> </w:t>
      </w:r>
      <w:r w:rsidRPr="00CA5E12">
        <w:rPr>
          <w:rFonts w:ascii="Sylfaen" w:hAnsi="Sylfaen" w:cs="Sylfaen"/>
          <w:lang w:val="ka-GE"/>
        </w:rPr>
        <w:t>რეკულტივაციის</w:t>
      </w:r>
      <w:r w:rsidRPr="00CA5E12">
        <w:rPr>
          <w:rFonts w:ascii="Sylfaen" w:hAnsi="Sylfaen"/>
          <w:lang w:val="ka-GE"/>
        </w:rPr>
        <w:t xml:space="preserve"> </w:t>
      </w:r>
      <w:r w:rsidRPr="00CA5E12">
        <w:rPr>
          <w:rFonts w:ascii="Sylfaen" w:hAnsi="Sylfaen" w:cs="Sylfaen"/>
          <w:lang w:val="ka-GE"/>
        </w:rPr>
        <w:t>სამუშა</w:t>
      </w:r>
      <w:r w:rsidR="00C67B19">
        <w:rPr>
          <w:rFonts w:ascii="Sylfaen" w:hAnsi="Sylfaen" w:cs="Sylfaen"/>
          <w:lang w:val="ka-GE"/>
        </w:rPr>
        <w:t>ო</w:t>
      </w:r>
      <w:r w:rsidRPr="00CA5E12">
        <w:rPr>
          <w:rFonts w:ascii="Sylfaen" w:hAnsi="Sylfaen" w:cs="Sylfaen"/>
          <w:lang w:val="ka-GE"/>
        </w:rPr>
        <w:t>ები</w:t>
      </w:r>
      <w:r w:rsidRPr="00CA5E12">
        <w:rPr>
          <w:rFonts w:ascii="Sylfaen" w:hAnsi="Sylfaen"/>
          <w:lang w:val="ka-GE"/>
        </w:rPr>
        <w:t xml:space="preserve">, </w:t>
      </w:r>
      <w:r w:rsidRPr="00CA5E12">
        <w:rPr>
          <w:rFonts w:ascii="Sylfaen" w:hAnsi="Sylfaen" w:cs="Sylfaen"/>
          <w:lang w:val="ka-GE"/>
        </w:rPr>
        <w:t>რაც</w:t>
      </w:r>
      <w:r w:rsidRPr="00CA5E12">
        <w:rPr>
          <w:rFonts w:ascii="Sylfaen" w:hAnsi="Sylfaen"/>
          <w:lang w:val="ka-GE"/>
        </w:rPr>
        <w:t xml:space="preserve"> </w:t>
      </w:r>
      <w:r w:rsidRPr="00CA5E12">
        <w:rPr>
          <w:rFonts w:ascii="Sylfaen" w:hAnsi="Sylfaen" w:cs="Sylfaen"/>
          <w:lang w:val="ka-GE"/>
        </w:rPr>
        <w:t>უნდა</w:t>
      </w:r>
      <w:r w:rsidRPr="00CA5E12">
        <w:rPr>
          <w:rFonts w:ascii="Sylfaen" w:hAnsi="Sylfaen"/>
          <w:lang w:val="ka-GE"/>
        </w:rPr>
        <w:t xml:space="preserve"> </w:t>
      </w:r>
      <w:r w:rsidRPr="00CA5E12">
        <w:rPr>
          <w:rFonts w:ascii="Sylfaen" w:hAnsi="Sylfaen" w:cs="Sylfaen"/>
          <w:lang w:val="ka-GE"/>
        </w:rPr>
        <w:t>ითვალისწინებდეს</w:t>
      </w:r>
      <w:r w:rsidRPr="00CA5E12">
        <w:rPr>
          <w:rFonts w:ascii="Sylfaen" w:hAnsi="Sylfaen"/>
          <w:lang w:val="ka-GE"/>
        </w:rPr>
        <w:t xml:space="preserve"> </w:t>
      </w:r>
      <w:r w:rsidRPr="00CA5E12">
        <w:rPr>
          <w:rFonts w:ascii="Sylfaen" w:hAnsi="Sylfaen" w:cs="Sylfaen"/>
          <w:lang w:val="ka-GE"/>
        </w:rPr>
        <w:t>ნიადაგის</w:t>
      </w:r>
      <w:r w:rsidRPr="00CA5E12">
        <w:rPr>
          <w:rFonts w:ascii="Sylfaen" w:hAnsi="Sylfaen"/>
          <w:lang w:val="ka-GE"/>
        </w:rPr>
        <w:t xml:space="preserve"> </w:t>
      </w:r>
      <w:r w:rsidRPr="00CA5E12">
        <w:rPr>
          <w:rFonts w:ascii="Sylfaen" w:hAnsi="Sylfaen" w:cs="Sylfaen"/>
          <w:lang w:val="ka-GE"/>
        </w:rPr>
        <w:t>ნაყოფიერი</w:t>
      </w:r>
      <w:r w:rsidRPr="00CA5E12">
        <w:rPr>
          <w:rFonts w:ascii="Sylfaen" w:hAnsi="Sylfaen"/>
          <w:lang w:val="ka-GE"/>
        </w:rPr>
        <w:t xml:space="preserve"> </w:t>
      </w:r>
      <w:r w:rsidRPr="00CA5E12">
        <w:rPr>
          <w:rFonts w:ascii="Sylfaen" w:hAnsi="Sylfaen" w:cs="Sylfaen"/>
          <w:lang w:val="ka-GE"/>
        </w:rPr>
        <w:t>ფენის</w:t>
      </w:r>
      <w:r w:rsidRPr="00CA5E12">
        <w:rPr>
          <w:rFonts w:ascii="Sylfaen" w:hAnsi="Sylfaen"/>
          <w:lang w:val="ka-GE"/>
        </w:rPr>
        <w:t xml:space="preserve"> </w:t>
      </w:r>
      <w:r w:rsidRPr="00CA5E12">
        <w:rPr>
          <w:rFonts w:ascii="Sylfaen" w:hAnsi="Sylfaen" w:cs="Sylfaen"/>
          <w:lang w:val="ka-GE"/>
        </w:rPr>
        <w:t>შეტანას</w:t>
      </w:r>
      <w:r w:rsidRPr="00CA5E12">
        <w:rPr>
          <w:rFonts w:ascii="Sylfaen" w:hAnsi="Sylfaen"/>
          <w:lang w:val="ka-GE"/>
        </w:rPr>
        <w:t xml:space="preserve"> </w:t>
      </w:r>
      <w:r w:rsidRPr="00CA5E12">
        <w:rPr>
          <w:rFonts w:ascii="Sylfaen" w:hAnsi="Sylfaen" w:cs="Sylfaen"/>
          <w:lang w:val="ka-GE"/>
        </w:rPr>
        <w:t>და</w:t>
      </w:r>
      <w:r w:rsidRPr="00CA5E12">
        <w:rPr>
          <w:rFonts w:ascii="Sylfaen" w:hAnsi="Sylfaen"/>
          <w:lang w:val="ka-GE"/>
        </w:rPr>
        <w:t xml:space="preserve"> </w:t>
      </w:r>
      <w:r w:rsidRPr="00CA5E12">
        <w:rPr>
          <w:rFonts w:ascii="Sylfaen" w:hAnsi="Sylfaen" w:cs="Sylfaen"/>
          <w:lang w:val="ka-GE"/>
        </w:rPr>
        <w:t>მრავალწლიანი</w:t>
      </w:r>
      <w:r w:rsidRPr="00CA5E12">
        <w:rPr>
          <w:rFonts w:ascii="Sylfaen" w:hAnsi="Sylfaen"/>
          <w:lang w:val="ka-GE"/>
        </w:rPr>
        <w:t xml:space="preserve"> </w:t>
      </w:r>
      <w:r w:rsidRPr="00CA5E12">
        <w:rPr>
          <w:rFonts w:ascii="Sylfaen" w:hAnsi="Sylfaen" w:cs="Sylfaen"/>
          <w:lang w:val="ka-GE"/>
        </w:rPr>
        <w:t>ბალახების</w:t>
      </w:r>
      <w:r w:rsidRPr="00CA5E12">
        <w:rPr>
          <w:rFonts w:ascii="Sylfaen" w:hAnsi="Sylfaen"/>
          <w:lang w:val="ka-GE"/>
        </w:rPr>
        <w:t xml:space="preserve"> </w:t>
      </w:r>
      <w:r w:rsidRPr="00CA5E12">
        <w:rPr>
          <w:rFonts w:ascii="Sylfaen" w:hAnsi="Sylfaen" w:cs="Sylfaen"/>
          <w:lang w:val="ka-GE"/>
        </w:rPr>
        <w:t>დათესვას</w:t>
      </w:r>
      <w:r>
        <w:rPr>
          <w:rFonts w:ascii="Sylfaen" w:hAnsi="Sylfaen"/>
          <w:lang w:val="ka-GE"/>
        </w:rPr>
        <w:t>.</w:t>
      </w:r>
    </w:p>
    <w:p w14:paraId="5B12EE6F" w14:textId="638EFF36" w:rsidR="00CA5E12" w:rsidRDefault="00CA5E12" w:rsidP="009101E8">
      <w:pPr>
        <w:spacing w:after="0"/>
        <w:rPr>
          <w:rFonts w:ascii="Sylfaen" w:hAnsi="Sylfaen"/>
          <w:lang w:val="ka-GE"/>
        </w:rPr>
      </w:pPr>
      <w:r>
        <w:rPr>
          <w:rFonts w:ascii="Sylfaen" w:hAnsi="Sylfaen"/>
          <w:lang w:val="ka-GE"/>
        </w:rPr>
        <w:t>აუცილებელია მშენებლობის დაწყებამდე იქ</w:t>
      </w:r>
      <w:r w:rsidR="00C67B19">
        <w:rPr>
          <w:rFonts w:ascii="Sylfaen" w:hAnsi="Sylfaen"/>
          <w:lang w:val="ka-GE"/>
        </w:rPr>
        <w:t>,</w:t>
      </w:r>
      <w:r>
        <w:rPr>
          <w:rFonts w:ascii="Sylfaen" w:hAnsi="Sylfaen"/>
          <w:lang w:val="ka-GE"/>
        </w:rPr>
        <w:t xml:space="preserve"> სადაც ამის საშუიალებაა</w:t>
      </w:r>
      <w:r w:rsidR="00C67B19">
        <w:rPr>
          <w:rFonts w:ascii="Sylfaen" w:hAnsi="Sylfaen"/>
          <w:lang w:val="ka-GE"/>
        </w:rPr>
        <w:t>,</w:t>
      </w:r>
      <w:r>
        <w:rPr>
          <w:rFonts w:ascii="Sylfaen" w:hAnsi="Sylfaen"/>
          <w:lang w:val="ka-GE"/>
        </w:rPr>
        <w:t xml:space="preserve"> მოიხსნას ნიადაგის ნაყოფიერი ფენა და დროებით დასაწყო</w:t>
      </w:r>
      <w:r w:rsidR="00C67B19">
        <w:rPr>
          <w:rFonts w:ascii="Sylfaen" w:hAnsi="Sylfaen"/>
          <w:lang w:val="ka-GE"/>
        </w:rPr>
        <w:t>ბ</w:t>
      </w:r>
      <w:r>
        <w:rPr>
          <w:rFonts w:ascii="Sylfaen" w:hAnsi="Sylfaen"/>
          <w:lang w:val="ka-GE"/>
        </w:rPr>
        <w:t>დეს</w:t>
      </w:r>
      <w:r w:rsidR="00A445E3">
        <w:rPr>
          <w:rFonts w:ascii="Sylfaen" w:hAnsi="Sylfaen"/>
          <w:lang w:val="ka-GE"/>
        </w:rPr>
        <w:t xml:space="preserve">, მისი შემდეგში სარეკულტივაციო სამუშაოებში გამოსაყენებლად. </w:t>
      </w:r>
    </w:p>
    <w:p w14:paraId="0051FBC2" w14:textId="7FE19F78" w:rsidR="00CA5E12" w:rsidRDefault="00A445E3" w:rsidP="00A445E3">
      <w:pPr>
        <w:spacing w:after="0"/>
        <w:rPr>
          <w:rFonts w:ascii="Sylfaen" w:eastAsia="Calibri" w:hAnsi="Sylfaen" w:cs="Times New Roman"/>
          <w:color w:val="000000"/>
          <w:lang w:val="ka-GE"/>
        </w:rPr>
      </w:pPr>
      <w:r w:rsidRPr="00A445E3">
        <w:rPr>
          <w:rFonts w:ascii="Sylfaen" w:hAnsi="Sylfaen"/>
          <w:lang w:val="ka-GE"/>
        </w:rPr>
        <w:t>საერთო ჯამში</w:t>
      </w:r>
      <w:r w:rsidR="00C67B19">
        <w:rPr>
          <w:rFonts w:ascii="Sylfaen" w:hAnsi="Sylfaen"/>
          <w:lang w:val="ka-GE"/>
        </w:rPr>
        <w:t>,</w:t>
      </w:r>
      <w:r w:rsidRPr="00A445E3">
        <w:rPr>
          <w:rFonts w:ascii="Sylfaen" w:hAnsi="Sylfaen"/>
          <w:lang w:val="ka-GE"/>
        </w:rPr>
        <w:t xml:space="preserve"> სავარაუდოდ</w:t>
      </w:r>
      <w:r w:rsidR="00C67B19">
        <w:rPr>
          <w:rFonts w:ascii="Sylfaen" w:hAnsi="Sylfaen"/>
          <w:lang w:val="ka-GE"/>
        </w:rPr>
        <w:t>,</w:t>
      </w:r>
      <w:r w:rsidRPr="00A445E3">
        <w:rPr>
          <w:rFonts w:ascii="Sylfaen" w:hAnsi="Sylfaen"/>
          <w:lang w:val="ka-GE"/>
        </w:rPr>
        <w:t xml:space="preserve"> სულ მოსახსნელი იქნება დაახლოებით 3100 - 3200მ</w:t>
      </w:r>
      <w:r w:rsidRPr="00A445E3">
        <w:rPr>
          <w:rFonts w:ascii="Sylfaen" w:hAnsi="Sylfaen"/>
          <w:vertAlign w:val="superscript"/>
          <w:lang w:val="ka-GE"/>
        </w:rPr>
        <w:t>3</w:t>
      </w:r>
      <w:r w:rsidRPr="00A445E3">
        <w:rPr>
          <w:rFonts w:ascii="Sylfaen" w:hAnsi="Sylfaen"/>
          <w:lang w:val="ka-GE"/>
        </w:rPr>
        <w:t xml:space="preserve"> მოცულობის ნიადაგის ნაყოფიერი</w:t>
      </w:r>
      <w:r>
        <w:rPr>
          <w:rFonts w:ascii="Sylfaen" w:hAnsi="Sylfaen"/>
          <w:lang w:val="ka-GE"/>
        </w:rPr>
        <w:t xml:space="preserve"> ფენა. </w:t>
      </w:r>
    </w:p>
    <w:p w14:paraId="6433F660" w14:textId="77777777" w:rsidR="00F81655" w:rsidRDefault="00A445E3" w:rsidP="00F81655">
      <w:pPr>
        <w:autoSpaceDE w:val="0"/>
        <w:autoSpaceDN w:val="0"/>
        <w:adjustRightInd w:val="0"/>
        <w:rPr>
          <w:rFonts w:ascii="Sylfaen" w:hAnsi="Sylfaen" w:cs="Sylfaen"/>
          <w:lang w:val="ka-GE"/>
        </w:rPr>
      </w:pPr>
      <w:r>
        <w:rPr>
          <w:rFonts w:ascii="Sylfaen" w:hAnsi="Sylfaen" w:cs="Sylfaen"/>
          <w:lang w:val="ka-GE"/>
        </w:rPr>
        <w:t>ნიადაგთან მოპყრობა უნდა მოხდეს</w:t>
      </w:r>
      <w:r w:rsidR="00F81655">
        <w:rPr>
          <w:rFonts w:ascii="Sylfaen" w:hAnsi="Sylfaen" w:cs="Sylfaen"/>
          <w:lang w:val="ka-GE"/>
        </w:rPr>
        <w:t xml:space="preserve"> </w:t>
      </w:r>
      <w:r w:rsidR="00F81655" w:rsidRPr="00F81655">
        <w:rPr>
          <w:rFonts w:ascii="Sylfaen" w:hAnsi="Sylfaen" w:cs="Sylfaen"/>
          <w:lang w:val="ka-GE"/>
        </w:rPr>
        <w:t>„ნიადაგის ნაყოფიერი ფენის მოხსნის, შენახვის, გამოყენების და რეკულტივაციის შეახებ’’ საქართველოს მთავრობის 2013 წლის 31 დეკემბრის N 424 დადგენილებით დამტკიცებული ტექნიკური რეგლამენტის მე-3 მუხლის მე-11 და მე-12 პუნქტებით გათვალისწინებული მოთხოვნების შესაბამისად.</w:t>
      </w:r>
    </w:p>
    <w:p w14:paraId="387FA3DC" w14:textId="77777777" w:rsidR="00F81655" w:rsidRDefault="00F81655" w:rsidP="009101E8">
      <w:pPr>
        <w:spacing w:after="0"/>
        <w:rPr>
          <w:rFonts w:ascii="Sylfaen" w:eastAsia="Calibri" w:hAnsi="Sylfaen" w:cs="Times New Roman"/>
          <w:lang w:val="ka-GE"/>
        </w:rPr>
      </w:pPr>
    </w:p>
    <w:p w14:paraId="13BDEEC4" w14:textId="77777777" w:rsidR="009C1427" w:rsidRPr="009C1427" w:rsidRDefault="009C1427" w:rsidP="009C1427">
      <w:pPr>
        <w:pStyle w:val="Heading2"/>
        <w:rPr>
          <w:rFonts w:eastAsia="Times New Roman"/>
          <w:lang w:val="ka-GE" w:bidi="en-US"/>
        </w:rPr>
      </w:pPr>
      <w:bookmarkStart w:id="135" w:name="_Toc358211977"/>
      <w:bookmarkStart w:id="136" w:name="_Toc361926317"/>
      <w:bookmarkStart w:id="137" w:name="_Toc398815119"/>
      <w:bookmarkStart w:id="138" w:name="_Toc435653149"/>
      <w:bookmarkStart w:id="139" w:name="_Toc449446380"/>
      <w:bookmarkStart w:id="140" w:name="_Toc466307074"/>
      <w:bookmarkStart w:id="141" w:name="_Toc501620587"/>
      <w:bookmarkStart w:id="142" w:name="_Toc10117187"/>
      <w:bookmarkStart w:id="143" w:name="_Toc10120401"/>
      <w:bookmarkStart w:id="144" w:name="_Toc10125640"/>
      <w:bookmarkStart w:id="145" w:name="_Toc10199219"/>
      <w:bookmarkStart w:id="146" w:name="_Toc14974685"/>
      <w:bookmarkStart w:id="147" w:name="_Toc16689511"/>
      <w:bookmarkStart w:id="148" w:name="_Toc46363997"/>
      <w:r w:rsidRPr="009C1427">
        <w:rPr>
          <w:rFonts w:eastAsia="Times New Roman"/>
          <w:lang w:val="ka-GE" w:bidi="en-US"/>
        </w:rPr>
        <w:t>ზემოქმედება ზედაპირული წყლების ხარისხზე</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787D7F62" w14:textId="1B126FEA" w:rsidR="00A445E3" w:rsidRDefault="009C1427" w:rsidP="009C1427">
      <w:pPr>
        <w:rPr>
          <w:rFonts w:ascii="Sylfaen" w:eastAsia="Sylfaen" w:hAnsi="Sylfaen" w:cs="Times New Roman"/>
          <w:lang w:val="ka-GE"/>
        </w:rPr>
      </w:pPr>
      <w:r w:rsidRPr="009C1427">
        <w:rPr>
          <w:rFonts w:ascii="Sylfaen" w:eastAsia="Sylfaen" w:hAnsi="Sylfaen" w:cs="Times New Roman"/>
          <w:lang w:val="ka-GE"/>
        </w:rPr>
        <w:t>ზედაპირულ წყლებზე ზემოქმედებ</w:t>
      </w:r>
      <w:r w:rsidR="00A445E3">
        <w:rPr>
          <w:rFonts w:ascii="Sylfaen" w:eastAsia="Sylfaen" w:hAnsi="Sylfaen" w:cs="Times New Roman"/>
          <w:lang w:val="ka-GE"/>
        </w:rPr>
        <w:t>ა მოსალოდნელია მხოლოდ</w:t>
      </w:r>
      <w:r w:rsidRPr="009C1427">
        <w:rPr>
          <w:rFonts w:ascii="Sylfaen" w:eastAsia="Sylfaen" w:hAnsi="Sylfaen" w:cs="Times New Roman"/>
          <w:lang w:val="ka-GE"/>
        </w:rPr>
        <w:t xml:space="preserve"> წყლის ხარისხის გაუარესების რისკები</w:t>
      </w:r>
      <w:r w:rsidR="00C67B19">
        <w:rPr>
          <w:rFonts w:ascii="Sylfaen" w:eastAsia="Sylfaen" w:hAnsi="Sylfaen" w:cs="Times New Roman"/>
          <w:lang w:val="ka-GE"/>
        </w:rPr>
        <w:t>ს არსებობის ხარჯზე</w:t>
      </w:r>
      <w:r w:rsidRPr="009C1427">
        <w:rPr>
          <w:rFonts w:ascii="Sylfaen" w:eastAsia="Sylfaen" w:hAnsi="Sylfaen" w:cs="Times New Roman"/>
          <w:lang w:val="ka-GE"/>
        </w:rPr>
        <w:t xml:space="preserve">. </w:t>
      </w:r>
      <w:bookmarkStart w:id="149" w:name="_Toc10117188"/>
      <w:bookmarkStart w:id="150" w:name="_Toc10120402"/>
      <w:bookmarkStart w:id="151" w:name="_Toc10125641"/>
      <w:bookmarkEnd w:id="149"/>
      <w:bookmarkEnd w:id="150"/>
      <w:bookmarkEnd w:id="151"/>
    </w:p>
    <w:p w14:paraId="018CDCEC" w14:textId="27464BBE" w:rsidR="00A445E3" w:rsidRDefault="00A445E3" w:rsidP="009C1427">
      <w:pPr>
        <w:rPr>
          <w:rFonts w:ascii="Sylfaen" w:eastAsia="Sylfaen" w:hAnsi="Sylfaen" w:cs="Times New Roman"/>
          <w:lang w:val="ka-GE"/>
        </w:rPr>
      </w:pPr>
      <w:r>
        <w:rPr>
          <w:rFonts w:ascii="Sylfaen" w:eastAsia="Sylfaen" w:hAnsi="Sylfaen" w:cs="Times New Roman"/>
          <w:lang w:val="ka-GE"/>
        </w:rPr>
        <w:lastRenderedPageBreak/>
        <w:t>მიუხედავად იმისა, რომ მშენებლობის და ექსპლუატაციის ეტაპზე, ეგხ-</w:t>
      </w:r>
      <w:r w:rsidR="00C67B19">
        <w:rPr>
          <w:rFonts w:ascii="Sylfaen" w:eastAsia="Sylfaen" w:hAnsi="Sylfaen" w:cs="Times New Roman"/>
          <w:lang w:val="ka-GE"/>
        </w:rPr>
        <w:t>ი</w:t>
      </w:r>
      <w:r>
        <w:rPr>
          <w:rFonts w:ascii="Sylfaen" w:eastAsia="Sylfaen" w:hAnsi="Sylfaen" w:cs="Times New Roman"/>
          <w:lang w:val="ka-GE"/>
        </w:rPr>
        <w:t>ს ზეგავლენა  მინიმალური იქნება ზედაპირული წყლების ობიექტებზე, აუცილებელია განხორციელდეს შესაბამისი შემარბილებელი ღონისძიებები, მათ შორის</w:t>
      </w:r>
      <w:r w:rsidR="00C67B19">
        <w:rPr>
          <w:rFonts w:ascii="Sylfaen" w:eastAsia="Sylfaen" w:hAnsi="Sylfaen" w:cs="Times New Roman"/>
          <w:lang w:val="ka-GE"/>
        </w:rPr>
        <w:t>,</w:t>
      </w:r>
      <w:r>
        <w:rPr>
          <w:rFonts w:ascii="Sylfaen" w:eastAsia="Sylfaen" w:hAnsi="Sylfaen" w:cs="Times New Roman"/>
          <w:lang w:val="ka-GE"/>
        </w:rPr>
        <w:t xml:space="preserve"> </w:t>
      </w:r>
      <w:r w:rsidRPr="00A445E3">
        <w:rPr>
          <w:rFonts w:ascii="Sylfaen" w:eastAsia="Sylfaen" w:hAnsi="Sylfaen" w:cs="Times New Roman"/>
          <w:lang w:val="ka-GE"/>
        </w:rPr>
        <w:t>მანქანა/დანადგარების ტექნიკური გამართულობის უზრუნველყოფა, მანქანა/დანადგარების და პოტენციურად დამაბინძურებელი მასალების განთავსება ზედაპირული წყლის ობიექტიდან არანაკლებ 50მ დაშორებით (სადაც ამის საშუალება არსებობს). თუ ეს შეუძლებელია, მუდმივი კონტროლის და უსაფრთხოების ზომების გატარება წყლის დაბინძურების თავიდან ასაცილებლად, მდინარეთა კალაპოტებში მანქანების რეცხვის აკრძალვ</w:t>
      </w:r>
      <w:r w:rsidR="00E73DCC">
        <w:rPr>
          <w:rFonts w:ascii="Sylfaen" w:eastAsia="Sylfaen" w:hAnsi="Sylfaen" w:cs="Times New Roman"/>
          <w:lang w:val="ka-GE"/>
        </w:rPr>
        <w:t>ა</w:t>
      </w:r>
      <w:r w:rsidRPr="00A445E3">
        <w:rPr>
          <w:rFonts w:ascii="Sylfaen" w:eastAsia="Sylfaen" w:hAnsi="Sylfaen" w:cs="Times New Roman"/>
          <w:lang w:val="ka-GE"/>
        </w:rPr>
        <w:t>, ნიადაგის ხარისხის დაცვასთან დაკავშირებული შემარბილებელი ღონისძიებების გატარება, პერსონალის ინსტრუქტაჟი წყლის გარემოს დაბინძურების პრ</w:t>
      </w:r>
      <w:r w:rsidR="00E73DCC">
        <w:rPr>
          <w:rFonts w:ascii="Sylfaen" w:eastAsia="Sylfaen" w:hAnsi="Sylfaen" w:cs="Times New Roman"/>
          <w:lang w:val="ka-GE"/>
        </w:rPr>
        <w:t>ე</w:t>
      </w:r>
      <w:r w:rsidRPr="00A445E3">
        <w:rPr>
          <w:rFonts w:ascii="Sylfaen" w:eastAsia="Sylfaen" w:hAnsi="Sylfaen" w:cs="Times New Roman"/>
          <w:lang w:val="ka-GE"/>
        </w:rPr>
        <w:t>ვენციის და ნარჩენების მართვის საკითხებზე.</w:t>
      </w:r>
      <w:r>
        <w:rPr>
          <w:rFonts w:ascii="Sylfaen" w:eastAsia="Sylfaen" w:hAnsi="Sylfaen" w:cs="Times New Roman"/>
          <w:lang w:val="ka-GE"/>
        </w:rPr>
        <w:t xml:space="preserve">  </w:t>
      </w:r>
    </w:p>
    <w:p w14:paraId="14040934" w14:textId="01CDC5C0" w:rsidR="009C1427" w:rsidRDefault="00A445E3" w:rsidP="009C1427">
      <w:pPr>
        <w:rPr>
          <w:rFonts w:ascii="Sylfaen" w:eastAsia="Sylfaen" w:hAnsi="Sylfaen" w:cs="Times New Roman"/>
          <w:lang w:val="ka-GE"/>
        </w:rPr>
      </w:pPr>
      <w:r>
        <w:rPr>
          <w:rFonts w:ascii="Sylfaen" w:eastAsia="Sylfaen" w:hAnsi="Sylfaen" w:cs="Times New Roman"/>
          <w:lang w:val="ka-GE"/>
        </w:rPr>
        <w:t>აღნ</w:t>
      </w:r>
      <w:r w:rsidR="00E73DCC">
        <w:rPr>
          <w:rFonts w:ascii="Sylfaen" w:eastAsia="Sylfaen" w:hAnsi="Sylfaen" w:cs="Times New Roman"/>
          <w:lang w:val="ka-GE"/>
        </w:rPr>
        <w:t>ი</w:t>
      </w:r>
      <w:r>
        <w:rPr>
          <w:rFonts w:ascii="Sylfaen" w:eastAsia="Sylfaen" w:hAnsi="Sylfaen" w:cs="Times New Roman"/>
          <w:lang w:val="ka-GE"/>
        </w:rPr>
        <w:t>შნული შემარბილებელი ღონისძიებები</w:t>
      </w:r>
      <w:r w:rsidR="00E73DCC">
        <w:rPr>
          <w:rFonts w:ascii="Sylfaen" w:eastAsia="Sylfaen" w:hAnsi="Sylfaen" w:cs="Times New Roman"/>
          <w:lang w:val="ka-GE"/>
        </w:rPr>
        <w:t>,</w:t>
      </w:r>
      <w:r>
        <w:rPr>
          <w:rFonts w:ascii="Sylfaen" w:eastAsia="Sylfaen" w:hAnsi="Sylfaen" w:cs="Times New Roman"/>
          <w:lang w:val="ka-GE"/>
        </w:rPr>
        <w:t xml:space="preserve"> განსაკუთრებით</w:t>
      </w:r>
      <w:r w:rsidR="00E73DCC">
        <w:rPr>
          <w:rFonts w:ascii="Sylfaen" w:eastAsia="Sylfaen" w:hAnsi="Sylfaen" w:cs="Times New Roman"/>
          <w:lang w:val="ka-GE"/>
        </w:rPr>
        <w:t>,</w:t>
      </w:r>
      <w:r>
        <w:rPr>
          <w:rFonts w:ascii="Sylfaen" w:eastAsia="Sylfaen" w:hAnsi="Sylfaen" w:cs="Times New Roman"/>
          <w:lang w:val="ka-GE"/>
        </w:rPr>
        <w:t xml:space="preserve"> მიმართული უნდა იყოს, იმ მონაკვეთებზე მუშაობისას, რომლებიც გადაკვეთ</w:t>
      </w:r>
      <w:r w:rsidR="00E73DCC">
        <w:rPr>
          <w:rFonts w:ascii="Sylfaen" w:eastAsia="Sylfaen" w:hAnsi="Sylfaen" w:cs="Times New Roman"/>
          <w:lang w:val="ka-GE"/>
        </w:rPr>
        <w:t>ენ</w:t>
      </w:r>
      <w:r>
        <w:rPr>
          <w:rFonts w:ascii="Sylfaen" w:eastAsia="Sylfaen" w:hAnsi="Sylfaen" w:cs="Times New Roman"/>
          <w:lang w:val="ka-GE"/>
        </w:rPr>
        <w:t xml:space="preserve"> სხვადასხვა მდინარეებს</w:t>
      </w:r>
      <w:r w:rsidR="00E73DCC">
        <w:rPr>
          <w:rFonts w:ascii="Sylfaen" w:eastAsia="Sylfaen" w:hAnsi="Sylfaen" w:cs="Times New Roman"/>
          <w:lang w:val="ka-GE"/>
        </w:rPr>
        <w:t>:</w:t>
      </w:r>
      <w:r>
        <w:rPr>
          <w:rFonts w:ascii="Sylfaen" w:eastAsia="Sylfaen" w:hAnsi="Sylfaen" w:cs="Times New Roman"/>
          <w:lang w:val="ka-GE"/>
        </w:rPr>
        <w:t xml:space="preserve"> </w:t>
      </w:r>
      <w:r w:rsidR="009C1427" w:rsidRPr="009C1427">
        <w:rPr>
          <w:rFonts w:ascii="Sylfaen" w:eastAsia="Sylfaen" w:hAnsi="Sylfaen" w:cs="Times New Roman"/>
          <w:lang w:val="ka-GE"/>
        </w:rPr>
        <w:t>მდ. რიონი, ლუხუნის წყალი, რიცეულია</w:t>
      </w:r>
      <w:r w:rsidR="009C1427">
        <w:rPr>
          <w:rFonts w:ascii="Sylfaen" w:eastAsia="Sylfaen" w:hAnsi="Sylfaen" w:cs="Times New Roman"/>
          <w:lang w:val="ka-GE"/>
        </w:rPr>
        <w:t xml:space="preserve"> და ლაჯანურის წყალსაცავი</w:t>
      </w:r>
      <w:r>
        <w:rPr>
          <w:rFonts w:ascii="Sylfaen" w:eastAsia="Sylfaen" w:hAnsi="Sylfaen" w:cs="Times New Roman"/>
          <w:lang w:val="ka-GE"/>
        </w:rPr>
        <w:t>.</w:t>
      </w:r>
      <w:r w:rsidR="009C1427">
        <w:rPr>
          <w:rFonts w:ascii="Sylfaen" w:eastAsia="Sylfaen" w:hAnsi="Sylfaen" w:cs="Times New Roman"/>
          <w:lang w:val="ka-GE"/>
        </w:rPr>
        <w:t xml:space="preserve"> </w:t>
      </w:r>
    </w:p>
    <w:p w14:paraId="79E1BD98" w14:textId="77777777" w:rsidR="00A445E3" w:rsidRDefault="00A445E3" w:rsidP="009C1427">
      <w:pPr>
        <w:rPr>
          <w:rFonts w:ascii="Sylfaen" w:eastAsia="Sylfaen" w:hAnsi="Sylfaen" w:cs="Times New Roman"/>
          <w:lang w:val="ka-GE"/>
        </w:rPr>
      </w:pPr>
    </w:p>
    <w:p w14:paraId="64337447" w14:textId="77777777" w:rsidR="00890295" w:rsidRPr="00890295" w:rsidRDefault="00890295" w:rsidP="00890295">
      <w:pPr>
        <w:pStyle w:val="Heading2"/>
        <w:rPr>
          <w:rFonts w:eastAsia="Times New Roman"/>
          <w:lang w:val="ka-GE" w:bidi="en-US"/>
        </w:rPr>
      </w:pPr>
      <w:bookmarkStart w:id="152" w:name="_Toc358211984"/>
      <w:bookmarkStart w:id="153" w:name="_Toc361926324"/>
      <w:bookmarkStart w:id="154" w:name="_Toc398815124"/>
      <w:bookmarkStart w:id="155" w:name="_Toc435653154"/>
      <w:bookmarkStart w:id="156" w:name="_Toc449446384"/>
      <w:bookmarkStart w:id="157" w:name="_Toc466307078"/>
      <w:bookmarkStart w:id="158" w:name="_Toc501620593"/>
      <w:bookmarkStart w:id="159" w:name="_Toc10117194"/>
      <w:bookmarkStart w:id="160" w:name="_Toc10120408"/>
      <w:bookmarkStart w:id="161" w:name="_Toc10125647"/>
      <w:bookmarkStart w:id="162" w:name="_Toc10199225"/>
      <w:bookmarkStart w:id="163" w:name="_Toc14974691"/>
      <w:bookmarkStart w:id="164" w:name="_Toc16689517"/>
      <w:bookmarkStart w:id="165" w:name="_Toc46363998"/>
      <w:r w:rsidRPr="00890295">
        <w:rPr>
          <w:rFonts w:eastAsia="Times New Roman"/>
          <w:lang w:val="ka-GE" w:bidi="en-US"/>
        </w:rPr>
        <w:t>ზემოქმედება მიწისქვეშა წყლებზე</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2500BA5C" w14:textId="2CB6C1AE" w:rsidR="00890295" w:rsidRPr="00890295" w:rsidRDefault="00A445E3" w:rsidP="00890295">
      <w:pPr>
        <w:rPr>
          <w:rFonts w:ascii="Sylfaen" w:eastAsia="Sylfaen" w:hAnsi="Sylfaen" w:cs="Times New Roman"/>
          <w:lang w:val="ka-GE"/>
        </w:rPr>
      </w:pPr>
      <w:bookmarkStart w:id="166" w:name="_Toc10117195"/>
      <w:bookmarkStart w:id="167" w:name="_Toc10120409"/>
      <w:bookmarkStart w:id="168" w:name="_Toc10125648"/>
      <w:bookmarkEnd w:id="166"/>
      <w:bookmarkEnd w:id="167"/>
      <w:bookmarkEnd w:id="168"/>
      <w:r>
        <w:rPr>
          <w:rFonts w:ascii="Sylfaen" w:eastAsia="Sylfaen" w:hAnsi="Sylfaen" w:cs="Times New Roman"/>
          <w:lang w:val="ka-GE"/>
        </w:rPr>
        <w:t>პროექტის სპეცი</w:t>
      </w:r>
      <w:r w:rsidR="00E73DCC">
        <w:rPr>
          <w:rFonts w:ascii="Sylfaen" w:eastAsia="Sylfaen" w:hAnsi="Sylfaen" w:cs="Times New Roman"/>
          <w:lang w:val="ka-GE"/>
        </w:rPr>
        <w:t>ფ</w:t>
      </w:r>
      <w:r>
        <w:rPr>
          <w:rFonts w:ascii="Sylfaen" w:eastAsia="Sylfaen" w:hAnsi="Sylfaen" w:cs="Times New Roman"/>
          <w:lang w:val="ka-GE"/>
        </w:rPr>
        <w:t>იკიდან და ტერიტორიის ფარგლებში ჩატარებული ჰიდროგეოლოგიური კვლევების შედეგად</w:t>
      </w:r>
      <w:r w:rsidR="00E73DCC">
        <w:rPr>
          <w:rFonts w:ascii="Sylfaen" w:eastAsia="Sylfaen" w:hAnsi="Sylfaen" w:cs="Times New Roman"/>
          <w:lang w:val="ka-GE"/>
        </w:rPr>
        <w:t>,</w:t>
      </w:r>
      <w:r>
        <w:rPr>
          <w:rFonts w:ascii="Sylfaen" w:eastAsia="Sylfaen" w:hAnsi="Sylfaen" w:cs="Times New Roman"/>
          <w:lang w:val="ka-GE"/>
        </w:rPr>
        <w:t xml:space="preserve"> შეიძლება დავასკვნათ, რომ </w:t>
      </w:r>
      <w:r w:rsidR="00E73DCC">
        <w:rPr>
          <w:rFonts w:ascii="Sylfaen" w:eastAsia="Sylfaen" w:hAnsi="Sylfaen" w:cs="Times New Roman"/>
          <w:lang w:val="ka-GE"/>
        </w:rPr>
        <w:t xml:space="preserve">პროექტით გამოწვეული </w:t>
      </w:r>
      <w:r>
        <w:rPr>
          <w:rFonts w:ascii="Sylfaen" w:eastAsia="Sylfaen" w:hAnsi="Sylfaen" w:cs="Times New Roman"/>
          <w:lang w:val="ka-GE"/>
        </w:rPr>
        <w:t xml:space="preserve">პირდაპირი უარყოფითი ზემოქმედება მიწისქვეშა გრუნტის წყლებზე მოსალოდნელი არ არის, თუმცა აღსანიშნავია </w:t>
      </w:r>
      <w:r w:rsidR="00890295" w:rsidRPr="00890295">
        <w:rPr>
          <w:rFonts w:ascii="Sylfaen" w:eastAsia="Sylfaen" w:hAnsi="Sylfaen" w:cs="Times New Roman"/>
          <w:lang w:val="ka-GE"/>
        </w:rPr>
        <w:t>არაპირდაპირი  ზემოქმედების რისკები (მაგ.  ანძების განთავსების უბნებზე შემცირებული ინფილტრაცია)</w:t>
      </w:r>
      <w:r w:rsidR="00E73DCC">
        <w:rPr>
          <w:rFonts w:ascii="Sylfaen" w:eastAsia="Sylfaen" w:hAnsi="Sylfaen" w:cs="Times New Roman"/>
          <w:lang w:val="ka-GE"/>
        </w:rPr>
        <w:t>, მაგრამ</w:t>
      </w:r>
      <w:r w:rsidR="00890295" w:rsidRPr="00890295">
        <w:rPr>
          <w:rFonts w:ascii="Sylfaen" w:eastAsia="Sylfaen" w:hAnsi="Sylfaen" w:cs="Times New Roman"/>
          <w:lang w:val="ka-GE"/>
        </w:rPr>
        <w:t xml:space="preserve"> ზემოქმედების მასშტაბი ძალზედ მცირეა და შეიძლება შეფასდეს, როგორც ძალიან დაბალი.</w:t>
      </w:r>
    </w:p>
    <w:p w14:paraId="27FA2AD9" w14:textId="3E375CA8" w:rsidR="00890295" w:rsidRPr="00890295" w:rsidRDefault="00890295" w:rsidP="00890295">
      <w:pPr>
        <w:rPr>
          <w:rFonts w:ascii="Sylfaen" w:eastAsia="Sylfaen" w:hAnsi="Sylfaen" w:cs="Times New Roman"/>
          <w:lang w:val="ka-GE"/>
        </w:rPr>
      </w:pPr>
      <w:r w:rsidRPr="00890295">
        <w:rPr>
          <w:rFonts w:ascii="Sylfaen" w:eastAsia="Sylfaen" w:hAnsi="Sylfaen" w:cs="Times New Roman"/>
          <w:lang w:val="ka-GE"/>
        </w:rPr>
        <w:t>ეგხ-</w:t>
      </w:r>
      <w:r w:rsidR="00E73DCC">
        <w:rPr>
          <w:rFonts w:ascii="Sylfaen" w:eastAsia="Sylfaen" w:hAnsi="Sylfaen" w:cs="Times New Roman"/>
          <w:lang w:val="ka-GE"/>
        </w:rPr>
        <w:t>ი</w:t>
      </w:r>
      <w:r w:rsidRPr="00890295">
        <w:rPr>
          <w:rFonts w:ascii="Sylfaen" w:eastAsia="Sylfaen" w:hAnsi="Sylfaen" w:cs="Times New Roman"/>
          <w:lang w:val="ka-GE"/>
        </w:rPr>
        <w:t>ს მშენებლობის ეტაპზე არსებობს მიწისქვეშა წყლების დაბინძურების გარკვეული რისკები. მიწისქვეშა წყლების ხარისხის გაუარესება შესაძლოა გამოიწვიოს ნავთობპროდუქტების ავარიულმა დაღვრამ და შემდგომ</w:t>
      </w:r>
      <w:r w:rsidR="00E73DCC">
        <w:rPr>
          <w:rFonts w:ascii="Sylfaen" w:eastAsia="Sylfaen" w:hAnsi="Sylfaen" w:cs="Times New Roman"/>
          <w:lang w:val="ka-GE"/>
        </w:rPr>
        <w:t>,</w:t>
      </w:r>
      <w:r w:rsidRPr="00890295">
        <w:rPr>
          <w:rFonts w:ascii="Sylfaen" w:eastAsia="Sylfaen" w:hAnsi="Sylfaen" w:cs="Times New Roman"/>
          <w:lang w:val="ka-GE"/>
        </w:rPr>
        <w:t xml:space="preserve"> დამაბინძურებლების ნიადაგის ღრმა ფენებში გადაადგილებამ, ექსპლუატაციის ეტაპზე მიწისქვეშა წყლების დაბინძურების რისკები გაცილებით ნაკლებია.</w:t>
      </w:r>
    </w:p>
    <w:p w14:paraId="434A8EFD" w14:textId="6A7F68E3" w:rsidR="00890295" w:rsidRPr="002C09FC" w:rsidRDefault="00890295" w:rsidP="00890295">
      <w:pPr>
        <w:rPr>
          <w:rFonts w:ascii="Sylfaen" w:eastAsia="Sylfaen" w:hAnsi="Sylfaen" w:cs="Times New Roman"/>
          <w:lang w:val="ka-GE"/>
        </w:rPr>
      </w:pPr>
      <w:r w:rsidRPr="00890295">
        <w:rPr>
          <w:rFonts w:ascii="Sylfaen" w:eastAsia="Sylfaen" w:hAnsi="Sylfaen" w:cs="Times New Roman"/>
          <w:lang w:val="ka-GE"/>
        </w:rPr>
        <w:t>მიწისქვეშა წყლების დაბინძურების ალბათობის შემცირების მიზნით</w:t>
      </w:r>
      <w:r w:rsidR="00E73DCC">
        <w:rPr>
          <w:rFonts w:ascii="Sylfaen" w:eastAsia="Sylfaen" w:hAnsi="Sylfaen" w:cs="Times New Roman"/>
          <w:lang w:val="ka-GE"/>
        </w:rPr>
        <w:t>,</w:t>
      </w:r>
      <w:r w:rsidRPr="00890295">
        <w:rPr>
          <w:rFonts w:ascii="Sylfaen" w:eastAsia="Sylfaen" w:hAnsi="Sylfaen" w:cs="Times New Roman"/>
          <w:lang w:val="ka-GE"/>
        </w:rPr>
        <w:t xml:space="preserve"> საჭიროა ნიადაგის და ზედაპირული წყლების ხარისხის დაცვასთან დაკავშირებული ღონისძიებების გატარება. ასევე</w:t>
      </w:r>
      <w:r w:rsidR="00E73DCC">
        <w:rPr>
          <w:rFonts w:ascii="Sylfaen" w:eastAsia="Sylfaen" w:hAnsi="Sylfaen" w:cs="Times New Roman"/>
          <w:lang w:val="ka-GE"/>
        </w:rPr>
        <w:t>,</w:t>
      </w:r>
      <w:r w:rsidRPr="00890295">
        <w:rPr>
          <w:rFonts w:ascii="Sylfaen" w:eastAsia="Sylfaen" w:hAnsi="Sylfaen" w:cs="Times New Roman"/>
          <w:lang w:val="ka-GE"/>
        </w:rPr>
        <w:t xml:space="preserve"> </w:t>
      </w:r>
      <w:r w:rsidRPr="002C09FC">
        <w:rPr>
          <w:rFonts w:ascii="Sylfaen" w:eastAsia="Sylfaen" w:hAnsi="Sylfaen" w:cs="Times New Roman"/>
          <w:lang w:val="ka-GE"/>
        </w:rPr>
        <w:t xml:space="preserve">აუცილებელია სამუშაოს დასრულების შემდეგ სარეკულტივაციო სამუშაოების გატარება. </w:t>
      </w:r>
    </w:p>
    <w:p w14:paraId="1E5C56AE" w14:textId="77777777" w:rsidR="00A445E3" w:rsidRPr="002C09FC" w:rsidRDefault="00A445E3" w:rsidP="00890295">
      <w:pPr>
        <w:rPr>
          <w:rFonts w:ascii="Sylfaen" w:eastAsia="Sylfaen" w:hAnsi="Sylfaen" w:cs="Times New Roman"/>
          <w:lang w:val="ka-GE"/>
        </w:rPr>
      </w:pPr>
    </w:p>
    <w:p w14:paraId="577611B9" w14:textId="77777777" w:rsidR="00EB5A9E" w:rsidRPr="002C09FC" w:rsidRDefault="00EB5A9E" w:rsidP="00EB5A9E">
      <w:pPr>
        <w:pStyle w:val="Heading2"/>
        <w:rPr>
          <w:rFonts w:eastAsia="Times New Roman"/>
          <w:lang w:val="ka-GE" w:bidi="en-US"/>
        </w:rPr>
      </w:pPr>
      <w:bookmarkStart w:id="169" w:name="_Toc435653164"/>
      <w:bookmarkStart w:id="170" w:name="_Toc449446389"/>
      <w:bookmarkStart w:id="171" w:name="_Toc466307083"/>
      <w:bookmarkStart w:id="172" w:name="_Toc501620598"/>
      <w:bookmarkStart w:id="173" w:name="_Toc589983"/>
      <w:bookmarkStart w:id="174" w:name="_Toc10117200"/>
      <w:bookmarkStart w:id="175" w:name="_Toc10120414"/>
      <w:bookmarkStart w:id="176" w:name="_Toc10125653"/>
      <w:bookmarkStart w:id="177" w:name="_Toc10199230"/>
      <w:bookmarkStart w:id="178" w:name="_Toc14974696"/>
      <w:bookmarkStart w:id="179" w:name="_Toc16689522"/>
      <w:bookmarkStart w:id="180" w:name="_Toc46363999"/>
      <w:r w:rsidRPr="002C09FC">
        <w:rPr>
          <w:rFonts w:eastAsia="Times New Roman"/>
          <w:lang w:val="ka-GE" w:bidi="en-US"/>
        </w:rPr>
        <w:t>ზემოქმედება ბიოლოგიურ გარემოზე</w:t>
      </w:r>
      <w:bookmarkEnd w:id="169"/>
      <w:bookmarkEnd w:id="170"/>
      <w:bookmarkEnd w:id="171"/>
      <w:bookmarkEnd w:id="172"/>
      <w:bookmarkEnd w:id="173"/>
      <w:bookmarkEnd w:id="174"/>
      <w:bookmarkEnd w:id="175"/>
      <w:bookmarkEnd w:id="176"/>
      <w:bookmarkEnd w:id="177"/>
      <w:bookmarkEnd w:id="178"/>
      <w:bookmarkEnd w:id="179"/>
      <w:bookmarkEnd w:id="180"/>
    </w:p>
    <w:p w14:paraId="6792CF1B" w14:textId="77777777" w:rsidR="00EB5A9E" w:rsidRPr="002C09FC" w:rsidRDefault="00A445E3" w:rsidP="00EB5A9E">
      <w:pPr>
        <w:pStyle w:val="Heading3"/>
        <w:rPr>
          <w:rFonts w:eastAsia="Calibri"/>
          <w:lang w:val="ka-GE" w:eastAsia="ru-RU"/>
        </w:rPr>
      </w:pPr>
      <w:bookmarkStart w:id="181" w:name="_Toc10117201"/>
      <w:bookmarkStart w:id="182" w:name="_Toc10120415"/>
      <w:bookmarkStart w:id="183" w:name="_Toc10125654"/>
      <w:bookmarkStart w:id="184" w:name="_Toc46364000"/>
      <w:bookmarkEnd w:id="181"/>
      <w:bookmarkEnd w:id="182"/>
      <w:bookmarkEnd w:id="183"/>
      <w:r w:rsidRPr="002C09FC">
        <w:rPr>
          <w:rFonts w:eastAsia="Calibri"/>
          <w:lang w:val="ka-GE" w:eastAsia="ru-RU"/>
        </w:rPr>
        <w:t>ზემოქმედება ფლორასა და მცენარეულობაზე</w:t>
      </w:r>
      <w:bookmarkEnd w:id="184"/>
    </w:p>
    <w:p w14:paraId="0620240A" w14:textId="6D02336C" w:rsidR="00A445E3" w:rsidRDefault="00E6445A" w:rsidP="00A445E3">
      <w:pPr>
        <w:rPr>
          <w:b/>
          <w:color w:val="FF0000"/>
        </w:rPr>
      </w:pPr>
      <w:r>
        <w:rPr>
          <w:rFonts w:ascii="Sylfaen" w:eastAsia="Calibri" w:hAnsi="Sylfaen" w:cs="Times New Roman"/>
          <w:lang w:val="ka-GE"/>
        </w:rPr>
        <w:t xml:space="preserve">ზემოქმედება მცენარეულ საფარზე მოსალოდნელია </w:t>
      </w:r>
      <w:r w:rsidR="00A445E3">
        <w:rPr>
          <w:rFonts w:ascii="Sylfaen" w:eastAsia="Calibri" w:hAnsi="Sylfaen" w:cs="Times New Roman"/>
        </w:rPr>
        <w:t>საპროექტო დერეფანში ხეების მოჭრ</w:t>
      </w:r>
      <w:r w:rsidR="00E73DCC">
        <w:rPr>
          <w:rFonts w:ascii="Sylfaen" w:eastAsia="Calibri" w:hAnsi="Sylfaen" w:cs="Times New Roman"/>
          <w:lang w:val="ka-GE"/>
        </w:rPr>
        <w:t>ის</w:t>
      </w:r>
      <w:r w:rsidR="00A445E3">
        <w:rPr>
          <w:rFonts w:ascii="Sylfaen" w:eastAsia="Calibri" w:hAnsi="Sylfaen" w:cs="Times New Roman"/>
        </w:rPr>
        <w:t>, ქვეტყის ამოძირკვ</w:t>
      </w:r>
      <w:r w:rsidR="00E73DCC">
        <w:rPr>
          <w:rFonts w:ascii="Sylfaen" w:eastAsia="Calibri" w:hAnsi="Sylfaen" w:cs="Times New Roman"/>
          <w:lang w:val="ka-GE"/>
        </w:rPr>
        <w:t>ის</w:t>
      </w:r>
      <w:r w:rsidR="00A445E3">
        <w:rPr>
          <w:rFonts w:ascii="Sylfaen" w:eastAsia="Calibri" w:hAnsi="Sylfaen" w:cs="Times New Roman"/>
        </w:rPr>
        <w:t xml:space="preserve"> და ბალახოვანი საფარის განადგურებ</w:t>
      </w:r>
      <w:r w:rsidR="00E73DCC">
        <w:rPr>
          <w:rFonts w:ascii="Sylfaen" w:eastAsia="Calibri" w:hAnsi="Sylfaen" w:cs="Times New Roman"/>
          <w:lang w:val="ka-GE"/>
        </w:rPr>
        <w:t>ისას</w:t>
      </w:r>
      <w:r>
        <w:rPr>
          <w:rFonts w:ascii="Sylfaen" w:eastAsia="Calibri" w:hAnsi="Sylfaen" w:cs="Times New Roman"/>
          <w:lang w:val="ka-GE"/>
        </w:rPr>
        <w:t xml:space="preserve">, ხოლო </w:t>
      </w:r>
      <w:r w:rsidR="00A445E3" w:rsidRPr="00F14561">
        <w:rPr>
          <w:rFonts w:ascii="Sylfaen" w:eastAsia="Calibri" w:hAnsi="Sylfaen" w:cs="Times New Roman"/>
        </w:rPr>
        <w:t>ექსპლუატაცი</w:t>
      </w:r>
      <w:r w:rsidR="00E73DCC">
        <w:rPr>
          <w:rFonts w:ascii="Sylfaen" w:eastAsia="Calibri" w:hAnsi="Sylfaen" w:cs="Times New Roman"/>
          <w:lang w:val="ka-GE"/>
        </w:rPr>
        <w:t>ის</w:t>
      </w:r>
      <w:r w:rsidR="00A445E3" w:rsidRPr="00F14561">
        <w:rPr>
          <w:rFonts w:ascii="Sylfaen" w:eastAsia="Calibri" w:hAnsi="Sylfaen" w:cs="Times New Roman"/>
        </w:rPr>
        <w:t xml:space="preserve"> პერიოდში </w:t>
      </w:r>
      <w:r w:rsidR="00E73DCC">
        <w:rPr>
          <w:rFonts w:ascii="Sylfaen" w:eastAsia="Calibri" w:hAnsi="Sylfaen" w:cs="Times New Roman"/>
          <w:lang w:val="ka-GE"/>
        </w:rPr>
        <w:t xml:space="preserve">- </w:t>
      </w:r>
      <w:r w:rsidR="00A445E3" w:rsidRPr="00F14561">
        <w:rPr>
          <w:rFonts w:ascii="Sylfaen" w:eastAsia="Calibri" w:hAnsi="Sylfaen" w:cs="Times New Roman"/>
        </w:rPr>
        <w:t>გეგმიური სარესტავრაციო სამუშაოების ჩა</w:t>
      </w:r>
      <w:r w:rsidR="00E73DCC">
        <w:rPr>
          <w:rFonts w:ascii="Sylfaen" w:eastAsia="Calibri" w:hAnsi="Sylfaen" w:cs="Times New Roman"/>
          <w:lang w:val="ka-GE"/>
        </w:rPr>
        <w:t>ტარებისას</w:t>
      </w:r>
      <w:r w:rsidR="00A445E3" w:rsidRPr="00F14561">
        <w:rPr>
          <w:rFonts w:ascii="Sylfaen" w:eastAsia="Calibri" w:hAnsi="Sylfaen" w:cs="Times New Roman"/>
        </w:rPr>
        <w:t xml:space="preserve">. </w:t>
      </w:r>
      <w:proofErr w:type="gramStart"/>
      <w:r w:rsidR="00A445E3" w:rsidRPr="00F14561">
        <w:rPr>
          <w:rFonts w:ascii="Sylfaen" w:eastAsia="Calibri" w:hAnsi="Sylfaen" w:cs="Times New Roman"/>
        </w:rPr>
        <w:t>ასეთი</w:t>
      </w:r>
      <w:proofErr w:type="gramEnd"/>
      <w:r w:rsidR="00A445E3" w:rsidRPr="00F14561">
        <w:rPr>
          <w:rFonts w:ascii="Sylfaen" w:eastAsia="Calibri" w:hAnsi="Sylfaen" w:cs="Times New Roman"/>
        </w:rPr>
        <w:t xml:space="preserve"> ტიპის ღონისძიებები ქმნის შემდეგი ძირითადი ტიპის პოტენციურ საფრთხეებს ადგილობრივი ჰაბიტატების მცენარეული კომპონენტებისთვის:</w:t>
      </w:r>
    </w:p>
    <w:p w14:paraId="1A135652" w14:textId="1F7A2F59" w:rsidR="00A445E3" w:rsidRPr="005C4662" w:rsidRDefault="00A445E3" w:rsidP="00A445E3">
      <w:pPr>
        <w:rPr>
          <w:rFonts w:ascii="Sylfaen" w:eastAsia="Calibri" w:hAnsi="Sylfaen" w:cs="Times New Roman"/>
        </w:rPr>
      </w:pPr>
      <w:proofErr w:type="gramStart"/>
      <w:r>
        <w:rPr>
          <w:rFonts w:ascii="Sylfaen" w:eastAsia="Calibri" w:hAnsi="Sylfaen" w:cs="Times New Roman"/>
        </w:rPr>
        <w:t>პროექტის</w:t>
      </w:r>
      <w:proofErr w:type="gramEnd"/>
      <w:r>
        <w:rPr>
          <w:rFonts w:ascii="Sylfaen" w:eastAsia="Calibri" w:hAnsi="Sylfaen" w:cs="Times New Roman"/>
        </w:rPr>
        <w:t xml:space="preserve"> განხორციელების პროცესში მცენარეულ საფარზე ზემოქმედება შეიძლება შეფასდეს, როგორც მაღალი ხარი</w:t>
      </w:r>
      <w:r w:rsidR="00E73DCC">
        <w:rPr>
          <w:rFonts w:ascii="Sylfaen" w:eastAsia="Calibri" w:hAnsi="Sylfaen" w:cs="Times New Roman"/>
          <w:lang w:val="ka-GE"/>
        </w:rPr>
        <w:t>ს</w:t>
      </w:r>
      <w:r>
        <w:rPr>
          <w:rFonts w:ascii="Sylfaen" w:eastAsia="Calibri" w:hAnsi="Sylfaen" w:cs="Times New Roman"/>
        </w:rPr>
        <w:t xml:space="preserve">ხის ზემოქმედება, რაც განსაკუთრებით მნიშნელოვანი იქნება სახელმწიფო სატყეო ფონდის ტერიტორიებზე. </w:t>
      </w:r>
      <w:proofErr w:type="gramStart"/>
      <w:r>
        <w:rPr>
          <w:rFonts w:ascii="Sylfaen" w:eastAsia="Calibri" w:hAnsi="Sylfaen" w:cs="Times New Roman"/>
        </w:rPr>
        <w:t>შესაბამისად</w:t>
      </w:r>
      <w:proofErr w:type="gramEnd"/>
      <w:r w:rsidR="00E73DCC">
        <w:rPr>
          <w:rFonts w:ascii="Sylfaen" w:eastAsia="Calibri" w:hAnsi="Sylfaen" w:cs="Times New Roman"/>
          <w:lang w:val="ka-GE"/>
        </w:rPr>
        <w:t>,</w:t>
      </w:r>
      <w:r>
        <w:rPr>
          <w:rFonts w:ascii="Sylfaen" w:eastAsia="Calibri" w:hAnsi="Sylfaen" w:cs="Times New Roman"/>
        </w:rPr>
        <w:t xml:space="preserve"> საჭირო იქნება ქმედითი შემარბილებელი ღონისძიებების დაგეგმვა და განხორციელება.  </w:t>
      </w:r>
    </w:p>
    <w:p w14:paraId="72E35496" w14:textId="2AD48C02" w:rsidR="00A445E3" w:rsidRPr="00086876" w:rsidRDefault="00A445E3" w:rsidP="00A445E3">
      <w:pPr>
        <w:rPr>
          <w:rFonts w:ascii="Sylfaen" w:eastAsia="Calibri" w:hAnsi="Sylfaen" w:cs="Times New Roman"/>
          <w:lang w:bidi="en-US"/>
        </w:rPr>
      </w:pPr>
      <w:proofErr w:type="gramStart"/>
      <w:r w:rsidRPr="00086876">
        <w:rPr>
          <w:rFonts w:ascii="Sylfaen" w:eastAsia="Calibri" w:hAnsi="Sylfaen" w:cs="Times New Roman"/>
          <w:lang w:bidi="en-US"/>
        </w:rPr>
        <w:t>ექსპლუატაციის</w:t>
      </w:r>
      <w:proofErr w:type="gramEnd"/>
      <w:r w:rsidRPr="00086876">
        <w:rPr>
          <w:rFonts w:ascii="Sylfaen" w:eastAsia="Calibri" w:hAnsi="Sylfaen" w:cs="Times New Roman"/>
          <w:lang w:bidi="en-US"/>
        </w:rPr>
        <w:t xml:space="preserve"> </w:t>
      </w:r>
      <w:r>
        <w:rPr>
          <w:rFonts w:ascii="Sylfaen" w:eastAsia="Calibri" w:hAnsi="Sylfaen" w:cs="Times New Roman"/>
          <w:lang w:bidi="en-US"/>
        </w:rPr>
        <w:t>ეტაპზე</w:t>
      </w:r>
      <w:r w:rsidRPr="00086876">
        <w:rPr>
          <w:rFonts w:ascii="Sylfaen" w:eastAsia="Calibri" w:hAnsi="Sylfaen" w:cs="Times New Roman"/>
          <w:lang w:bidi="en-US"/>
        </w:rPr>
        <w:t xml:space="preserve"> ფლორაზე და მცენარეულობაზე ზემოქმედების მნიშვნელობა მინიმალურია. </w:t>
      </w:r>
      <w:proofErr w:type="gramStart"/>
      <w:r w:rsidRPr="00086876">
        <w:rPr>
          <w:rFonts w:ascii="Sylfaen" w:eastAsia="Calibri" w:hAnsi="Sylfaen" w:cs="Times New Roman"/>
          <w:lang w:bidi="en-US"/>
        </w:rPr>
        <w:t>ეგხ-</w:t>
      </w:r>
      <w:r w:rsidR="009D7C48">
        <w:rPr>
          <w:rFonts w:ascii="Sylfaen" w:eastAsia="Calibri" w:hAnsi="Sylfaen" w:cs="Times New Roman"/>
          <w:lang w:val="ka-GE" w:bidi="en-US"/>
        </w:rPr>
        <w:t>ი</w:t>
      </w:r>
      <w:r w:rsidRPr="00086876">
        <w:rPr>
          <w:rFonts w:ascii="Sylfaen" w:eastAsia="Calibri" w:hAnsi="Sylfaen" w:cs="Times New Roman"/>
          <w:lang w:bidi="en-US"/>
        </w:rPr>
        <w:t>ს</w:t>
      </w:r>
      <w:proofErr w:type="gramEnd"/>
      <w:r w:rsidRPr="00086876">
        <w:rPr>
          <w:rFonts w:ascii="Sylfaen" w:eastAsia="Calibri" w:hAnsi="Sylfaen" w:cs="Times New Roman"/>
          <w:lang w:bidi="en-US"/>
        </w:rPr>
        <w:t xml:space="preserve"> ტექ. </w:t>
      </w:r>
      <w:proofErr w:type="gramStart"/>
      <w:r w:rsidRPr="00086876">
        <w:rPr>
          <w:rFonts w:ascii="Sylfaen" w:eastAsia="Calibri" w:hAnsi="Sylfaen" w:cs="Times New Roman"/>
          <w:lang w:bidi="en-US"/>
        </w:rPr>
        <w:t>მომსახურება</w:t>
      </w:r>
      <w:proofErr w:type="gramEnd"/>
      <w:r w:rsidRPr="00086876">
        <w:rPr>
          <w:rFonts w:ascii="Sylfaen" w:eastAsia="Calibri" w:hAnsi="Sylfaen" w:cs="Times New Roman"/>
          <w:lang w:bidi="en-US"/>
        </w:rPr>
        <w:t xml:space="preserve">, გულისხმობს ზოგიერთ მონაკვეთზე მცენარეთა ზრდის კონტროლს და მექანიკურ გადაბელვას ყოველ 4-5 წელიწადში ერთხელ. </w:t>
      </w:r>
      <w:proofErr w:type="gramStart"/>
      <w:r w:rsidRPr="00086876">
        <w:rPr>
          <w:rFonts w:ascii="Sylfaen" w:eastAsia="Calibri" w:hAnsi="Sylfaen" w:cs="Times New Roman"/>
          <w:lang w:bidi="en-US"/>
        </w:rPr>
        <w:t>ეგხ-</w:t>
      </w:r>
      <w:r w:rsidR="00E73DCC">
        <w:rPr>
          <w:rFonts w:ascii="Sylfaen" w:eastAsia="Calibri" w:hAnsi="Sylfaen" w:cs="Times New Roman"/>
          <w:lang w:val="ka-GE" w:bidi="en-US"/>
        </w:rPr>
        <w:t>ი</w:t>
      </w:r>
      <w:r w:rsidRPr="00086876">
        <w:rPr>
          <w:rFonts w:ascii="Sylfaen" w:eastAsia="Calibri" w:hAnsi="Sylfaen" w:cs="Times New Roman"/>
          <w:lang w:bidi="en-US"/>
        </w:rPr>
        <w:t>ს</w:t>
      </w:r>
      <w:proofErr w:type="gramEnd"/>
      <w:r w:rsidRPr="00086876">
        <w:rPr>
          <w:rFonts w:ascii="Sylfaen" w:eastAsia="Calibri" w:hAnsi="Sylfaen" w:cs="Times New Roman"/>
          <w:lang w:bidi="en-US"/>
        </w:rPr>
        <w:t xml:space="preserve"> </w:t>
      </w:r>
      <w:r w:rsidRPr="00086876">
        <w:rPr>
          <w:rFonts w:ascii="Sylfaen" w:eastAsia="Calibri" w:hAnsi="Sylfaen" w:cs="Times New Roman"/>
          <w:lang w:bidi="en-US"/>
        </w:rPr>
        <w:lastRenderedPageBreak/>
        <w:t>კონსტრუქციებიდან გამომდინარე</w:t>
      </w:r>
      <w:r w:rsidR="00E73DCC">
        <w:rPr>
          <w:rFonts w:ascii="Sylfaen" w:eastAsia="Calibri" w:hAnsi="Sylfaen" w:cs="Times New Roman"/>
          <w:lang w:val="ka-GE" w:bidi="en-US"/>
        </w:rPr>
        <w:t>,</w:t>
      </w:r>
      <w:r w:rsidRPr="00086876">
        <w:rPr>
          <w:rFonts w:ascii="Sylfaen" w:eastAsia="Calibri" w:hAnsi="Sylfaen" w:cs="Times New Roman"/>
          <w:lang w:bidi="en-US"/>
        </w:rPr>
        <w:t xml:space="preserve"> ადგილობრივი ჰაბიტატების ფრაგმენტაცია ნაკლებად მოსალოდნელია. </w:t>
      </w:r>
    </w:p>
    <w:p w14:paraId="163105AA" w14:textId="087BB0AC" w:rsidR="00A445E3" w:rsidRPr="00D52F84" w:rsidRDefault="00A445E3" w:rsidP="00A445E3">
      <w:pPr>
        <w:rPr>
          <w:rFonts w:ascii="Sylfaen" w:eastAsia="Times New Roman" w:hAnsi="Sylfaen" w:cs="Sylfaen"/>
        </w:rPr>
      </w:pPr>
      <w:r w:rsidRPr="00D52F84">
        <w:rPr>
          <w:rFonts w:ascii="Sylfaen" w:eastAsia="Times New Roman" w:hAnsi="Sylfaen" w:cs="Times New Roman"/>
          <w:szCs w:val="20"/>
        </w:rPr>
        <w:t>მშენებლობის ეტაპზე მცენარეულ საფარზე ზემოქმედების შემარბილებელი ღონისძიებები</w:t>
      </w:r>
      <w:r>
        <w:rPr>
          <w:rFonts w:ascii="Sylfaen" w:eastAsia="Times New Roman" w:hAnsi="Sylfaen" w:cs="Times New Roman"/>
          <w:szCs w:val="20"/>
        </w:rPr>
        <w:t xml:space="preserve"> დეტალურად მოცემულია გზშ-</w:t>
      </w:r>
      <w:r w:rsidR="00E73DCC">
        <w:rPr>
          <w:rFonts w:ascii="Sylfaen" w:eastAsia="Times New Roman" w:hAnsi="Sylfaen" w:cs="Times New Roman"/>
          <w:szCs w:val="20"/>
          <w:lang w:val="ka-GE"/>
        </w:rPr>
        <w:t>ი</w:t>
      </w:r>
      <w:r>
        <w:rPr>
          <w:rFonts w:ascii="Sylfaen" w:eastAsia="Times New Roman" w:hAnsi="Sylfaen" w:cs="Times New Roman"/>
          <w:szCs w:val="20"/>
        </w:rPr>
        <w:t>ს ანგარიშში</w:t>
      </w:r>
      <w:r w:rsidR="00E73DCC">
        <w:rPr>
          <w:rFonts w:ascii="Sylfaen" w:eastAsia="Times New Roman" w:hAnsi="Sylfaen" w:cs="Times New Roman"/>
          <w:szCs w:val="20"/>
          <w:lang w:val="ka-GE"/>
        </w:rPr>
        <w:t>,</w:t>
      </w:r>
      <w:r>
        <w:rPr>
          <w:rFonts w:ascii="Sylfaen" w:eastAsia="Times New Roman" w:hAnsi="Sylfaen" w:cs="Times New Roman"/>
          <w:szCs w:val="20"/>
        </w:rPr>
        <w:t xml:space="preserve"> მათ შორის</w:t>
      </w:r>
      <w:r w:rsidR="00E73DCC">
        <w:rPr>
          <w:rFonts w:ascii="Sylfaen" w:eastAsia="Times New Roman" w:hAnsi="Sylfaen" w:cs="Times New Roman"/>
          <w:szCs w:val="20"/>
          <w:lang w:val="ka-GE"/>
        </w:rPr>
        <w:t>,</w:t>
      </w:r>
      <w:r>
        <w:rPr>
          <w:rFonts w:ascii="Sylfaen" w:eastAsia="Times New Roman" w:hAnsi="Sylfaen" w:cs="Times New Roman"/>
          <w:szCs w:val="20"/>
        </w:rPr>
        <w:t xml:space="preserve"> </w:t>
      </w:r>
      <w:r w:rsidRPr="00D52F84">
        <w:rPr>
          <w:rFonts w:ascii="Sylfaen" w:eastAsia="Times New Roman" w:hAnsi="Sylfaen" w:cs="Sylfaen"/>
        </w:rPr>
        <w:t>მცენარეული საფარის დაზიანებისგან დასაცავად</w:t>
      </w:r>
      <w:r w:rsidR="00E73DCC">
        <w:rPr>
          <w:rFonts w:ascii="Sylfaen" w:eastAsia="Times New Roman" w:hAnsi="Sylfaen" w:cs="Sylfaen"/>
          <w:lang w:val="ka-GE"/>
        </w:rPr>
        <w:t>,</w:t>
      </w:r>
      <w:r w:rsidRPr="00D52F84">
        <w:rPr>
          <w:rFonts w:ascii="Sylfaen" w:eastAsia="Times New Roman" w:hAnsi="Sylfaen" w:cs="Sylfaen"/>
        </w:rPr>
        <w:t xml:space="preserve"> მკაცრად განისაზღვრება სამშენებლო უბნების საზღვრები და ტრანსპორტის მოძრაობის მარშრუტები</w:t>
      </w:r>
      <w:r>
        <w:rPr>
          <w:rFonts w:ascii="Sylfaen" w:eastAsia="Times New Roman" w:hAnsi="Sylfaen" w:cs="Sylfaen"/>
        </w:rPr>
        <w:t xml:space="preserve">, </w:t>
      </w:r>
      <w:r w:rsidRPr="00D52F84">
        <w:rPr>
          <w:rFonts w:ascii="Sylfaen" w:eastAsia="Times New Roman" w:hAnsi="Sylfaen" w:cs="Sylfaen"/>
        </w:rPr>
        <w:t>ხე-მცენარეების გაჩეხვის სამუშაოები შესრულდება ამ საქმიანობაზე უფლებამოსილი სამსახურის სპეციალისტების ზედამხედველობის ქვეშ</w:t>
      </w:r>
      <w:r>
        <w:rPr>
          <w:rFonts w:ascii="Sylfaen" w:eastAsia="Times New Roman" w:hAnsi="Sylfaen" w:cs="Sylfaen"/>
        </w:rPr>
        <w:t xml:space="preserve">, </w:t>
      </w:r>
      <w:r w:rsidRPr="00D52F84">
        <w:rPr>
          <w:rFonts w:ascii="Sylfaen" w:eastAsia="Times New Roman" w:hAnsi="Sylfaen" w:cs="Sylfaen"/>
        </w:rPr>
        <w:t xml:space="preserve">დაცული სახეობების გარემოდან ამოღება მოხდება „საქართველოს წითელი ნუსხისა და წითელი წიგნის შესახებ“ საქართველოს კანონის 24-ე მუხლის, პირველი პუნქტის, ვ) ქვეპუნქტის მოთხოვნების შესაბამისად,  საქართველოს გარემოს დაცვისა და ბუნებრივი რესურსების სამინისტროსთან შეთანხმებით. </w:t>
      </w:r>
      <w:proofErr w:type="gramStart"/>
      <w:r w:rsidRPr="00D52F84">
        <w:rPr>
          <w:rFonts w:ascii="Sylfaen" w:eastAsia="Times New Roman" w:hAnsi="Sylfaen" w:cs="Sylfaen"/>
        </w:rPr>
        <w:t>რეკომენდებულია</w:t>
      </w:r>
      <w:proofErr w:type="gramEnd"/>
      <w:r w:rsidRPr="00D52F84">
        <w:rPr>
          <w:rFonts w:ascii="Sylfaen" w:eastAsia="Times New Roman" w:hAnsi="Sylfaen" w:cs="Sylfaen"/>
        </w:rPr>
        <w:t xml:space="preserve"> ღეროს 8 სანტიმეტრზე მცირე დიამეტრის მქონე წითელი ნუსხით დაცული ხე და ბუჩქოვან მცენარეთა ინდივიდები სამშენებლო საქმიანობის განსახორციელებელი ტერიტორიებიდან გადაირგოს უსაფრთხო ტერიტორიებზე. </w:t>
      </w:r>
      <w:proofErr w:type="gramStart"/>
      <w:r w:rsidRPr="00D52F84">
        <w:rPr>
          <w:rFonts w:ascii="Sylfaen" w:eastAsia="Times New Roman" w:hAnsi="Sylfaen" w:cs="Sylfaen"/>
        </w:rPr>
        <w:t>გადარგვა</w:t>
      </w:r>
      <w:proofErr w:type="gramEnd"/>
      <w:r w:rsidRPr="00D52F84">
        <w:rPr>
          <w:rFonts w:ascii="Sylfaen" w:eastAsia="Times New Roman" w:hAnsi="Sylfaen" w:cs="Sylfaen"/>
        </w:rPr>
        <w:t xml:space="preserve"> უნდა მოხდეს უსაფრთხოების წესების დაცვით მსგავს ჰაბიტატში, საიდანაც მოხდება აღნიშნული ინდივიდების ამოძირკვა;</w:t>
      </w:r>
    </w:p>
    <w:p w14:paraId="71B3184E" w14:textId="6DC354BE" w:rsidR="00A445E3" w:rsidRPr="00D52F84" w:rsidRDefault="00A445E3" w:rsidP="00A445E3">
      <w:pPr>
        <w:tabs>
          <w:tab w:val="num" w:pos="720"/>
        </w:tabs>
        <w:rPr>
          <w:rFonts w:ascii="Sylfaen" w:eastAsia="Times New Roman" w:hAnsi="Sylfaen" w:cs="Times New Roman"/>
          <w:szCs w:val="20"/>
        </w:rPr>
      </w:pPr>
      <w:r>
        <w:rPr>
          <w:rFonts w:ascii="Sylfaen" w:eastAsia="Times New Roman" w:hAnsi="Sylfaen" w:cs="Times New Roman"/>
          <w:szCs w:val="20"/>
        </w:rPr>
        <w:t>ჰაბიტატების ფრაგმენტაციის შემარბილებელი ღონისძიებებ</w:t>
      </w:r>
      <w:r w:rsidR="00E73DCC">
        <w:rPr>
          <w:rFonts w:ascii="Sylfaen" w:eastAsia="Times New Roman" w:hAnsi="Sylfaen" w:cs="Times New Roman"/>
          <w:szCs w:val="20"/>
          <w:lang w:val="ka-GE"/>
        </w:rPr>
        <w:t>ი გულისხმობს, რომ</w:t>
      </w:r>
      <w:r>
        <w:rPr>
          <w:rFonts w:ascii="Sylfaen" w:eastAsia="Times New Roman" w:hAnsi="Sylfaen" w:cs="Times New Roman"/>
          <w:szCs w:val="20"/>
        </w:rPr>
        <w:t>, ეგხ-ის</w:t>
      </w:r>
      <w:r w:rsidRPr="00D52F84">
        <w:rPr>
          <w:rFonts w:ascii="Sylfaen" w:eastAsia="Times New Roman" w:hAnsi="Sylfaen" w:cs="Times New Roman"/>
          <w:szCs w:val="20"/>
        </w:rPr>
        <w:t xml:space="preserve"> მშენებლობის და მომსახურებისთვის სატრანსპორტო გზების ქსელი უნდა დაგეგმარდეს ისე, რომ მათ არ გადაკვეთონ ტყის დიდი უბნები და არ მოხდეს ტყის დანაწევრებ</w:t>
      </w:r>
      <w:r>
        <w:rPr>
          <w:rFonts w:ascii="Sylfaen" w:eastAsia="Times New Roman" w:hAnsi="Sylfaen" w:cs="Times New Roman"/>
          <w:szCs w:val="20"/>
        </w:rPr>
        <w:t xml:space="preserve">, </w:t>
      </w:r>
      <w:r w:rsidRPr="00D52F84">
        <w:rPr>
          <w:rFonts w:ascii="Sylfaen" w:eastAsia="Times New Roman" w:hAnsi="Sylfaen" w:cs="Times New Roman"/>
          <w:szCs w:val="20"/>
        </w:rPr>
        <w:t>მცენარეული რესურსის ამოღების და მცენარეულ საფარზე ზემოქმედების გეგმ</w:t>
      </w:r>
      <w:r>
        <w:rPr>
          <w:rFonts w:ascii="Sylfaen" w:eastAsia="Times New Roman" w:hAnsi="Sylfaen" w:cs="Times New Roman"/>
          <w:szCs w:val="20"/>
        </w:rPr>
        <w:t>ა</w:t>
      </w:r>
      <w:r w:rsidRPr="00D52F84">
        <w:rPr>
          <w:rFonts w:ascii="Sylfaen" w:eastAsia="Times New Roman" w:hAnsi="Sylfaen" w:cs="Times New Roman"/>
          <w:szCs w:val="20"/>
        </w:rPr>
        <w:t xml:space="preserve"> უნდა შემუშავდეს ისე, რომ მინიმუმამდე იქნეს დაყვანილი მოსაჭრელი ხეების და ქვეტყიდან ამოსაძირკვი ბუჩქების ინდივიდთა რაოდენობა;</w:t>
      </w:r>
    </w:p>
    <w:p w14:paraId="7EB86876" w14:textId="0C357966" w:rsidR="00A445E3" w:rsidRPr="00D52F84" w:rsidRDefault="00A445E3" w:rsidP="00A445E3">
      <w:pPr>
        <w:rPr>
          <w:rFonts w:ascii="Sylfaen" w:eastAsia="Times New Roman" w:hAnsi="Sylfaen" w:cs="Sylfaen"/>
          <w:color w:val="000000"/>
        </w:rPr>
      </w:pPr>
      <w:proofErr w:type="gramStart"/>
      <w:r w:rsidRPr="00D52F84">
        <w:rPr>
          <w:rFonts w:ascii="Sylfaen" w:eastAsia="Times New Roman" w:hAnsi="Sylfaen" w:cs="Times New Roman"/>
          <w:szCs w:val="20"/>
        </w:rPr>
        <w:t>ოპერირების</w:t>
      </w:r>
      <w:proofErr w:type="gramEnd"/>
      <w:r w:rsidRPr="00D52F84">
        <w:rPr>
          <w:rFonts w:ascii="Sylfaen" w:eastAsia="Times New Roman" w:hAnsi="Sylfaen" w:cs="Times New Roman"/>
          <w:szCs w:val="20"/>
        </w:rPr>
        <w:t xml:space="preserve"> ეტაპზე მცენარეულ საფარსა და ჰაბიტატის მთლიანობაზე ზემოქმედების შემარბილებელი ღონისძიებები</w:t>
      </w:r>
      <w:r w:rsidR="00E73DCC">
        <w:rPr>
          <w:rFonts w:ascii="Sylfaen" w:eastAsia="Times New Roman" w:hAnsi="Sylfaen" w:cs="Times New Roman"/>
          <w:szCs w:val="20"/>
          <w:lang w:val="ka-GE"/>
        </w:rPr>
        <w:t xml:space="preserve"> განისაზღვრება</w:t>
      </w:r>
      <w:r>
        <w:rPr>
          <w:rFonts w:ascii="Sylfaen" w:eastAsia="Times New Roman" w:hAnsi="Sylfaen" w:cs="Times New Roman"/>
          <w:szCs w:val="20"/>
        </w:rPr>
        <w:t xml:space="preserve"> </w:t>
      </w:r>
      <w:r w:rsidRPr="00D52F84">
        <w:rPr>
          <w:rFonts w:ascii="Sylfaen" w:eastAsia="Times New Roman" w:hAnsi="Sylfaen" w:cs="Times New Roman"/>
          <w:szCs w:val="20"/>
        </w:rPr>
        <w:t>მაშტაბური სარემონტო-პროფილაქტიკური სამუშაოების შესრულებისას მშენებლობის ეტაპისთვის შემუშავებული მცენარეულ საფარზე ზემოქმედების შემარბილებელი ღონისძიებების განხორციელება</w:t>
      </w:r>
      <w:r>
        <w:rPr>
          <w:rFonts w:ascii="Sylfaen" w:eastAsia="Times New Roman" w:hAnsi="Sylfaen" w:cs="Times New Roman"/>
          <w:szCs w:val="20"/>
        </w:rPr>
        <w:t xml:space="preserve">, </w:t>
      </w:r>
      <w:r w:rsidRPr="00D52F84">
        <w:rPr>
          <w:rFonts w:ascii="Sylfaen" w:eastAsia="Times New Roman" w:hAnsi="Sylfaen" w:cs="Times New Roman"/>
          <w:color w:val="000000"/>
          <w:szCs w:val="20"/>
        </w:rPr>
        <w:t>მცენარეთა ზრდის კონტროლი მოხდება მექანიკურის საშუალებების გამოყენებით.</w:t>
      </w:r>
    </w:p>
    <w:p w14:paraId="038C6816" w14:textId="77777777" w:rsidR="00A445E3" w:rsidRPr="002C09FC" w:rsidRDefault="00A445E3" w:rsidP="00A445E3">
      <w:pPr>
        <w:rPr>
          <w:rFonts w:ascii="Sylfaen" w:hAnsi="Sylfaen"/>
          <w:lang w:val="ka-GE" w:eastAsia="ru-RU"/>
        </w:rPr>
      </w:pPr>
    </w:p>
    <w:p w14:paraId="3C81D927" w14:textId="77777777" w:rsidR="00EB5A9E" w:rsidRPr="002C09FC" w:rsidRDefault="00EB5A9E" w:rsidP="00EB5A9E">
      <w:pPr>
        <w:pStyle w:val="Heading3"/>
        <w:rPr>
          <w:rFonts w:eastAsia="Calibri"/>
          <w:lang w:val="ka-GE" w:eastAsia="ru-RU"/>
        </w:rPr>
      </w:pPr>
      <w:bookmarkStart w:id="185" w:name="_Toc466307085"/>
      <w:bookmarkStart w:id="186" w:name="_Toc501620600"/>
      <w:bookmarkStart w:id="187" w:name="_Toc589985"/>
      <w:bookmarkStart w:id="188" w:name="_Toc10117203"/>
      <w:bookmarkStart w:id="189" w:name="_Toc10120417"/>
      <w:bookmarkStart w:id="190" w:name="_Toc10125656"/>
      <w:bookmarkStart w:id="191" w:name="_Toc10199232"/>
      <w:bookmarkStart w:id="192" w:name="_Toc14974698"/>
      <w:bookmarkStart w:id="193" w:name="_Toc16689524"/>
      <w:bookmarkStart w:id="194" w:name="_Toc46364001"/>
      <w:r w:rsidRPr="002C09FC">
        <w:rPr>
          <w:rFonts w:eastAsia="Calibri"/>
          <w:lang w:val="ka-GE" w:eastAsia="ru-RU"/>
        </w:rPr>
        <w:t>ზემოქმედება ფლორასა და მცენარეულობაზე</w:t>
      </w:r>
      <w:bookmarkEnd w:id="185"/>
      <w:bookmarkEnd w:id="186"/>
      <w:bookmarkEnd w:id="187"/>
      <w:bookmarkEnd w:id="188"/>
      <w:bookmarkEnd w:id="189"/>
      <w:bookmarkEnd w:id="190"/>
      <w:bookmarkEnd w:id="191"/>
      <w:bookmarkEnd w:id="192"/>
      <w:bookmarkEnd w:id="193"/>
      <w:bookmarkEnd w:id="194"/>
    </w:p>
    <w:p w14:paraId="5C7479BE" w14:textId="7432927F" w:rsidR="00E6445A" w:rsidRDefault="00E6445A" w:rsidP="00E6445A">
      <w:pPr>
        <w:rPr>
          <w:rFonts w:ascii="Sylfaen" w:eastAsia="Calibri" w:hAnsi="Sylfaen" w:cs="Times New Roman"/>
        </w:rPr>
      </w:pPr>
      <w:r w:rsidRPr="002C09FC">
        <w:rPr>
          <w:rFonts w:ascii="Sylfaen" w:eastAsia="Calibri" w:hAnsi="Sylfaen" w:cs="Times New Roman"/>
        </w:rPr>
        <w:t>დაგეგმილი საქმიანობის განხორციელების პროცესში, ფაუნის სახეობების</w:t>
      </w:r>
      <w:r>
        <w:rPr>
          <w:rFonts w:ascii="Sylfaen" w:eastAsia="Calibri" w:hAnsi="Sylfaen" w:cs="Times New Roman"/>
        </w:rPr>
        <w:t xml:space="preserve"> უმრავლესობისათვის არსებობს დროებითი შეშფოთების საფრთხე, კერძოდ:  სამშენებლო სამუშაოების წარმოებასთან დაკავშირებით </w:t>
      </w:r>
      <w:r w:rsidRPr="004121C6">
        <w:rPr>
          <w:rFonts w:ascii="Sylfaen" w:eastAsia="Calibri" w:hAnsi="Sylfaen" w:cs="Times New Roman"/>
        </w:rPr>
        <w:t>წარმოქმნილი მტვერი, ვიბრაცია, ხმაური და გამონაბოლქვი აირები, ასევე</w:t>
      </w:r>
      <w:r w:rsidR="00E73DCC">
        <w:rPr>
          <w:rFonts w:ascii="Sylfaen" w:eastAsia="Calibri" w:hAnsi="Sylfaen" w:cs="Times New Roman"/>
          <w:lang w:val="ka-GE"/>
        </w:rPr>
        <w:t>,</w:t>
      </w:r>
      <w:r w:rsidRPr="004121C6">
        <w:rPr>
          <w:rFonts w:ascii="Sylfaen" w:eastAsia="Calibri" w:hAnsi="Sylfaen" w:cs="Times New Roman"/>
        </w:rPr>
        <w:t xml:space="preserve"> </w:t>
      </w:r>
      <w:r>
        <w:rPr>
          <w:rFonts w:ascii="Sylfaen" w:eastAsia="Calibri" w:hAnsi="Sylfaen" w:cs="Times New Roman"/>
        </w:rPr>
        <w:t>პროექტის საჭიროებისათვის გამოყენებული სატრანსპორტო საშუალე</w:t>
      </w:r>
      <w:r w:rsidR="00E73DCC">
        <w:rPr>
          <w:rFonts w:ascii="Sylfaen" w:eastAsia="Calibri" w:hAnsi="Sylfaen" w:cs="Times New Roman"/>
          <w:lang w:val="ka-GE"/>
        </w:rPr>
        <w:t>ბ</w:t>
      </w:r>
      <w:r>
        <w:rPr>
          <w:rFonts w:ascii="Sylfaen" w:eastAsia="Calibri" w:hAnsi="Sylfaen" w:cs="Times New Roman"/>
        </w:rPr>
        <w:t xml:space="preserve">ები და ტექნიკის ღამის საათებში </w:t>
      </w:r>
      <w:r w:rsidRPr="004121C6">
        <w:rPr>
          <w:rFonts w:ascii="Sylfaen" w:eastAsia="Calibri" w:hAnsi="Sylfaen" w:cs="Times New Roman"/>
        </w:rPr>
        <w:t xml:space="preserve"> წარმოქმნილი განათება მსხვილ და წვრილი ზომის ძუძუმწოვრებს</w:t>
      </w:r>
      <w:r w:rsidR="00E73DCC">
        <w:rPr>
          <w:rFonts w:ascii="Sylfaen" w:eastAsia="Calibri" w:hAnsi="Sylfaen" w:cs="Times New Roman"/>
          <w:lang w:val="ka-GE"/>
        </w:rPr>
        <w:t>,</w:t>
      </w:r>
      <w:r w:rsidRPr="004121C6">
        <w:rPr>
          <w:rFonts w:ascii="Sylfaen" w:eastAsia="Calibri" w:hAnsi="Sylfaen" w:cs="Times New Roman"/>
        </w:rPr>
        <w:t xml:space="preserve"> ასევე</w:t>
      </w:r>
      <w:r w:rsidR="00E73DCC">
        <w:rPr>
          <w:rFonts w:ascii="Sylfaen" w:eastAsia="Calibri" w:hAnsi="Sylfaen" w:cs="Times New Roman"/>
          <w:lang w:val="ka-GE"/>
        </w:rPr>
        <w:t>,</w:t>
      </w:r>
      <w:r w:rsidRPr="004121C6">
        <w:rPr>
          <w:rFonts w:ascii="Sylfaen" w:eastAsia="Calibri" w:hAnsi="Sylfaen" w:cs="Times New Roman"/>
        </w:rPr>
        <w:t xml:space="preserve"> ფრინველებს</w:t>
      </w:r>
      <w:r w:rsidR="00E73DCC">
        <w:rPr>
          <w:rFonts w:ascii="Sylfaen" w:eastAsia="Calibri" w:hAnsi="Sylfaen" w:cs="Times New Roman"/>
          <w:lang w:val="ka-GE"/>
        </w:rPr>
        <w:t>,</w:t>
      </w:r>
      <w:r w:rsidRPr="004121C6">
        <w:rPr>
          <w:rFonts w:ascii="Sylfaen" w:eastAsia="Calibri" w:hAnsi="Sylfaen" w:cs="Times New Roman"/>
        </w:rPr>
        <w:t xml:space="preserve"> ამფიბიებს, რეპტილიებს და თევზებს უბიძგებს მიატოვონ თავისი საბინადრო ადგილები </w:t>
      </w:r>
      <w:r>
        <w:rPr>
          <w:rFonts w:ascii="Sylfaen" w:eastAsia="Calibri" w:hAnsi="Sylfaen" w:cs="Times New Roman"/>
        </w:rPr>
        <w:t>და</w:t>
      </w:r>
      <w:r w:rsidRPr="004121C6">
        <w:rPr>
          <w:rFonts w:ascii="Sylfaen" w:eastAsia="Calibri" w:hAnsi="Sylfaen" w:cs="Times New Roman"/>
        </w:rPr>
        <w:t xml:space="preserve"> </w:t>
      </w:r>
      <w:r>
        <w:rPr>
          <w:rFonts w:ascii="Sylfaen" w:eastAsia="Calibri" w:hAnsi="Sylfaen" w:cs="Times New Roman"/>
        </w:rPr>
        <w:t xml:space="preserve">გადაადგილდნენ </w:t>
      </w:r>
      <w:r w:rsidRPr="004121C6">
        <w:rPr>
          <w:rFonts w:ascii="Sylfaen" w:eastAsia="Calibri" w:hAnsi="Sylfaen" w:cs="Times New Roman"/>
        </w:rPr>
        <w:t xml:space="preserve">უსაფრთხო </w:t>
      </w:r>
      <w:r>
        <w:rPr>
          <w:rFonts w:ascii="Sylfaen" w:eastAsia="Calibri" w:hAnsi="Sylfaen" w:cs="Times New Roman"/>
        </w:rPr>
        <w:t>ტერიტორიებზე</w:t>
      </w:r>
      <w:r w:rsidRPr="004121C6">
        <w:rPr>
          <w:rFonts w:ascii="Sylfaen" w:eastAsia="Calibri" w:hAnsi="Sylfaen" w:cs="Times New Roman"/>
        </w:rPr>
        <w:t xml:space="preserve">. </w:t>
      </w:r>
      <w:proofErr w:type="gramStart"/>
      <w:r w:rsidRPr="004121C6">
        <w:rPr>
          <w:rFonts w:ascii="Sylfaen" w:eastAsia="Calibri" w:hAnsi="Sylfaen" w:cs="Times New Roman"/>
        </w:rPr>
        <w:t>პროცესი</w:t>
      </w:r>
      <w:proofErr w:type="gramEnd"/>
      <w:r w:rsidRPr="004121C6">
        <w:rPr>
          <w:rFonts w:ascii="Sylfaen" w:eastAsia="Calibri" w:hAnsi="Sylfaen" w:cs="Times New Roman"/>
        </w:rPr>
        <w:t xml:space="preserve"> შექცევადი ხასიათისაა და სამშენებლო სამუშაოების ამოწურვის შემდეგ</w:t>
      </w:r>
      <w:r w:rsidR="00E73DCC">
        <w:rPr>
          <w:rFonts w:ascii="Sylfaen" w:eastAsia="Calibri" w:hAnsi="Sylfaen" w:cs="Times New Roman"/>
          <w:lang w:val="ka-GE"/>
        </w:rPr>
        <w:t>,</w:t>
      </w:r>
      <w:r w:rsidRPr="004121C6">
        <w:rPr>
          <w:rFonts w:ascii="Sylfaen" w:eastAsia="Calibri" w:hAnsi="Sylfaen" w:cs="Times New Roman"/>
        </w:rPr>
        <w:t xml:space="preserve"> დროთა განმავლობაში მოხდება ცხოველთა უკუმიგრაცია.</w:t>
      </w:r>
    </w:p>
    <w:p w14:paraId="7B6F6049" w14:textId="1066D63D" w:rsidR="00E6445A" w:rsidRPr="004121C6" w:rsidRDefault="00E6445A" w:rsidP="00E6445A">
      <w:pPr>
        <w:rPr>
          <w:rFonts w:ascii="Sylfaen" w:eastAsia="Calibri" w:hAnsi="Sylfaen" w:cs="Times New Roman"/>
          <w:lang w:bidi="en-US"/>
        </w:rPr>
      </w:pPr>
      <w:proofErr w:type="gramStart"/>
      <w:r w:rsidRPr="004121C6">
        <w:rPr>
          <w:rFonts w:ascii="Sylfaen" w:eastAsia="Calibri" w:hAnsi="Sylfaen" w:cs="Times New Roman"/>
        </w:rPr>
        <w:t>ელ</w:t>
      </w:r>
      <w:proofErr w:type="gramEnd"/>
      <w:r w:rsidRPr="004121C6">
        <w:rPr>
          <w:rFonts w:ascii="Sylfaen" w:eastAsia="Calibri" w:hAnsi="Sylfaen" w:cs="Times New Roman"/>
        </w:rPr>
        <w:t xml:space="preserve">. </w:t>
      </w:r>
      <w:proofErr w:type="gramStart"/>
      <w:r w:rsidRPr="004121C6">
        <w:rPr>
          <w:rFonts w:ascii="Sylfaen" w:eastAsia="Calibri" w:hAnsi="Sylfaen" w:cs="Times New Roman"/>
        </w:rPr>
        <w:t>გადამცემი</w:t>
      </w:r>
      <w:proofErr w:type="gramEnd"/>
      <w:r w:rsidRPr="004121C6">
        <w:rPr>
          <w:rFonts w:ascii="Sylfaen" w:eastAsia="Calibri" w:hAnsi="Sylfaen" w:cs="Times New Roman"/>
        </w:rPr>
        <w:t xml:space="preserve"> ხაზი ექსპლუატაცი</w:t>
      </w:r>
      <w:r>
        <w:rPr>
          <w:rFonts w:ascii="Sylfaen" w:eastAsia="Calibri" w:hAnsi="Sylfaen" w:cs="Times New Roman"/>
        </w:rPr>
        <w:t>ა ქმნის</w:t>
      </w:r>
      <w:r w:rsidRPr="004121C6">
        <w:rPr>
          <w:rFonts w:ascii="Sylfaen" w:eastAsia="Calibri" w:hAnsi="Sylfaen" w:cs="Times New Roman"/>
        </w:rPr>
        <w:t xml:space="preserve"> ელექტროობით გამოწვეულ მომაკვდინებელ საფრთხეს ფრინველებისთვის. </w:t>
      </w:r>
      <w:proofErr w:type="gramStart"/>
      <w:r w:rsidRPr="004121C6">
        <w:rPr>
          <w:rFonts w:ascii="Sylfaen" w:eastAsia="Calibri" w:hAnsi="Sylfaen" w:cs="Times New Roman"/>
        </w:rPr>
        <w:t>საფრთხე</w:t>
      </w:r>
      <w:proofErr w:type="gramEnd"/>
      <w:r w:rsidRPr="004121C6">
        <w:rPr>
          <w:rFonts w:ascii="Sylfaen" w:eastAsia="Calibri" w:hAnsi="Sylfaen" w:cs="Times New Roman"/>
        </w:rPr>
        <w:t xml:space="preserve"> იზრდება ფრინველთათვის დამახასიათებელ ისეთ ფენოლოგიურ ფაზებში, როგორებიცაა გამრავლების პერიოდი და გუნდური მიგრაციის სეზონი. </w:t>
      </w:r>
      <w:proofErr w:type="gramStart"/>
      <w:r w:rsidRPr="004121C6">
        <w:rPr>
          <w:rFonts w:ascii="Sylfaen" w:eastAsia="Calibri" w:hAnsi="Sylfaen" w:cs="Times New Roman"/>
        </w:rPr>
        <w:t>ასევე</w:t>
      </w:r>
      <w:proofErr w:type="gramEnd"/>
      <w:r w:rsidRPr="004121C6">
        <w:rPr>
          <w:rFonts w:ascii="Sylfaen" w:eastAsia="Calibri" w:hAnsi="Sylfaen" w:cs="Times New Roman"/>
        </w:rPr>
        <w:t xml:space="preserve"> ქარით, წვიმით და ნისლით შექმნილი კლიმატური პირობების დროს, როდესაც შემცირებულია ხილვადობა ან ხდება სადენებში ელექტროენერგიის ტრანსმისიით გამოწვეული სპეციფიური ზუზუნის</w:t>
      </w:r>
      <w:r w:rsidR="00E73DCC">
        <w:rPr>
          <w:rFonts w:ascii="Sylfaen" w:eastAsia="Calibri" w:hAnsi="Sylfaen" w:cs="Times New Roman"/>
          <w:lang w:val="ka-GE"/>
        </w:rPr>
        <w:t xml:space="preserve"> </w:t>
      </w:r>
      <w:r w:rsidRPr="004121C6">
        <w:rPr>
          <w:rFonts w:ascii="Sylfaen" w:eastAsia="Calibri" w:hAnsi="Sylfaen" w:cs="Times New Roman"/>
        </w:rPr>
        <w:t>მ</w:t>
      </w:r>
      <w:r w:rsidR="00E73DCC">
        <w:rPr>
          <w:rFonts w:ascii="Sylfaen" w:eastAsia="Calibri" w:hAnsi="Sylfaen" w:cs="Times New Roman"/>
          <w:lang w:val="ka-GE"/>
        </w:rPr>
        <w:t>სგავსი</w:t>
      </w:r>
      <w:r w:rsidRPr="004121C6">
        <w:rPr>
          <w:rFonts w:ascii="Sylfaen" w:eastAsia="Calibri" w:hAnsi="Sylfaen" w:cs="Times New Roman"/>
        </w:rPr>
        <w:t xml:space="preserve"> ხმის და წარმოქმნილი სითბური ეფექტის ჩახშობა, რომელიც ფრინველების უმეტესობას დარიან ამინდში ადვილად აფრთხობს.   </w:t>
      </w:r>
    </w:p>
    <w:p w14:paraId="7ACDD0CB" w14:textId="77777777" w:rsidR="00E6445A" w:rsidRPr="00E6445A" w:rsidRDefault="00E6445A" w:rsidP="00E6445A">
      <w:pPr>
        <w:suppressAutoHyphens/>
        <w:rPr>
          <w:rFonts w:ascii="Sylfaen" w:eastAsia="Times New Roman" w:hAnsi="Sylfaen" w:cs="Times New Roman"/>
          <w:lang w:val="ka-GE" w:eastAsia="en-GB"/>
        </w:rPr>
      </w:pPr>
      <w:proofErr w:type="gramStart"/>
      <w:r>
        <w:rPr>
          <w:rFonts w:ascii="Sylfaen" w:eastAsia="Times New Roman" w:hAnsi="Sylfaen" w:cs="Times New Roman"/>
          <w:lang w:eastAsia="en-GB"/>
        </w:rPr>
        <w:t>ფრინველებზე</w:t>
      </w:r>
      <w:proofErr w:type="gramEnd"/>
      <w:r>
        <w:rPr>
          <w:rFonts w:ascii="Sylfaen" w:eastAsia="Times New Roman" w:hAnsi="Sylfaen" w:cs="Times New Roman"/>
          <w:lang w:eastAsia="en-GB"/>
        </w:rPr>
        <w:t xml:space="preserve"> ნეგატიური ზემოქმედების მაღლი სენსიტიურობის მქონე მონკავეთებს წარმოადგენს მდ. </w:t>
      </w:r>
      <w:proofErr w:type="gramStart"/>
      <w:r>
        <w:rPr>
          <w:rFonts w:ascii="Sylfaen" w:eastAsia="Times New Roman" w:hAnsi="Sylfaen" w:cs="Times New Roman"/>
          <w:lang w:eastAsia="en-GB"/>
        </w:rPr>
        <w:t>რიონის</w:t>
      </w:r>
      <w:proofErr w:type="gramEnd"/>
      <w:r>
        <w:rPr>
          <w:rFonts w:ascii="Sylfaen" w:eastAsia="Times New Roman" w:hAnsi="Sylfaen" w:cs="Times New Roman"/>
          <w:lang w:eastAsia="en-GB"/>
        </w:rPr>
        <w:t xml:space="preserve"> მიმდებარე ჭალები, სატყეო ფონდის მიწებზე გამავალი მონაკვეთი</w:t>
      </w:r>
      <w:r>
        <w:rPr>
          <w:rFonts w:ascii="Sylfaen" w:eastAsia="Times New Roman" w:hAnsi="Sylfaen" w:cs="Times New Roman"/>
          <w:lang w:val="ka-GE" w:eastAsia="en-GB"/>
        </w:rPr>
        <w:t>.</w:t>
      </w:r>
    </w:p>
    <w:p w14:paraId="44CFFAC0" w14:textId="77777777" w:rsidR="00E6445A" w:rsidRPr="0091018E" w:rsidRDefault="00E6445A" w:rsidP="00E6445A">
      <w:pPr>
        <w:widowControl w:val="0"/>
        <w:autoSpaceDE w:val="0"/>
        <w:autoSpaceDN w:val="0"/>
        <w:adjustRightInd w:val="0"/>
        <w:rPr>
          <w:rFonts w:ascii="Sylfaen" w:eastAsia="Times New Roman" w:hAnsi="Sylfaen" w:cs="Arial"/>
          <w:szCs w:val="21"/>
          <w:lang w:eastAsia="ru-RU"/>
        </w:rPr>
      </w:pPr>
      <w:proofErr w:type="gramStart"/>
      <w:r>
        <w:rPr>
          <w:rFonts w:ascii="Sylfaen" w:eastAsia="Times New Roman" w:hAnsi="Sylfaen" w:cs="Sylfaen"/>
          <w:szCs w:val="21"/>
          <w:lang w:eastAsia="ru-RU"/>
        </w:rPr>
        <w:lastRenderedPageBreak/>
        <w:t>ექსპლუატაციის</w:t>
      </w:r>
      <w:proofErr w:type="gramEnd"/>
      <w:r>
        <w:rPr>
          <w:rFonts w:ascii="Sylfaen" w:eastAsia="Times New Roman" w:hAnsi="Sylfaen" w:cs="Sylfaen"/>
          <w:szCs w:val="21"/>
          <w:lang w:eastAsia="ru-RU"/>
        </w:rPr>
        <w:t xml:space="preserve"> ეტაპზე</w:t>
      </w:r>
      <w:r w:rsidRPr="0091018E">
        <w:rPr>
          <w:rFonts w:ascii="Sylfaen" w:eastAsia="Times New Roman" w:hAnsi="Sylfaen" w:cs="Arial"/>
          <w:szCs w:val="21"/>
          <w:lang w:eastAsia="ru-RU"/>
        </w:rPr>
        <w:t xml:space="preserve"> </w:t>
      </w:r>
      <w:r w:rsidRPr="0091018E">
        <w:rPr>
          <w:rFonts w:ascii="Sylfaen" w:eastAsia="Times New Roman" w:hAnsi="Sylfaen" w:cs="Sylfaen"/>
          <w:szCs w:val="21"/>
          <w:lang w:eastAsia="ru-RU"/>
        </w:rPr>
        <w:t>ელექტროგადამცემი</w:t>
      </w:r>
      <w:r w:rsidRPr="0091018E">
        <w:rPr>
          <w:rFonts w:ascii="Sylfaen" w:eastAsia="Times New Roman" w:hAnsi="Sylfaen" w:cs="Arial"/>
          <w:szCs w:val="21"/>
          <w:lang w:eastAsia="ru-RU"/>
        </w:rPr>
        <w:t xml:space="preserve"> </w:t>
      </w:r>
      <w:r w:rsidRPr="0091018E">
        <w:rPr>
          <w:rFonts w:ascii="Sylfaen" w:eastAsia="Times New Roman" w:hAnsi="Sylfaen" w:cs="Sylfaen"/>
          <w:szCs w:val="21"/>
          <w:lang w:eastAsia="ru-RU"/>
        </w:rPr>
        <w:t>ხაზების</w:t>
      </w:r>
      <w:r w:rsidRPr="0091018E">
        <w:rPr>
          <w:rFonts w:ascii="Sylfaen" w:eastAsia="Times New Roman" w:hAnsi="Sylfaen" w:cs="Arial"/>
          <w:szCs w:val="21"/>
          <w:lang w:eastAsia="ru-RU"/>
        </w:rPr>
        <w:t xml:space="preserve"> </w:t>
      </w:r>
      <w:r w:rsidRPr="0091018E">
        <w:rPr>
          <w:rFonts w:ascii="Sylfaen" w:eastAsia="Times New Roman" w:hAnsi="Sylfaen" w:cs="Sylfaen"/>
          <w:szCs w:val="21"/>
          <w:lang w:eastAsia="ru-RU"/>
        </w:rPr>
        <w:t>ფრინველებზე</w:t>
      </w:r>
      <w:r w:rsidRPr="0091018E">
        <w:rPr>
          <w:rFonts w:ascii="Sylfaen" w:eastAsia="Times New Roman" w:hAnsi="Sylfaen" w:cs="Arial"/>
          <w:szCs w:val="21"/>
          <w:lang w:eastAsia="ru-RU"/>
        </w:rPr>
        <w:t xml:space="preserve"> </w:t>
      </w:r>
      <w:r w:rsidRPr="0091018E">
        <w:rPr>
          <w:rFonts w:ascii="Sylfaen" w:eastAsia="Times New Roman" w:hAnsi="Sylfaen" w:cs="Sylfaen"/>
          <w:szCs w:val="21"/>
          <w:lang w:eastAsia="ru-RU"/>
        </w:rPr>
        <w:t>გავლენა</w:t>
      </w:r>
      <w:r w:rsidRPr="0091018E">
        <w:rPr>
          <w:rFonts w:ascii="Sylfaen" w:eastAsia="Times New Roman" w:hAnsi="Sylfaen" w:cs="Arial"/>
          <w:szCs w:val="21"/>
          <w:lang w:eastAsia="ru-RU"/>
        </w:rPr>
        <w:t xml:space="preserve"> </w:t>
      </w:r>
      <w:r w:rsidRPr="0091018E">
        <w:rPr>
          <w:rFonts w:ascii="Sylfaen" w:eastAsia="Times New Roman" w:hAnsi="Sylfaen" w:cs="Sylfaen"/>
          <w:szCs w:val="21"/>
          <w:lang w:eastAsia="ru-RU"/>
        </w:rPr>
        <w:t>გამოიხატება ორი სახით</w:t>
      </w:r>
      <w:r>
        <w:rPr>
          <w:rFonts w:ascii="Sylfaen" w:eastAsia="Times New Roman" w:hAnsi="Sylfaen" w:cs="Sylfaen"/>
          <w:szCs w:val="21"/>
          <w:lang w:eastAsia="ru-RU"/>
        </w:rPr>
        <w:t xml:space="preserve">; </w:t>
      </w:r>
      <w:r w:rsidRPr="0091018E">
        <w:rPr>
          <w:rFonts w:ascii="Sylfaen" w:eastAsia="Times New Roman" w:hAnsi="Sylfaen" w:cs="Arial"/>
          <w:szCs w:val="21"/>
          <w:lang w:eastAsia="ru-RU"/>
        </w:rPr>
        <w:t>სადენებთან შეხების შედეგად გამოწვეული ელ-შოკით ფრინველების დაზიანება/დაღუპვა</w:t>
      </w:r>
      <w:r>
        <w:rPr>
          <w:rFonts w:ascii="Sylfaen" w:eastAsia="Times New Roman" w:hAnsi="Sylfaen" w:cs="Arial"/>
          <w:szCs w:val="21"/>
          <w:lang w:eastAsia="ru-RU"/>
        </w:rPr>
        <w:t xml:space="preserve"> და </w:t>
      </w:r>
      <w:r w:rsidRPr="0091018E">
        <w:rPr>
          <w:rFonts w:ascii="Sylfaen" w:eastAsia="Times New Roman" w:hAnsi="Sylfaen" w:cs="Arial"/>
          <w:szCs w:val="21"/>
          <w:lang w:eastAsia="ru-RU"/>
        </w:rPr>
        <w:t>ფრინველების დაზიანება/დაღუპვა სადენებთან და საყრდენ ანძებთან შეჯახების შედეგად.</w:t>
      </w:r>
    </w:p>
    <w:p w14:paraId="79D36D17" w14:textId="141A03B0" w:rsidR="00E6445A" w:rsidRPr="0091018E" w:rsidRDefault="00E6445A" w:rsidP="00E6445A">
      <w:pPr>
        <w:rPr>
          <w:rFonts w:ascii="Sylfaen" w:eastAsia="Calibri" w:hAnsi="Sylfaen" w:cs="Times New Roman"/>
          <w:color w:val="000000"/>
          <w:szCs w:val="20"/>
        </w:rPr>
      </w:pPr>
      <w:proofErr w:type="gramStart"/>
      <w:r w:rsidRPr="0091018E">
        <w:rPr>
          <w:rFonts w:ascii="Sylfaen" w:eastAsia="Calibri" w:hAnsi="Sylfaen" w:cs="Times New Roman"/>
          <w:color w:val="000000"/>
          <w:szCs w:val="20"/>
        </w:rPr>
        <w:t>ფრინველთა</w:t>
      </w:r>
      <w:proofErr w:type="gramEnd"/>
      <w:r w:rsidRPr="0091018E">
        <w:rPr>
          <w:rFonts w:ascii="Sylfaen" w:eastAsia="Calibri" w:hAnsi="Sylfaen" w:cs="Times New Roman"/>
          <w:color w:val="000000"/>
          <w:szCs w:val="20"/>
        </w:rPr>
        <w:t xml:space="preserve"> დაზიანება/დაღუპვა</w:t>
      </w:r>
      <w:r w:rsidR="00E73DCC">
        <w:rPr>
          <w:rFonts w:ascii="Sylfaen" w:eastAsia="Calibri" w:hAnsi="Sylfaen" w:cs="Times New Roman"/>
          <w:color w:val="000000"/>
          <w:szCs w:val="20"/>
          <w:lang w:val="ka-GE"/>
        </w:rPr>
        <w:t>,</w:t>
      </w:r>
      <w:r w:rsidRPr="0091018E">
        <w:rPr>
          <w:rFonts w:ascii="Sylfaen" w:eastAsia="Calibri" w:hAnsi="Sylfaen" w:cs="Times New Roman"/>
          <w:color w:val="000000"/>
          <w:szCs w:val="20"/>
        </w:rPr>
        <w:t xml:space="preserve"> ასევე</w:t>
      </w:r>
      <w:r w:rsidR="00E73DCC">
        <w:rPr>
          <w:rFonts w:ascii="Sylfaen" w:eastAsia="Calibri" w:hAnsi="Sylfaen" w:cs="Times New Roman"/>
          <w:color w:val="000000"/>
          <w:szCs w:val="20"/>
          <w:lang w:val="ka-GE"/>
        </w:rPr>
        <w:t>,</w:t>
      </w:r>
      <w:r w:rsidRPr="0091018E">
        <w:rPr>
          <w:rFonts w:ascii="Sylfaen" w:eastAsia="Calibri" w:hAnsi="Sylfaen" w:cs="Times New Roman"/>
          <w:color w:val="000000"/>
          <w:szCs w:val="20"/>
        </w:rPr>
        <w:t xml:space="preserve"> შეიძლება გამოიწვიოს სადენებთან/ანძებთან შეტაკებით და შემდგომ მიწაზე დანარცხებით მიყენებულმა ჭრილობებმა. </w:t>
      </w:r>
      <w:proofErr w:type="gramStart"/>
      <w:r w:rsidRPr="0091018E">
        <w:rPr>
          <w:rFonts w:ascii="Sylfaen" w:eastAsia="Calibri" w:hAnsi="Sylfaen" w:cs="Times New Roman"/>
          <w:color w:val="000000"/>
          <w:szCs w:val="20"/>
        </w:rPr>
        <w:t>შეტაკებების</w:t>
      </w:r>
      <w:proofErr w:type="gramEnd"/>
      <w:r w:rsidRPr="0091018E">
        <w:rPr>
          <w:rFonts w:ascii="Sylfaen" w:eastAsia="Calibri" w:hAnsi="Sylfaen" w:cs="Times New Roman"/>
          <w:color w:val="000000"/>
          <w:szCs w:val="20"/>
        </w:rPr>
        <w:t xml:space="preserve"> რიცხვი იზრდება ისეთ ადგილებში, სადაც ხდება მრავალი სახეობების თავშეყრა (მიგრაციის დერეფნებში). </w:t>
      </w:r>
      <w:proofErr w:type="gramStart"/>
      <w:r w:rsidRPr="0091018E">
        <w:rPr>
          <w:rFonts w:ascii="Sylfaen" w:eastAsia="Calibri" w:hAnsi="Sylfaen" w:cs="Times New Roman"/>
          <w:color w:val="000000"/>
          <w:szCs w:val="20"/>
        </w:rPr>
        <w:t>არსებობს</w:t>
      </w:r>
      <w:proofErr w:type="gramEnd"/>
      <w:r w:rsidRPr="0091018E">
        <w:rPr>
          <w:rFonts w:ascii="Sylfaen" w:eastAsia="Calibri" w:hAnsi="Sylfaen" w:cs="Times New Roman"/>
          <w:color w:val="000000"/>
          <w:szCs w:val="20"/>
        </w:rPr>
        <w:t xml:space="preserve"> ვარაუდი</w:t>
      </w:r>
      <w:r w:rsidR="00E73DCC">
        <w:rPr>
          <w:rFonts w:ascii="Sylfaen" w:eastAsia="Calibri" w:hAnsi="Sylfaen" w:cs="Times New Roman"/>
          <w:color w:val="000000"/>
          <w:szCs w:val="20"/>
          <w:lang w:val="ka-GE"/>
        </w:rPr>
        <w:t>,</w:t>
      </w:r>
      <w:r w:rsidRPr="0091018E">
        <w:rPr>
          <w:rFonts w:ascii="Sylfaen" w:eastAsia="Calibri" w:hAnsi="Sylfaen" w:cs="Times New Roman"/>
          <w:color w:val="000000"/>
          <w:szCs w:val="20"/>
        </w:rPr>
        <w:t xml:space="preserve"> რომ ფრინველთა სადენებზე შეტაკებები გამოწვეულია იმით, რომ დიდი სიჩქარით ფრენისას ისინი ვერ ამჩნევენ ამ სადენებს. </w:t>
      </w:r>
      <w:proofErr w:type="gramStart"/>
      <w:r w:rsidRPr="0091018E">
        <w:rPr>
          <w:rFonts w:ascii="Sylfaen" w:eastAsia="Calibri" w:hAnsi="Sylfaen" w:cs="Times New Roman"/>
          <w:color w:val="000000"/>
          <w:szCs w:val="20"/>
        </w:rPr>
        <w:t>შეჯახებისგან</w:t>
      </w:r>
      <w:proofErr w:type="gramEnd"/>
      <w:r w:rsidRPr="0091018E">
        <w:rPr>
          <w:rFonts w:ascii="Sylfaen" w:eastAsia="Calibri" w:hAnsi="Sylfaen" w:cs="Times New Roman"/>
          <w:color w:val="000000"/>
          <w:szCs w:val="20"/>
        </w:rPr>
        <w:t xml:space="preserve"> განსაკუთრებით დაუცველები დიდი ფრინველები არიან, რადგან მათ არ აქვთ კარგი მანევრირების უნარი. </w:t>
      </w:r>
      <w:proofErr w:type="gramStart"/>
      <w:r w:rsidRPr="0091018E">
        <w:rPr>
          <w:rFonts w:ascii="Sylfaen" w:eastAsia="Calibri" w:hAnsi="Sylfaen" w:cs="Times New Roman"/>
          <w:color w:val="000000"/>
          <w:szCs w:val="20"/>
        </w:rPr>
        <w:t>სიბნელე</w:t>
      </w:r>
      <w:proofErr w:type="gramEnd"/>
      <w:r w:rsidRPr="0091018E">
        <w:rPr>
          <w:rFonts w:ascii="Sylfaen" w:eastAsia="Calibri" w:hAnsi="Sylfaen" w:cs="Times New Roman"/>
          <w:color w:val="000000"/>
          <w:szCs w:val="20"/>
        </w:rPr>
        <w:t xml:space="preserve"> (ღამის პერიოდი) და ცუდი კლიმატური პირობები, როგორიცაა წვიმა, ნისლი და თოვლი, ელექტროგადამცემ ხაზებს უფრო მეტად შეუმჩნეველს ხდის.</w:t>
      </w:r>
    </w:p>
    <w:p w14:paraId="3F0D074A" w14:textId="77777777" w:rsidR="00E6445A" w:rsidRPr="0091018E" w:rsidRDefault="00E6445A" w:rsidP="00E6445A">
      <w:pPr>
        <w:rPr>
          <w:rFonts w:ascii="Sylfaen" w:eastAsia="Calibri" w:hAnsi="Sylfaen" w:cs="Times New Roman"/>
          <w:color w:val="000000"/>
          <w:szCs w:val="20"/>
        </w:rPr>
      </w:pPr>
      <w:proofErr w:type="gramStart"/>
      <w:r w:rsidRPr="0091018E">
        <w:rPr>
          <w:rFonts w:ascii="Sylfaen" w:eastAsia="Calibri" w:hAnsi="Sylfaen" w:cs="Times New Roman"/>
          <w:color w:val="000000"/>
          <w:szCs w:val="20"/>
        </w:rPr>
        <w:t>ეგხ-ის</w:t>
      </w:r>
      <w:proofErr w:type="gramEnd"/>
      <w:r w:rsidRPr="0091018E">
        <w:rPr>
          <w:rFonts w:ascii="Sylfaen" w:eastAsia="Calibri" w:hAnsi="Sylfaen" w:cs="Times New Roman"/>
          <w:color w:val="000000"/>
          <w:szCs w:val="20"/>
        </w:rPr>
        <w:t xml:space="preserve"> ექსპლუატაციის პროცესში ფრინველებზე ზემოქმედება შეიძლება შეფასდეს როგორც </w:t>
      </w:r>
      <w:r>
        <w:rPr>
          <w:rFonts w:ascii="Sylfaen" w:eastAsia="Calibri" w:hAnsi="Sylfaen" w:cs="Times New Roman"/>
          <w:color w:val="000000"/>
          <w:szCs w:val="20"/>
        </w:rPr>
        <w:t>მაღალი</w:t>
      </w:r>
      <w:r w:rsidRPr="0091018E">
        <w:rPr>
          <w:rFonts w:ascii="Sylfaen" w:eastAsia="Calibri" w:hAnsi="Sylfaen" w:cs="Times New Roman"/>
          <w:color w:val="000000"/>
          <w:szCs w:val="20"/>
        </w:rPr>
        <w:t xml:space="preserve">. </w:t>
      </w:r>
      <w:proofErr w:type="gramStart"/>
      <w:r w:rsidRPr="0091018E">
        <w:rPr>
          <w:rFonts w:ascii="Sylfaen" w:eastAsia="Calibri" w:hAnsi="Sylfaen" w:cs="Times New Roman"/>
          <w:color w:val="000000"/>
        </w:rPr>
        <w:t>ზემოქმედების</w:t>
      </w:r>
      <w:proofErr w:type="gramEnd"/>
      <w:r w:rsidRPr="0091018E">
        <w:rPr>
          <w:rFonts w:ascii="Sylfaen" w:eastAsia="Calibri" w:hAnsi="Sylfaen" w:cs="Times New Roman"/>
          <w:color w:val="000000"/>
        </w:rPr>
        <w:t xml:space="preserve"> შემცირებისთვის</w:t>
      </w:r>
      <w:r w:rsidRPr="0091018E">
        <w:rPr>
          <w:rFonts w:ascii="Sylfaen" w:eastAsia="Calibri" w:hAnsi="Sylfaen" w:cs="Times New Roman"/>
          <w:color w:val="000000"/>
          <w:szCs w:val="20"/>
        </w:rPr>
        <w:t xml:space="preserve"> საჭირო იქნება გარკვეული შემარბილებელი ღონისძიებების გატარება. </w:t>
      </w:r>
    </w:p>
    <w:p w14:paraId="71DD6624" w14:textId="784CF11E" w:rsidR="00E6445A" w:rsidRPr="006A1C47" w:rsidRDefault="00E6445A" w:rsidP="00E6445A">
      <w:pPr>
        <w:rPr>
          <w:rFonts w:ascii="Sylfaen" w:eastAsia="Calibri" w:hAnsi="Sylfaen" w:cs="Times New Roman"/>
          <w:szCs w:val="20"/>
        </w:rPr>
      </w:pPr>
      <w:proofErr w:type="gramStart"/>
      <w:r w:rsidRPr="006A1C47">
        <w:rPr>
          <w:rFonts w:ascii="Sylfaen" w:eastAsia="Calibri" w:hAnsi="Sylfaen" w:cs="Times New Roman"/>
          <w:szCs w:val="20"/>
        </w:rPr>
        <w:t>ფრინველების</w:t>
      </w:r>
      <w:proofErr w:type="gramEnd"/>
      <w:r w:rsidRPr="006A1C47">
        <w:rPr>
          <w:rFonts w:ascii="Sylfaen" w:eastAsia="Calibri" w:hAnsi="Sylfaen" w:cs="Times New Roman"/>
          <w:szCs w:val="20"/>
        </w:rPr>
        <w:t xml:space="preserve"> ელ. </w:t>
      </w:r>
      <w:proofErr w:type="gramStart"/>
      <w:r w:rsidRPr="006A1C47">
        <w:rPr>
          <w:rFonts w:ascii="Sylfaen" w:eastAsia="Calibri" w:hAnsi="Sylfaen" w:cs="Times New Roman"/>
          <w:szCs w:val="20"/>
        </w:rPr>
        <w:t>სადენებთან</w:t>
      </w:r>
      <w:proofErr w:type="gramEnd"/>
      <w:r w:rsidRPr="006A1C47">
        <w:rPr>
          <w:rFonts w:ascii="Sylfaen" w:eastAsia="Calibri" w:hAnsi="Sylfaen" w:cs="Times New Roman"/>
          <w:szCs w:val="20"/>
        </w:rPr>
        <w:t xml:space="preserve"> შეჯახების რისკების შემცირების მიზნით</w:t>
      </w:r>
      <w:r w:rsidR="00E73DCC">
        <w:rPr>
          <w:rFonts w:ascii="Sylfaen" w:eastAsia="Calibri" w:hAnsi="Sylfaen" w:cs="Times New Roman"/>
          <w:szCs w:val="20"/>
          <w:lang w:val="ka-GE"/>
        </w:rPr>
        <w:t>,</w:t>
      </w:r>
      <w:r w:rsidRPr="006A1C47">
        <w:rPr>
          <w:rFonts w:ascii="Sylfaen" w:eastAsia="Calibri" w:hAnsi="Sylfaen" w:cs="Times New Roman"/>
          <w:szCs w:val="20"/>
        </w:rPr>
        <w:t xml:space="preserve"> საჭიროა </w:t>
      </w:r>
      <w:r>
        <w:rPr>
          <w:rFonts w:ascii="Sylfaen" w:eastAsia="Times New Roman" w:hAnsi="Sylfaen" w:cs="Sylfaen"/>
          <w:lang w:eastAsia="en-GB"/>
        </w:rPr>
        <w:t xml:space="preserve"> </w:t>
      </w:r>
      <w:r w:rsidRPr="006A1C47">
        <w:rPr>
          <w:rFonts w:ascii="Sylfaen" w:eastAsia="Calibri" w:hAnsi="Sylfaen" w:cs="Times New Roman"/>
          <w:szCs w:val="20"/>
        </w:rPr>
        <w:t>განხორციელდეს სადენების მარკირება</w:t>
      </w:r>
      <w:r>
        <w:rPr>
          <w:rFonts w:ascii="Sylfaen" w:eastAsia="Calibri" w:hAnsi="Sylfaen" w:cs="Times New Roman"/>
          <w:szCs w:val="20"/>
        </w:rPr>
        <w:t>.</w:t>
      </w:r>
    </w:p>
    <w:p w14:paraId="55A45F20" w14:textId="54359B2E" w:rsidR="00E6445A" w:rsidRPr="006A1C47" w:rsidRDefault="00E6445A" w:rsidP="00E6445A">
      <w:pPr>
        <w:rPr>
          <w:rFonts w:ascii="Sylfaen" w:eastAsia="Calibri" w:hAnsi="Sylfaen" w:cs="Times New Roman"/>
          <w:szCs w:val="20"/>
        </w:rPr>
      </w:pPr>
      <w:proofErr w:type="gramStart"/>
      <w:r>
        <w:rPr>
          <w:rFonts w:ascii="Sylfaen" w:eastAsia="Times New Roman" w:hAnsi="Sylfaen" w:cs="Times New Roman"/>
          <w:bCs/>
          <w:szCs w:val="24"/>
        </w:rPr>
        <w:t>აუცილებელია</w:t>
      </w:r>
      <w:proofErr w:type="gramEnd"/>
      <w:r w:rsidRPr="006A1C47">
        <w:rPr>
          <w:rFonts w:ascii="Sylfaen" w:eastAsia="Times New Roman" w:hAnsi="Sylfaen" w:cs="Times New Roman"/>
          <w:bCs/>
          <w:szCs w:val="24"/>
        </w:rPr>
        <w:t xml:space="preserve"> მონიტორინგის წარმოება. </w:t>
      </w:r>
      <w:proofErr w:type="gramStart"/>
      <w:r w:rsidRPr="006A1C47">
        <w:rPr>
          <w:rFonts w:ascii="Sylfaen" w:eastAsia="Times New Roman" w:hAnsi="Sylfaen" w:cs="Times New Roman"/>
          <w:bCs/>
          <w:szCs w:val="24"/>
        </w:rPr>
        <w:t>მონიტორინგი</w:t>
      </w:r>
      <w:proofErr w:type="gramEnd"/>
      <w:r w:rsidRPr="006A1C47">
        <w:rPr>
          <w:rFonts w:ascii="Sylfaen" w:eastAsia="Times New Roman" w:hAnsi="Sylfaen" w:cs="Times New Roman"/>
          <w:bCs/>
          <w:szCs w:val="24"/>
        </w:rPr>
        <w:t xml:space="preserve"> გულისხმობს საწყისი 2-3 წლის განმავლობაში ეგხ-ის მიდამოების დათვალიერებას და შეჯახების მსხვერპლების მოძიებას. </w:t>
      </w:r>
      <w:proofErr w:type="gramStart"/>
      <w:r w:rsidRPr="006A1C47">
        <w:rPr>
          <w:rFonts w:ascii="Sylfaen" w:eastAsia="Calibri" w:hAnsi="Sylfaen" w:cs="Times New Roman"/>
          <w:szCs w:val="20"/>
        </w:rPr>
        <w:t>დაჯახების</w:t>
      </w:r>
      <w:proofErr w:type="gramEnd"/>
      <w:r w:rsidRPr="006A1C47">
        <w:rPr>
          <w:rFonts w:ascii="Sylfaen" w:eastAsia="Calibri" w:hAnsi="Sylfaen" w:cs="Times New Roman"/>
          <w:szCs w:val="20"/>
        </w:rPr>
        <w:t xml:space="preserve"> მსხვერპლების უმეტესობა ფიქსირდება სადენებიდან 50მ-იან დერეფანში. </w:t>
      </w:r>
      <w:proofErr w:type="gramStart"/>
      <w:r w:rsidRPr="006A1C47">
        <w:rPr>
          <w:rFonts w:ascii="Sylfaen" w:eastAsia="Calibri" w:hAnsi="Sylfaen" w:cs="Times New Roman"/>
          <w:szCs w:val="20"/>
        </w:rPr>
        <w:t>დაღუპულ</w:t>
      </w:r>
      <w:proofErr w:type="gramEnd"/>
      <w:r w:rsidRPr="006A1C47">
        <w:rPr>
          <w:rFonts w:ascii="Sylfaen" w:eastAsia="Calibri" w:hAnsi="Sylfaen" w:cs="Times New Roman"/>
          <w:szCs w:val="20"/>
        </w:rPr>
        <w:t xml:space="preserve"> ფრინველთა ძებნის მიდამოები რუკაზე უნდა იყოს აღნიშნული, რათა შემდგომში მოხდეს პრობლემატური ადგილების გამოვლენა. </w:t>
      </w:r>
      <w:proofErr w:type="gramStart"/>
      <w:r w:rsidRPr="006A1C47">
        <w:rPr>
          <w:rFonts w:ascii="Sylfaen" w:eastAsia="Calibri" w:hAnsi="Sylfaen" w:cs="Times New Roman"/>
          <w:szCs w:val="20"/>
        </w:rPr>
        <w:t>უნდა</w:t>
      </w:r>
      <w:proofErr w:type="gramEnd"/>
      <w:r w:rsidRPr="006A1C47">
        <w:rPr>
          <w:rFonts w:ascii="Sylfaen" w:eastAsia="Calibri" w:hAnsi="Sylfaen" w:cs="Times New Roman"/>
          <w:szCs w:val="20"/>
        </w:rPr>
        <w:t xml:space="preserve"> მოხდეს ჩანაწერების წარმოება ეგხ-ის რომელ მონაკვეთებში მოხდა სადენებთან შეჯახების შემთხვევა. </w:t>
      </w:r>
      <w:proofErr w:type="gramStart"/>
      <w:r w:rsidRPr="006A1C47">
        <w:rPr>
          <w:rFonts w:ascii="Sylfaen" w:eastAsia="Calibri" w:hAnsi="Sylfaen" w:cs="Times New Roman"/>
          <w:szCs w:val="20"/>
        </w:rPr>
        <w:t>დაფიქსირებული</w:t>
      </w:r>
      <w:proofErr w:type="gramEnd"/>
      <w:r w:rsidRPr="006A1C47">
        <w:rPr>
          <w:rFonts w:ascii="Sylfaen" w:eastAsia="Calibri" w:hAnsi="Sylfaen" w:cs="Times New Roman"/>
          <w:szCs w:val="20"/>
        </w:rPr>
        <w:t xml:space="preserve"> უნდა იყოს ნაპოვნი ფრინველის მიახლოებითი ასაკი და სქესი.  </w:t>
      </w:r>
      <w:proofErr w:type="gramStart"/>
      <w:r w:rsidRPr="006A1C47">
        <w:rPr>
          <w:rFonts w:ascii="Sylfaen" w:eastAsia="Calibri" w:hAnsi="Sylfaen" w:cs="Times New Roman"/>
          <w:szCs w:val="20"/>
        </w:rPr>
        <w:t>რაც</w:t>
      </w:r>
      <w:proofErr w:type="gramEnd"/>
      <w:r w:rsidRPr="006A1C47">
        <w:rPr>
          <w:rFonts w:ascii="Sylfaen" w:eastAsia="Calibri" w:hAnsi="Sylfaen" w:cs="Times New Roman"/>
          <w:szCs w:val="20"/>
        </w:rPr>
        <w:t xml:space="preserve"> მთავარია დაფიქსირებული უნდა იყოს არის თუ არა სიკვდილის გამომწვევი მიზეზი დაჯახება თუ სხვა მოვლენა. </w:t>
      </w:r>
      <w:proofErr w:type="gramStart"/>
      <w:r w:rsidRPr="006A1C47">
        <w:rPr>
          <w:rFonts w:ascii="Sylfaen" w:eastAsia="Calibri" w:hAnsi="Sylfaen" w:cs="Times New Roman"/>
          <w:szCs w:val="20"/>
        </w:rPr>
        <w:t>მონიტორინგის</w:t>
      </w:r>
      <w:proofErr w:type="gramEnd"/>
      <w:r w:rsidRPr="006A1C47">
        <w:rPr>
          <w:rFonts w:ascii="Sylfaen" w:eastAsia="Calibri" w:hAnsi="Sylfaen" w:cs="Times New Roman"/>
          <w:szCs w:val="20"/>
        </w:rPr>
        <w:t xml:space="preserve"> შედეგების მიხედვით საჭიროებისამებრ უნდა მოხდეს დამატებითი შემარბილებელი ღონისძიებების გატარება. </w:t>
      </w:r>
    </w:p>
    <w:p w14:paraId="1DE225C5" w14:textId="77777777" w:rsidR="00E6445A" w:rsidRDefault="00E6445A">
      <w:pPr>
        <w:rPr>
          <w:rFonts w:ascii="Sylfaen" w:eastAsia="Calibri" w:hAnsi="Sylfaen" w:cs="Times New Roman"/>
          <w:lang w:val="ka-GE"/>
        </w:rPr>
      </w:pPr>
    </w:p>
    <w:p w14:paraId="07CFB390" w14:textId="77777777" w:rsidR="00E6445A" w:rsidRPr="00E6445A" w:rsidRDefault="00E6445A" w:rsidP="00E6445A">
      <w:pPr>
        <w:pStyle w:val="Heading2"/>
        <w:rPr>
          <w:rFonts w:eastAsia="Times New Roman"/>
          <w:lang w:val="ka-GE" w:bidi="en-US"/>
        </w:rPr>
      </w:pPr>
      <w:bookmarkStart w:id="195" w:name="_Toc10113859"/>
      <w:bookmarkStart w:id="196" w:name="_Toc46364002"/>
      <w:r w:rsidRPr="00E6445A">
        <w:rPr>
          <w:rFonts w:eastAsia="Times New Roman"/>
          <w:lang w:val="ka-GE" w:bidi="en-US"/>
        </w:rPr>
        <w:t>ვიზუალურ-ლანდშაფტური ზემოქმედება</w:t>
      </w:r>
      <w:bookmarkEnd w:id="195"/>
      <w:bookmarkEnd w:id="196"/>
    </w:p>
    <w:p w14:paraId="4628493E" w14:textId="278F1652" w:rsidR="00E6445A" w:rsidRPr="00E6445A" w:rsidRDefault="00E6445A" w:rsidP="00E6445A">
      <w:pPr>
        <w:rPr>
          <w:rFonts w:ascii="Sylfaen" w:eastAsia="Calibri" w:hAnsi="Sylfaen" w:cs="Sylfaen"/>
          <w:lang w:val="ka-GE"/>
        </w:rPr>
      </w:pPr>
      <w:r w:rsidRPr="00E6445A">
        <w:rPr>
          <w:rFonts w:ascii="Sylfaen" w:eastAsia="Calibri" w:hAnsi="Sylfaen" w:cs="Sylfaen"/>
          <w:lang w:val="ka-GE"/>
        </w:rPr>
        <w:t>ეგხ-ის მშენებლობის ფაზაზე ადგილი ექნება მნიშვნელოვან ვიზუალურ ცვლილებებს, რაც დაკავშირებული იქნება სამშენებლო გზების გაყვანასთან, ეგხ-ის დერეფანში ხე-მცენარეების გაჩეხვასთან და საყრდენი ანძების და ელექტროსადენების მოწყობასთან. ამასთანავე</w:t>
      </w:r>
      <w:r w:rsidR="00A85BED">
        <w:rPr>
          <w:rFonts w:ascii="Sylfaen" w:eastAsia="Calibri" w:hAnsi="Sylfaen" w:cs="Sylfaen"/>
          <w:lang w:val="ka-GE"/>
        </w:rPr>
        <w:t>,</w:t>
      </w:r>
      <w:r w:rsidRPr="00E6445A">
        <w:rPr>
          <w:rFonts w:ascii="Sylfaen" w:eastAsia="Calibri" w:hAnsi="Sylfaen" w:cs="Sylfaen"/>
          <w:lang w:val="ka-GE"/>
        </w:rPr>
        <w:t xml:space="preserve"> გარკვეულ ცვლილებებთან იქნება დაკავშირებული საპროექტო დერეფანში ტექნიკის და სატრანსპორტო საშუალებების მოძრაობასთან და სამშენებლო მასალების სამშენებელო მოედნებზე განთავსებასთან.       </w:t>
      </w:r>
    </w:p>
    <w:p w14:paraId="128EB6A1" w14:textId="27A64F14" w:rsidR="00E6445A" w:rsidRPr="00E6445A" w:rsidRDefault="00E6445A" w:rsidP="00E6445A">
      <w:pPr>
        <w:spacing w:before="0" w:after="0"/>
        <w:rPr>
          <w:rFonts w:ascii="Sylfaen" w:eastAsia="Sylfaen" w:hAnsi="Sylfaen" w:cs="Times New Roman"/>
          <w:lang w:val="ka-GE"/>
        </w:rPr>
      </w:pPr>
      <w:r w:rsidRPr="00E6445A">
        <w:rPr>
          <w:rFonts w:ascii="Sylfaen" w:eastAsia="Sylfaen" w:hAnsi="Sylfaen" w:cs="Times New Roman"/>
          <w:lang w:val="ka-GE"/>
        </w:rPr>
        <w:t>ექსპლუატაციის ეტაპზე ვიზუალურ</w:t>
      </w:r>
      <w:r w:rsidR="00A85BED">
        <w:rPr>
          <w:rFonts w:ascii="Sylfaen" w:eastAsia="Sylfaen" w:hAnsi="Sylfaen" w:cs="Times New Roman"/>
          <w:lang w:val="ka-GE"/>
        </w:rPr>
        <w:t>-</w:t>
      </w:r>
      <w:r w:rsidRPr="00E6445A">
        <w:rPr>
          <w:rFonts w:ascii="Sylfaen" w:eastAsia="Sylfaen" w:hAnsi="Sylfaen" w:cs="Times New Roman"/>
          <w:lang w:val="ka-GE"/>
        </w:rPr>
        <w:t>ლანდშაფტური ცვლილება მოსალოდნელია ეგხ-</w:t>
      </w:r>
      <w:r w:rsidR="00A85BED">
        <w:rPr>
          <w:rFonts w:ascii="Sylfaen" w:eastAsia="Sylfaen" w:hAnsi="Sylfaen" w:cs="Times New Roman"/>
          <w:lang w:val="ka-GE"/>
        </w:rPr>
        <w:t>ი</w:t>
      </w:r>
      <w:r w:rsidRPr="00E6445A">
        <w:rPr>
          <w:rFonts w:ascii="Sylfaen" w:eastAsia="Sylfaen" w:hAnsi="Sylfaen" w:cs="Times New Roman"/>
          <w:lang w:val="ka-GE"/>
        </w:rPr>
        <w:t>ს საყრდენი ანძების არსებობით</w:t>
      </w:r>
      <w:r>
        <w:rPr>
          <w:rFonts w:ascii="Sylfaen" w:eastAsia="Sylfaen" w:hAnsi="Sylfaen" w:cs="Times New Roman"/>
          <w:lang w:val="ka-GE"/>
        </w:rPr>
        <w:t>. ზემოქმედების მეტ</w:t>
      </w:r>
      <w:r w:rsidR="00A85BED">
        <w:rPr>
          <w:rFonts w:ascii="Sylfaen" w:eastAsia="Sylfaen" w:hAnsi="Sylfaen" w:cs="Times New Roman"/>
          <w:lang w:val="ka-GE"/>
        </w:rPr>
        <w:t>-</w:t>
      </w:r>
      <w:r>
        <w:rPr>
          <w:rFonts w:ascii="Sylfaen" w:eastAsia="Sylfaen" w:hAnsi="Sylfaen" w:cs="Times New Roman"/>
          <w:lang w:val="ka-GE"/>
        </w:rPr>
        <w:t>ნაკლება</w:t>
      </w:r>
      <w:r w:rsidR="00A85BED">
        <w:rPr>
          <w:rFonts w:ascii="Sylfaen" w:eastAsia="Sylfaen" w:hAnsi="Sylfaen" w:cs="Times New Roman"/>
          <w:lang w:val="ka-GE"/>
        </w:rPr>
        <w:t>დ</w:t>
      </w:r>
      <w:r>
        <w:rPr>
          <w:rFonts w:ascii="Sylfaen" w:eastAsia="Sylfaen" w:hAnsi="Sylfaen" w:cs="Times New Roman"/>
          <w:lang w:val="ka-GE"/>
        </w:rPr>
        <w:t xml:space="preserve"> თავიდან აცილების მიზნით</w:t>
      </w:r>
      <w:r w:rsidR="00A85BED">
        <w:rPr>
          <w:rFonts w:ascii="Sylfaen" w:eastAsia="Sylfaen" w:hAnsi="Sylfaen" w:cs="Times New Roman"/>
          <w:lang w:val="ka-GE"/>
        </w:rPr>
        <w:t>,</w:t>
      </w:r>
      <w:r>
        <w:rPr>
          <w:rFonts w:ascii="Sylfaen" w:eastAsia="Sylfaen" w:hAnsi="Sylfaen" w:cs="Times New Roman"/>
          <w:lang w:val="ka-GE"/>
        </w:rPr>
        <w:t xml:space="preserve"> აუცილებელია გზშ-</w:t>
      </w:r>
      <w:r w:rsidR="00A85BED">
        <w:rPr>
          <w:rFonts w:ascii="Sylfaen" w:eastAsia="Sylfaen" w:hAnsi="Sylfaen" w:cs="Times New Roman"/>
          <w:lang w:val="ka-GE"/>
        </w:rPr>
        <w:t>ი</w:t>
      </w:r>
      <w:r>
        <w:rPr>
          <w:rFonts w:ascii="Sylfaen" w:eastAsia="Sylfaen" w:hAnsi="Sylfaen" w:cs="Times New Roman"/>
          <w:lang w:val="ka-GE"/>
        </w:rPr>
        <w:t>ს ანგარიშში მოცემული შემარბილებელი ღონისძიებების გატარება.</w:t>
      </w:r>
    </w:p>
    <w:p w14:paraId="0800EF92" w14:textId="77777777" w:rsidR="00890295" w:rsidRDefault="00890295">
      <w:pPr>
        <w:rPr>
          <w:rFonts w:ascii="Sylfaen" w:eastAsia="Calibri" w:hAnsi="Sylfaen" w:cs="Times New Roman"/>
          <w:lang w:val="ka-GE"/>
        </w:rPr>
      </w:pPr>
    </w:p>
    <w:p w14:paraId="26F3668B" w14:textId="77777777" w:rsidR="00CE4902" w:rsidRPr="00CE4902" w:rsidRDefault="00CE4902" w:rsidP="00CE4902">
      <w:pPr>
        <w:pStyle w:val="Heading2"/>
        <w:rPr>
          <w:rFonts w:eastAsia="Times New Roman"/>
          <w:lang w:val="ka-GE" w:bidi="en-US"/>
        </w:rPr>
      </w:pPr>
      <w:bookmarkStart w:id="197" w:name="_Toc10117216"/>
      <w:bookmarkStart w:id="198" w:name="_Toc10120430"/>
      <w:bookmarkStart w:id="199" w:name="_Toc10125669"/>
      <w:bookmarkStart w:id="200" w:name="_Toc398815145"/>
      <w:bookmarkStart w:id="201" w:name="_Toc435653173"/>
      <w:bookmarkStart w:id="202" w:name="_Toc449446403"/>
      <w:bookmarkStart w:id="203" w:name="_Toc466307094"/>
      <w:bookmarkStart w:id="204" w:name="_Toc501620616"/>
      <w:bookmarkStart w:id="205" w:name="_Toc10117221"/>
      <w:bookmarkStart w:id="206" w:name="_Toc10120435"/>
      <w:bookmarkStart w:id="207" w:name="_Toc10125674"/>
      <w:bookmarkStart w:id="208" w:name="_Toc10199249"/>
      <w:bookmarkStart w:id="209" w:name="_Toc14974704"/>
      <w:bookmarkStart w:id="210" w:name="_Toc16689530"/>
      <w:bookmarkStart w:id="211" w:name="_Toc46364003"/>
      <w:bookmarkEnd w:id="197"/>
      <w:bookmarkEnd w:id="198"/>
      <w:bookmarkEnd w:id="199"/>
      <w:r w:rsidRPr="00CE4902">
        <w:rPr>
          <w:rFonts w:eastAsia="Times New Roman"/>
          <w:lang w:val="ka-GE" w:bidi="en-US"/>
        </w:rPr>
        <w:t>ნარჩენების წარმოქმნით და გავრცელებით  მოსალოდნელი ზემოქმედება</w:t>
      </w:r>
      <w:bookmarkEnd w:id="200"/>
      <w:bookmarkEnd w:id="201"/>
      <w:bookmarkEnd w:id="202"/>
      <w:bookmarkEnd w:id="203"/>
      <w:bookmarkEnd w:id="204"/>
      <w:bookmarkEnd w:id="205"/>
      <w:bookmarkEnd w:id="206"/>
      <w:bookmarkEnd w:id="207"/>
      <w:bookmarkEnd w:id="208"/>
      <w:bookmarkEnd w:id="209"/>
      <w:bookmarkEnd w:id="210"/>
      <w:bookmarkEnd w:id="211"/>
      <w:r w:rsidRPr="00CE4902">
        <w:rPr>
          <w:rFonts w:eastAsia="Times New Roman"/>
          <w:lang w:val="ka-GE" w:bidi="en-US"/>
        </w:rPr>
        <w:t xml:space="preserve"> </w:t>
      </w:r>
    </w:p>
    <w:p w14:paraId="62B1A64E" w14:textId="323487FC" w:rsidR="00CE4902" w:rsidRPr="00CE4902" w:rsidRDefault="00CE4902" w:rsidP="00CE4902">
      <w:pPr>
        <w:rPr>
          <w:rFonts w:ascii="Sylfaen" w:eastAsia="Sylfaen" w:hAnsi="Sylfaen" w:cs="Times New Roman"/>
          <w:lang w:val="ka-GE"/>
        </w:rPr>
      </w:pPr>
      <w:bookmarkStart w:id="212" w:name="_Toc10117222"/>
      <w:bookmarkStart w:id="213" w:name="_Toc10120436"/>
      <w:bookmarkStart w:id="214" w:name="_Toc10125675"/>
      <w:bookmarkEnd w:id="212"/>
      <w:bookmarkEnd w:id="213"/>
      <w:bookmarkEnd w:id="214"/>
      <w:r w:rsidRPr="00CE4902">
        <w:rPr>
          <w:rFonts w:ascii="Sylfaen" w:eastAsia="Sylfaen" w:hAnsi="Sylfaen" w:cs="Times New Roman"/>
          <w:lang w:val="ka-GE"/>
        </w:rPr>
        <w:t>საპროექტო ეგხ-</w:t>
      </w:r>
      <w:r w:rsidR="009D7C48">
        <w:rPr>
          <w:rFonts w:ascii="Sylfaen" w:eastAsia="Sylfaen" w:hAnsi="Sylfaen" w:cs="Times New Roman"/>
          <w:lang w:val="ka-GE"/>
        </w:rPr>
        <w:t>ი</w:t>
      </w:r>
      <w:r w:rsidRPr="00CE4902">
        <w:rPr>
          <w:rFonts w:ascii="Sylfaen" w:eastAsia="Sylfaen" w:hAnsi="Sylfaen" w:cs="Times New Roman"/>
          <w:lang w:val="ka-GE"/>
        </w:rPr>
        <w:t>ს მშენებლობის ეტაპზე მოსალოდნელია გარკვეული რაოდენობის სახიფათო და არასახიფათო ნარჩენების წარმოქმნა.</w:t>
      </w:r>
    </w:p>
    <w:p w14:paraId="5445E6EF" w14:textId="77777777" w:rsidR="00CE4902" w:rsidRPr="00CE4902" w:rsidRDefault="00CE4902" w:rsidP="00CE4902">
      <w:pPr>
        <w:rPr>
          <w:rFonts w:ascii="Sylfaen" w:eastAsia="Sylfaen" w:hAnsi="Sylfaen" w:cs="Times New Roman"/>
          <w:lang w:val="ka-GE"/>
        </w:rPr>
      </w:pPr>
      <w:r w:rsidRPr="00CE4902">
        <w:rPr>
          <w:rFonts w:ascii="Sylfaen" w:eastAsia="Sylfaen" w:hAnsi="Sylfaen" w:cs="Times New Roman"/>
          <w:lang w:val="ka-GE"/>
        </w:rPr>
        <w:t xml:space="preserve">მიუხედავად იმისა, რომ მშენებლობის დროს დიდი რაოდენობით ნარჩენების დაგროვება არ არის მოსალოდნელი, მაინც საჭიროა მოხდეს ნარჩენების სორტირება მათი გვარობის მიხედვით, </w:t>
      </w:r>
      <w:r w:rsidRPr="00CE4902">
        <w:rPr>
          <w:rFonts w:ascii="Sylfaen" w:eastAsia="Sylfaen" w:hAnsi="Sylfaen" w:cs="Times New Roman"/>
          <w:lang w:val="ka-GE"/>
        </w:rPr>
        <w:lastRenderedPageBreak/>
        <w:t>მათი თვისობრივი და რაოდენობრივი შეფასება შემდგომი გამოყენება/უტილიზაციის მიზნით. ნარჩენების დროებითი განთავსებისათვის სამშენებლო მოედნებზე დაიდგმება სათანადო მარკირების მქონე დახურული კონტეინერები.</w:t>
      </w:r>
    </w:p>
    <w:p w14:paraId="18B94E8C" w14:textId="7F535C95" w:rsidR="00CE4902" w:rsidRPr="00CE4902" w:rsidRDefault="00CE4902" w:rsidP="00CE4902">
      <w:pPr>
        <w:rPr>
          <w:rFonts w:ascii="Sylfaen" w:eastAsia="Sylfaen" w:hAnsi="Sylfaen" w:cs="Times New Roman"/>
          <w:lang w:val="ka-GE"/>
        </w:rPr>
      </w:pPr>
      <w:r w:rsidRPr="00CE4902">
        <w:rPr>
          <w:rFonts w:ascii="Sylfaen" w:eastAsia="Sylfaen" w:hAnsi="Sylfaen" w:cs="Times New Roman"/>
          <w:lang w:val="ka-GE"/>
        </w:rPr>
        <w:t>მიწის სამუშაოების დროს ამოღებული მიწის ნარჩენების უმეტესი ნაწილი (ძირითადად</w:t>
      </w:r>
      <w:r w:rsidR="00A85BED">
        <w:rPr>
          <w:rFonts w:ascii="Sylfaen" w:eastAsia="Sylfaen" w:hAnsi="Sylfaen" w:cs="Times New Roman"/>
          <w:lang w:val="ka-GE"/>
        </w:rPr>
        <w:t>,</w:t>
      </w:r>
      <w:r w:rsidRPr="00CE4902">
        <w:rPr>
          <w:rFonts w:ascii="Sylfaen" w:eastAsia="Sylfaen" w:hAnsi="Sylfaen" w:cs="Times New Roman"/>
          <w:lang w:val="ka-GE"/>
        </w:rPr>
        <w:t xml:space="preserve"> ღორღის შემცველი ფენა) გამოყენებული იქნება ანძების ფუნდამენტების შესავსებად. ნიადაგის ნაყოფიერი ფენა დასაწყობდება დროებით ნაყარების სახით და შემდგომ გამოყენებული იქნება სარეკულტივაციო სამუშაოების შესრულებისათვის. ანძების ფუნდამენტებისთვის მომზადებული თხრილების შევსების შემდგომ დარჩენილი ინერტული მასალები უმნიშვნელო რაოდენობის იქნება და იგი გამოყენებული იქნება გზების ვაკისების მოსასწორებლად.</w:t>
      </w:r>
    </w:p>
    <w:p w14:paraId="1806FDAB" w14:textId="6A8ABD16" w:rsidR="00CE4902" w:rsidRDefault="00CE4902" w:rsidP="00CE4902">
      <w:pPr>
        <w:rPr>
          <w:rFonts w:ascii="Sylfaen" w:eastAsia="Sylfaen" w:hAnsi="Sylfaen" w:cs="Times New Roman"/>
          <w:lang w:val="ka-GE"/>
        </w:rPr>
      </w:pPr>
      <w:r w:rsidRPr="00CE4902">
        <w:rPr>
          <w:rFonts w:ascii="Sylfaen" w:eastAsia="Sylfaen" w:hAnsi="Sylfaen" w:cs="Times New Roman"/>
          <w:lang w:val="ka-GE"/>
        </w:rPr>
        <w:t xml:space="preserve">ელექტროგადამცემი </w:t>
      </w:r>
      <w:r w:rsidR="00A85BED">
        <w:rPr>
          <w:rFonts w:ascii="Sylfaen" w:eastAsia="Sylfaen" w:hAnsi="Sylfaen" w:cs="Times New Roman"/>
          <w:lang w:val="ka-GE"/>
        </w:rPr>
        <w:t>ხ</w:t>
      </w:r>
      <w:r w:rsidRPr="00CE4902">
        <w:rPr>
          <w:rFonts w:ascii="Sylfaen" w:eastAsia="Sylfaen" w:hAnsi="Sylfaen" w:cs="Times New Roman"/>
          <w:lang w:val="ka-GE"/>
        </w:rPr>
        <w:t>ა</w:t>
      </w:r>
      <w:r w:rsidR="00A85BED">
        <w:rPr>
          <w:rFonts w:ascii="Sylfaen" w:eastAsia="Sylfaen" w:hAnsi="Sylfaen" w:cs="Times New Roman"/>
          <w:lang w:val="ka-GE"/>
        </w:rPr>
        <w:t>ზ</w:t>
      </w:r>
      <w:r w:rsidRPr="00CE4902">
        <w:rPr>
          <w:rFonts w:ascii="Sylfaen" w:eastAsia="Sylfaen" w:hAnsi="Sylfaen" w:cs="Times New Roman"/>
          <w:lang w:val="ka-GE"/>
        </w:rPr>
        <w:t>ის მშენებლობის პროცესში წარმოქმნილი ნარჩენების მართვ</w:t>
      </w:r>
      <w:r w:rsidR="00E6445A">
        <w:rPr>
          <w:rFonts w:ascii="Sylfaen" w:eastAsia="Sylfaen" w:hAnsi="Sylfaen" w:cs="Times New Roman"/>
          <w:lang w:val="ka-GE"/>
        </w:rPr>
        <w:t>ა უნდა მოხდეს გზშ-</w:t>
      </w:r>
      <w:r w:rsidR="00A85BED">
        <w:rPr>
          <w:rFonts w:ascii="Sylfaen" w:eastAsia="Sylfaen" w:hAnsi="Sylfaen" w:cs="Times New Roman"/>
          <w:lang w:val="ka-GE"/>
        </w:rPr>
        <w:t>ი</w:t>
      </w:r>
      <w:r w:rsidR="00E6445A">
        <w:rPr>
          <w:rFonts w:ascii="Sylfaen" w:eastAsia="Sylfaen" w:hAnsi="Sylfaen" w:cs="Times New Roman"/>
          <w:lang w:val="ka-GE"/>
        </w:rPr>
        <w:t>ს ანგარიში მოცემული ნარ</w:t>
      </w:r>
      <w:r w:rsidR="008C7EC3">
        <w:rPr>
          <w:rFonts w:ascii="Sylfaen" w:eastAsia="Sylfaen" w:hAnsi="Sylfaen" w:cs="Times New Roman"/>
          <w:lang w:val="ka-GE"/>
        </w:rPr>
        <w:t>ჩ</w:t>
      </w:r>
      <w:r w:rsidR="00E6445A">
        <w:rPr>
          <w:rFonts w:ascii="Sylfaen" w:eastAsia="Sylfaen" w:hAnsi="Sylfaen" w:cs="Times New Roman"/>
          <w:lang w:val="ka-GE"/>
        </w:rPr>
        <w:t>ენების მართვის გეგმის მიხედვით</w:t>
      </w:r>
      <w:r w:rsidRPr="00CE4902">
        <w:rPr>
          <w:rFonts w:ascii="Sylfaen" w:eastAsia="Sylfaen" w:hAnsi="Sylfaen" w:cs="Times New Roman"/>
          <w:lang w:val="ka-GE"/>
        </w:rPr>
        <w:t xml:space="preserve">. </w:t>
      </w:r>
    </w:p>
    <w:p w14:paraId="5F3E546C" w14:textId="77777777" w:rsidR="00E6445A" w:rsidRPr="00CE4902" w:rsidRDefault="00E6445A" w:rsidP="00CE4902">
      <w:pPr>
        <w:rPr>
          <w:rFonts w:ascii="Sylfaen" w:eastAsia="Sylfaen" w:hAnsi="Sylfaen" w:cs="Times New Roman"/>
        </w:rPr>
      </w:pPr>
    </w:p>
    <w:p w14:paraId="7539A220" w14:textId="77777777" w:rsidR="00CE4902" w:rsidRPr="00CE4902" w:rsidRDefault="00CE4902" w:rsidP="00CE4902">
      <w:pPr>
        <w:pStyle w:val="Heading2"/>
        <w:rPr>
          <w:rFonts w:eastAsia="Times New Roman"/>
          <w:lang w:val="ka-GE" w:bidi="en-US"/>
        </w:rPr>
      </w:pPr>
      <w:bookmarkStart w:id="215" w:name="_Toc358212015"/>
      <w:bookmarkStart w:id="216" w:name="_Toc361926355"/>
      <w:bookmarkStart w:id="217" w:name="_Toc398815147"/>
      <w:bookmarkStart w:id="218" w:name="_Toc435653175"/>
      <w:bookmarkStart w:id="219" w:name="_Toc449446407"/>
      <w:bookmarkStart w:id="220" w:name="_Toc466307098"/>
      <w:bookmarkStart w:id="221" w:name="_Toc501620620"/>
      <w:bookmarkStart w:id="222" w:name="_Toc10117226"/>
      <w:bookmarkStart w:id="223" w:name="_Toc10120440"/>
      <w:bookmarkStart w:id="224" w:name="_Toc10125679"/>
      <w:bookmarkStart w:id="225" w:name="_Toc10199253"/>
      <w:bookmarkStart w:id="226" w:name="_Toc14974708"/>
      <w:bookmarkStart w:id="227" w:name="_Toc16689534"/>
      <w:bookmarkStart w:id="228" w:name="_Toc46364004"/>
      <w:r w:rsidRPr="00CE4902">
        <w:rPr>
          <w:rFonts w:eastAsia="Times New Roman"/>
          <w:lang w:val="ka-GE" w:bidi="en-US"/>
        </w:rPr>
        <w:t>ზემოქმედება სოციალურ-ეკონომიკურ გარემოზე</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14:paraId="3F0D9F3C" w14:textId="76471E25" w:rsidR="00CE4902" w:rsidRDefault="00CE4902" w:rsidP="00CE4902">
      <w:pPr>
        <w:rPr>
          <w:rFonts w:ascii="Sylfaen" w:eastAsia="Sylfaen" w:hAnsi="Sylfaen" w:cs="Times New Roman"/>
          <w:lang w:val="ka-GE"/>
        </w:rPr>
      </w:pPr>
      <w:bookmarkStart w:id="229" w:name="_Toc10117227"/>
      <w:bookmarkStart w:id="230" w:name="_Toc10120441"/>
      <w:bookmarkStart w:id="231" w:name="_Toc10125680"/>
      <w:bookmarkEnd w:id="229"/>
      <w:bookmarkEnd w:id="230"/>
      <w:bookmarkEnd w:id="231"/>
      <w:r w:rsidRPr="00CE4902">
        <w:rPr>
          <w:rFonts w:ascii="Sylfaen" w:eastAsia="Sylfaen" w:hAnsi="Sylfaen" w:cs="Times New Roman"/>
          <w:lang w:val="ka-GE"/>
        </w:rPr>
        <w:t>საპროექტო ეგხ გაივლის, როგორც სახელმწიფო საკუთრებაში</w:t>
      </w:r>
      <w:r>
        <w:rPr>
          <w:rFonts w:ascii="Sylfaen" w:eastAsia="Sylfaen" w:hAnsi="Sylfaen" w:cs="Times New Roman"/>
          <w:lang w:val="ka-GE"/>
        </w:rPr>
        <w:t>, ეროვნული სატყეო სააგენტოს, სატყეო ფონდის მიწებზე</w:t>
      </w:r>
      <w:r w:rsidRPr="00CE4902">
        <w:rPr>
          <w:rFonts w:ascii="Sylfaen" w:eastAsia="Sylfaen" w:hAnsi="Sylfaen" w:cs="Times New Roman"/>
          <w:lang w:val="ka-GE"/>
        </w:rPr>
        <w:t>, ასევე</w:t>
      </w:r>
      <w:r w:rsidR="00A85BED">
        <w:rPr>
          <w:rFonts w:ascii="Sylfaen" w:eastAsia="Sylfaen" w:hAnsi="Sylfaen" w:cs="Times New Roman"/>
          <w:lang w:val="ka-GE"/>
        </w:rPr>
        <w:t>,</w:t>
      </w:r>
      <w:r w:rsidRPr="00CE4902">
        <w:rPr>
          <w:rFonts w:ascii="Sylfaen" w:eastAsia="Sylfaen" w:hAnsi="Sylfaen" w:cs="Times New Roman"/>
          <w:lang w:val="ka-GE"/>
        </w:rPr>
        <w:t xml:space="preserve"> კერძო მფლობელობაში არსებულ მიწის ნაკვეთებზე.  ეგხ-</w:t>
      </w:r>
      <w:r w:rsidR="00A85BED">
        <w:rPr>
          <w:rFonts w:ascii="Sylfaen" w:eastAsia="Sylfaen" w:hAnsi="Sylfaen" w:cs="Times New Roman"/>
          <w:lang w:val="ka-GE"/>
        </w:rPr>
        <w:t>ი</w:t>
      </w:r>
      <w:r w:rsidRPr="00CE4902">
        <w:rPr>
          <w:rFonts w:ascii="Sylfaen" w:eastAsia="Sylfaen" w:hAnsi="Sylfaen" w:cs="Times New Roman"/>
          <w:lang w:val="ka-GE"/>
        </w:rPr>
        <w:t xml:space="preserve">ს გასხვისების 60მ-იან დერეფანში ოფიციალური მონაცემებით (წყარო: reestri.gov.ge) ყვება დაახლოებით </w:t>
      </w:r>
      <w:r>
        <w:rPr>
          <w:rFonts w:ascii="Sylfaen" w:eastAsia="Sylfaen" w:hAnsi="Sylfaen" w:cs="Times New Roman"/>
          <w:lang w:val="ka-GE"/>
        </w:rPr>
        <w:t>285</w:t>
      </w:r>
      <w:r w:rsidRPr="00CE4902">
        <w:rPr>
          <w:rFonts w:ascii="Sylfaen" w:eastAsia="Sylfaen" w:hAnsi="Sylfaen" w:cs="Times New Roman"/>
          <w:lang w:val="ka-GE"/>
        </w:rPr>
        <w:t xml:space="preserve"> დარეგისტრირებული ნაკვეთი</w:t>
      </w:r>
      <w:r>
        <w:rPr>
          <w:rFonts w:ascii="Sylfaen" w:eastAsia="Sylfaen" w:hAnsi="Sylfaen" w:cs="Times New Roman"/>
          <w:lang w:val="ka-GE"/>
        </w:rPr>
        <w:t xml:space="preserve">. </w:t>
      </w:r>
      <w:r w:rsidR="008C7EC3">
        <w:rPr>
          <w:rFonts w:ascii="Sylfaen" w:eastAsia="Sylfaen" w:hAnsi="Sylfaen" w:cs="Times New Roman"/>
          <w:lang w:val="ka-GE"/>
        </w:rPr>
        <w:t>საპროექტო ეგხ-</w:t>
      </w:r>
      <w:r w:rsidR="00A85BED">
        <w:rPr>
          <w:rFonts w:ascii="Sylfaen" w:eastAsia="Sylfaen" w:hAnsi="Sylfaen" w:cs="Times New Roman"/>
          <w:lang w:val="ka-GE"/>
        </w:rPr>
        <w:t>ი</w:t>
      </w:r>
      <w:r w:rsidR="008C7EC3">
        <w:rPr>
          <w:rFonts w:ascii="Sylfaen" w:eastAsia="Sylfaen" w:hAnsi="Sylfaen" w:cs="Times New Roman"/>
          <w:lang w:val="ka-GE"/>
        </w:rPr>
        <w:t>ს ბუფერში არ ყვება არცერთი საცხოვრებელი სახლი.</w:t>
      </w:r>
    </w:p>
    <w:p w14:paraId="08A29326" w14:textId="215C5E77" w:rsidR="00CE4902" w:rsidRPr="00CE4902" w:rsidRDefault="00CE4902" w:rsidP="00CE4902">
      <w:pPr>
        <w:rPr>
          <w:rFonts w:ascii="Sylfaen" w:eastAsia="Sylfaen" w:hAnsi="Sylfaen" w:cs="Times New Roman"/>
          <w:lang w:val="ka-GE"/>
        </w:rPr>
      </w:pPr>
      <w:r w:rsidRPr="00CE4902">
        <w:rPr>
          <w:rFonts w:ascii="Sylfaen" w:eastAsia="Sylfaen" w:hAnsi="Sylfaen" w:cs="Times New Roman"/>
          <w:lang w:val="ka-GE"/>
        </w:rPr>
        <w:t>მშენებლობის ეტაპზე, გარდა არაპირდაპირი ზემოქმედებისა (ატმოსფერული ჰაერის ხარისხის გაუარესება, ხმაურის და ელექტრ</w:t>
      </w:r>
      <w:r w:rsidR="00A85BED">
        <w:rPr>
          <w:rFonts w:ascii="Sylfaen" w:eastAsia="Sylfaen" w:hAnsi="Sylfaen" w:cs="Times New Roman"/>
          <w:lang w:val="ka-GE"/>
        </w:rPr>
        <w:t>ომაგნიტური</w:t>
      </w:r>
      <w:r w:rsidRPr="00CE4902">
        <w:rPr>
          <w:rFonts w:ascii="Sylfaen" w:eastAsia="Sylfaen" w:hAnsi="Sylfaen" w:cs="Times New Roman"/>
          <w:lang w:val="ka-GE"/>
        </w:rPr>
        <w:t xml:space="preserve"> ველების გავრცელება და სხვ, რომლებიც აღწერილია შესაბამის ქვეთავებში), არსებობს ადამიანთა (მოსახლეობა და პროექტის ფარგლებში დასაქმებული პერსონალი) ჯანმრთელობასა და უსაფრთხოებასთან დაკავშირებული ზემოქმედების პირდაპირი რისკები.</w:t>
      </w:r>
    </w:p>
    <w:p w14:paraId="5FF3BDD1" w14:textId="77777777" w:rsidR="00CE4902" w:rsidRPr="00CE4902" w:rsidRDefault="00CE4902" w:rsidP="00CE4902">
      <w:pPr>
        <w:rPr>
          <w:rFonts w:ascii="Sylfaen" w:eastAsia="Sylfaen" w:hAnsi="Sylfaen" w:cs="Times New Roman"/>
          <w:lang w:val="ka-GE"/>
        </w:rPr>
      </w:pPr>
      <w:r w:rsidRPr="00CE4902">
        <w:rPr>
          <w:rFonts w:ascii="Sylfaen" w:eastAsia="Sylfaen" w:hAnsi="Sylfaen" w:cs="Times New Roman"/>
          <w:lang w:val="ka-GE"/>
        </w:rPr>
        <w:t>პირდაპირი ზემოქმედება შეიძლება იყოს: სატრანსპორტო საშუალებების დაჯახება, დენის დარტყმა, სიმაღლიდან ჩამოვარდნა, ტრავმატიზმი სამშენებლო ტექნიკასთან მუშაობისას და სხვ. პირდაპირი ზემოქმედების პრევენციის მიზნით მნიშვნელოვანია უსაფრთხოების ზომების მკაცრი დაცვა და მუდმივი ზედამხედველობა. უსაფრთხოების ზომების დაცვა გულისხმობს:</w:t>
      </w:r>
    </w:p>
    <w:p w14:paraId="24C5F0CA" w14:textId="77777777" w:rsidR="00CE4902" w:rsidRPr="00CE4902" w:rsidRDefault="00CE4902" w:rsidP="00CE4902">
      <w:pPr>
        <w:rPr>
          <w:rFonts w:ascii="Sylfaen" w:eastAsia="Sylfaen" w:hAnsi="Sylfaen" w:cs="Times New Roman"/>
          <w:lang w:val="ka-GE"/>
        </w:rPr>
      </w:pPr>
      <w:r w:rsidRPr="00CE4902">
        <w:rPr>
          <w:rFonts w:ascii="Sylfaen" w:eastAsia="Sylfaen" w:hAnsi="Sylfaen" w:cs="Times New Roman"/>
          <w:lang w:val="ka-GE"/>
        </w:rPr>
        <w:t>პროექტის განხორციელების პროცესში ადგილი ექნება მოსახლეობის ადგილობრივ ბუნებრივ რესურსებზე ხელმისაწვდომობის შეზღუდვას, კერძოდ: არსებობს მიწის და ტყის რესურსებზე ხელმისაწვდომობის შეზღუდვის რისკი, ხოლო რაც შეეხება წყლის რესურსებზე ხელმისაწვდომობას მნიშვნელოვანი ზემოქმედება მოსალოდნელი არ არის, რადგან წყლის რესურსებზე შესაძლებელია ადგილი ექნეს არაპირდაპირ ზემოქმედებას (წყლის ხარისხის დროებით გაუარესება), მაგრამ დებეტის შემცირება ან დაშრეტა მოსალოდნელი არ არის.</w:t>
      </w:r>
    </w:p>
    <w:p w14:paraId="58B34482" w14:textId="77777777" w:rsidR="00CE4902" w:rsidRDefault="00CE4902" w:rsidP="00CE4902">
      <w:pPr>
        <w:rPr>
          <w:rFonts w:ascii="Sylfaen" w:eastAsia="Sylfaen" w:hAnsi="Sylfaen" w:cs="Times New Roman"/>
          <w:lang w:val="ka-GE"/>
        </w:rPr>
      </w:pPr>
      <w:r w:rsidRPr="00CE4902">
        <w:rPr>
          <w:rFonts w:ascii="Sylfaen" w:eastAsia="Sylfaen" w:hAnsi="Sylfaen" w:cs="Times New Roman"/>
          <w:lang w:val="ka-GE"/>
        </w:rPr>
        <w:t xml:space="preserve">სამშენებლო სამუშაოების მიმდინარეობის პროცესში სამშენებლო მასალების და მუშახელის ტრანსპორტირებისათვის გამოყენებული იქნება ასფალტირებული და გრუნტის საფარიანი საავტომობილო გზები. </w:t>
      </w:r>
    </w:p>
    <w:p w14:paraId="705801DF" w14:textId="77777777" w:rsidR="008C7EC3" w:rsidRPr="00CE4902" w:rsidRDefault="008C7EC3" w:rsidP="00CE4902">
      <w:pPr>
        <w:rPr>
          <w:rFonts w:ascii="Sylfaen" w:eastAsia="Sylfaen" w:hAnsi="Sylfaen" w:cs="Times New Roman"/>
          <w:lang w:val="ka-GE"/>
        </w:rPr>
      </w:pPr>
    </w:p>
    <w:p w14:paraId="7B4CAF42" w14:textId="77777777" w:rsidR="00CE4902" w:rsidRPr="002C09FC" w:rsidRDefault="00CE4902" w:rsidP="00EE291E">
      <w:pPr>
        <w:pStyle w:val="Heading2"/>
        <w:rPr>
          <w:rFonts w:eastAsia="Times New Roman"/>
          <w:lang w:val="ka-GE" w:bidi="en-US"/>
        </w:rPr>
      </w:pPr>
      <w:bookmarkStart w:id="232" w:name="_Toc10117235"/>
      <w:bookmarkStart w:id="233" w:name="_Toc10120449"/>
      <w:bookmarkStart w:id="234" w:name="_Toc10125688"/>
      <w:bookmarkStart w:id="235" w:name="_Toc10117240"/>
      <w:bookmarkStart w:id="236" w:name="_Toc10120454"/>
      <w:bookmarkStart w:id="237" w:name="_Toc10125693"/>
      <w:bookmarkStart w:id="238" w:name="_Toc10199265"/>
      <w:bookmarkStart w:id="239" w:name="_Toc14974717"/>
      <w:bookmarkStart w:id="240" w:name="_Toc16689543"/>
      <w:bookmarkStart w:id="241" w:name="_Toc46364005"/>
      <w:bookmarkEnd w:id="232"/>
      <w:bookmarkEnd w:id="233"/>
      <w:bookmarkEnd w:id="234"/>
      <w:r w:rsidRPr="002C09FC">
        <w:rPr>
          <w:rFonts w:eastAsia="Times New Roman"/>
          <w:lang w:val="ka-GE" w:bidi="en-US"/>
        </w:rPr>
        <w:t>კუმულაციური ზემოქმედება</w:t>
      </w:r>
      <w:bookmarkEnd w:id="235"/>
      <w:bookmarkEnd w:id="236"/>
      <w:bookmarkEnd w:id="237"/>
      <w:bookmarkEnd w:id="238"/>
      <w:bookmarkEnd w:id="239"/>
      <w:bookmarkEnd w:id="240"/>
      <w:bookmarkEnd w:id="241"/>
    </w:p>
    <w:p w14:paraId="47EC82DE" w14:textId="4B9E5DB7" w:rsidR="00E6445A" w:rsidRDefault="00E6445A">
      <w:pPr>
        <w:rPr>
          <w:rFonts w:ascii="Sylfaen" w:eastAsia="Calibri" w:hAnsi="Sylfaen" w:cs="Times New Roman"/>
          <w:lang w:val="ka-GE"/>
        </w:rPr>
      </w:pPr>
      <w:r w:rsidRPr="002C09FC">
        <w:rPr>
          <w:rFonts w:ascii="Sylfaen" w:eastAsia="Calibri" w:hAnsi="Sylfaen" w:cs="Times New Roman"/>
          <w:lang w:val="ka-GE"/>
        </w:rPr>
        <w:t>კუმულაციური ზემოქმედების შეფასების მთავარი მიზანია</w:t>
      </w:r>
      <w:r w:rsidR="000324FD">
        <w:rPr>
          <w:rFonts w:ascii="Sylfaen" w:eastAsia="Calibri" w:hAnsi="Sylfaen" w:cs="Times New Roman"/>
          <w:lang w:val="ka-GE"/>
        </w:rPr>
        <w:t>,</w:t>
      </w:r>
      <w:r w:rsidRPr="002C09FC">
        <w:rPr>
          <w:rFonts w:ascii="Sylfaen" w:eastAsia="Calibri" w:hAnsi="Sylfaen" w:cs="Times New Roman"/>
          <w:lang w:val="ka-GE"/>
        </w:rPr>
        <w:t xml:space="preserve"> პროექტის განხორციელებით მოსალოდნელი ზემოქმედების ისეთი სახეების იდენტიფიცირება, რომლებიც როგორც ცალკე აღებული არ იქნება მასშტაბური ხასიათის, მაგრამ სხვა - არსებული, მიმდინარე თუ პერსპექტიული პროექტების განხორციელებით</w:t>
      </w:r>
      <w:r w:rsidRPr="00E6445A">
        <w:rPr>
          <w:rFonts w:ascii="Sylfaen" w:eastAsia="Calibri" w:hAnsi="Sylfaen" w:cs="Times New Roman"/>
          <w:lang w:val="ka-GE"/>
        </w:rPr>
        <w:t xml:space="preserve"> მოსალოდნელ, მსგავსი სახის ზემოქმედებასთან ერთად</w:t>
      </w:r>
      <w:r w:rsidR="000324FD">
        <w:rPr>
          <w:rFonts w:ascii="Sylfaen" w:eastAsia="Calibri" w:hAnsi="Sylfaen" w:cs="Times New Roman"/>
          <w:lang w:val="ka-GE"/>
        </w:rPr>
        <w:t>,</w:t>
      </w:r>
      <w:r w:rsidRPr="00E6445A">
        <w:rPr>
          <w:rFonts w:ascii="Sylfaen" w:eastAsia="Calibri" w:hAnsi="Sylfaen" w:cs="Times New Roman"/>
          <w:lang w:val="ka-GE"/>
        </w:rPr>
        <w:t xml:space="preserve"> გაცილებით მაღალი და საგულისხმო უარყოფითი ან დადებითი შედეგების მომტანია.</w:t>
      </w:r>
    </w:p>
    <w:p w14:paraId="57655D48" w14:textId="3EB991F5" w:rsidR="00805B5C" w:rsidRDefault="00E6445A">
      <w:pPr>
        <w:rPr>
          <w:rFonts w:ascii="Sylfaen" w:eastAsia="Calibri" w:hAnsi="Sylfaen" w:cs="Times New Roman"/>
          <w:lang w:val="ka-GE"/>
        </w:rPr>
      </w:pPr>
      <w:r>
        <w:rPr>
          <w:rFonts w:ascii="Sylfaen" w:eastAsia="Calibri" w:hAnsi="Sylfaen" w:cs="Times New Roman"/>
          <w:lang w:val="ka-GE"/>
        </w:rPr>
        <w:lastRenderedPageBreak/>
        <w:t>იმის გათვალისწინებით, რომ მშენებლობის ეტაპზე</w:t>
      </w:r>
      <w:r w:rsidR="000324FD">
        <w:rPr>
          <w:rFonts w:ascii="Sylfaen" w:eastAsia="Calibri" w:hAnsi="Sylfaen" w:cs="Times New Roman"/>
          <w:lang w:val="ka-GE"/>
        </w:rPr>
        <w:t>,</w:t>
      </w:r>
      <w:r>
        <w:rPr>
          <w:rFonts w:ascii="Sylfaen" w:eastAsia="Calibri" w:hAnsi="Sylfaen" w:cs="Times New Roman"/>
          <w:lang w:val="ka-GE"/>
        </w:rPr>
        <w:t xml:space="preserve"> ნაკლებად სავარაუდოა</w:t>
      </w:r>
      <w:r w:rsidR="000324FD">
        <w:rPr>
          <w:rFonts w:ascii="Sylfaen" w:eastAsia="Calibri" w:hAnsi="Sylfaen" w:cs="Times New Roman"/>
          <w:lang w:val="ka-GE"/>
        </w:rPr>
        <w:t>,</w:t>
      </w:r>
      <w:r>
        <w:rPr>
          <w:rFonts w:ascii="Sylfaen" w:eastAsia="Calibri" w:hAnsi="Sylfaen" w:cs="Times New Roman"/>
          <w:lang w:val="ka-GE"/>
        </w:rPr>
        <w:t xml:space="preserve"> მ</w:t>
      </w:r>
      <w:r w:rsidR="000324FD">
        <w:rPr>
          <w:rFonts w:ascii="Sylfaen" w:eastAsia="Calibri" w:hAnsi="Sylfaen" w:cs="Times New Roman"/>
          <w:lang w:val="ka-GE"/>
        </w:rPr>
        <w:t>ს</w:t>
      </w:r>
      <w:r>
        <w:rPr>
          <w:rFonts w:ascii="Sylfaen" w:eastAsia="Calibri" w:hAnsi="Sylfaen" w:cs="Times New Roman"/>
          <w:lang w:val="ka-GE"/>
        </w:rPr>
        <w:t>გავსი ტიპის სხვა სამშენებლო სამუშოაები დაემთხვევს საპროექტო ეგხ-</w:t>
      </w:r>
      <w:r w:rsidR="000324FD">
        <w:rPr>
          <w:rFonts w:ascii="Sylfaen" w:eastAsia="Calibri" w:hAnsi="Sylfaen" w:cs="Times New Roman"/>
          <w:lang w:val="ka-GE"/>
        </w:rPr>
        <w:t>ი</w:t>
      </w:r>
      <w:r>
        <w:rPr>
          <w:rFonts w:ascii="Sylfaen" w:eastAsia="Calibri" w:hAnsi="Sylfaen" w:cs="Times New Roman"/>
          <w:lang w:val="ka-GE"/>
        </w:rPr>
        <w:t>ს მშენებლობას</w:t>
      </w:r>
      <w:r w:rsidR="000324FD">
        <w:rPr>
          <w:rFonts w:ascii="Sylfaen" w:eastAsia="Calibri" w:hAnsi="Sylfaen" w:cs="Times New Roman"/>
          <w:lang w:val="ka-GE"/>
        </w:rPr>
        <w:t>,</w:t>
      </w:r>
      <w:r>
        <w:rPr>
          <w:rFonts w:ascii="Sylfaen" w:eastAsia="Calibri" w:hAnsi="Sylfaen" w:cs="Times New Roman"/>
          <w:lang w:val="ka-GE"/>
        </w:rPr>
        <w:t xml:space="preserve"> კუმულაციური ზემოქმედება მოსალოდნელი არ არის</w:t>
      </w:r>
      <w:r w:rsidR="002C09FC">
        <w:rPr>
          <w:rFonts w:ascii="Sylfaen" w:eastAsia="Calibri" w:hAnsi="Sylfaen" w:cs="Times New Roman"/>
          <w:lang w:val="ka-GE"/>
        </w:rPr>
        <w:t xml:space="preserve">, ხოლო რაც შეეხება ექსპლუატაციის, </w:t>
      </w:r>
      <w:r w:rsidR="002C09FC" w:rsidRPr="002C09FC">
        <w:rPr>
          <w:rFonts w:ascii="Sylfaen" w:eastAsia="Calibri" w:hAnsi="Sylfaen" w:cs="Times New Roman"/>
          <w:lang w:val="ka-GE"/>
        </w:rPr>
        <w:t>როგორც ცალკე აღებულ ობიექტს, ელექტრ</w:t>
      </w:r>
      <w:r w:rsidR="000324FD">
        <w:rPr>
          <w:rFonts w:ascii="Sylfaen" w:eastAsia="Calibri" w:hAnsi="Sylfaen" w:cs="Times New Roman"/>
          <w:lang w:val="ka-GE"/>
        </w:rPr>
        <w:t>ომაგნიტური</w:t>
      </w:r>
      <w:r w:rsidR="002C09FC" w:rsidRPr="002C09FC">
        <w:rPr>
          <w:rFonts w:ascii="Sylfaen" w:eastAsia="Calibri" w:hAnsi="Sylfaen" w:cs="Times New Roman"/>
          <w:lang w:val="ka-GE"/>
        </w:rPr>
        <w:t xml:space="preserve"> ველების გავრცელების თვალსაზრისით</w:t>
      </w:r>
      <w:r w:rsidR="000324FD">
        <w:rPr>
          <w:rFonts w:ascii="Sylfaen" w:eastAsia="Calibri" w:hAnsi="Sylfaen" w:cs="Times New Roman"/>
          <w:lang w:val="ka-GE"/>
        </w:rPr>
        <w:t>,</w:t>
      </w:r>
      <w:r w:rsidR="002C09FC" w:rsidRPr="002C09FC">
        <w:rPr>
          <w:rFonts w:ascii="Sylfaen" w:eastAsia="Calibri" w:hAnsi="Sylfaen" w:cs="Times New Roman"/>
          <w:lang w:val="ka-GE"/>
        </w:rPr>
        <w:t xml:space="preserve"> მნიშვნელოვანი ზეგავლენა არ ექნება. საპროექტო დერეფნის მთელ სიგრძეზე სადენების მოსახლეობიდან დაშორების მანძილები შესაბამისობაში იქნება მოქმედ ნორმატიულ სტანდარტებთან.</w:t>
      </w:r>
    </w:p>
    <w:p w14:paraId="66B87CCE" w14:textId="77777777" w:rsidR="00805B5C" w:rsidRDefault="00805B5C">
      <w:pPr>
        <w:rPr>
          <w:rFonts w:ascii="Sylfaen" w:eastAsia="Calibri" w:hAnsi="Sylfaen" w:cs="Times New Roman"/>
          <w:lang w:val="ka-GE"/>
        </w:rPr>
      </w:pPr>
    </w:p>
    <w:p w14:paraId="4E98C905" w14:textId="77777777" w:rsidR="00805B5C" w:rsidRPr="00CD190B" w:rsidRDefault="00805B5C" w:rsidP="00805B5C">
      <w:pPr>
        <w:pStyle w:val="Heading1"/>
        <w:rPr>
          <w:rFonts w:eastAsia="Times New Roman"/>
          <w:lang w:val="ka-GE" w:eastAsia="ru-RU"/>
        </w:rPr>
      </w:pPr>
      <w:bookmarkStart w:id="242" w:name="_Toc17312505"/>
      <w:bookmarkStart w:id="243" w:name="_Toc46364006"/>
      <w:r>
        <w:rPr>
          <w:rFonts w:eastAsia="Times New Roman"/>
          <w:lang w:val="ka-GE" w:eastAsia="ru-RU"/>
        </w:rPr>
        <w:t>შემარბილებელი ღონისძიებვები</w:t>
      </w:r>
      <w:bookmarkEnd w:id="242"/>
      <w:r>
        <w:rPr>
          <w:rFonts w:eastAsia="Times New Roman"/>
          <w:lang w:val="ka-GE" w:eastAsia="ru-RU"/>
        </w:rPr>
        <w:t>ს გეგმა</w:t>
      </w:r>
      <w:bookmarkEnd w:id="243"/>
      <w:r>
        <w:rPr>
          <w:rFonts w:eastAsia="Times New Roman"/>
          <w:lang w:val="ka-GE" w:eastAsia="ru-RU"/>
        </w:rPr>
        <w:t xml:space="preserve"> </w:t>
      </w:r>
    </w:p>
    <w:p w14:paraId="5664AB04" w14:textId="77777777" w:rsidR="00805B5C" w:rsidRPr="00CD190B" w:rsidRDefault="00805B5C" w:rsidP="00805B5C">
      <w:pPr>
        <w:rPr>
          <w:rFonts w:ascii="Sylfaen" w:eastAsia="Sylfaen" w:hAnsi="Sylfaen" w:cs="Times New Roman"/>
          <w:lang w:val="ka-GE"/>
        </w:rPr>
      </w:pPr>
      <w:r w:rsidRPr="00CD190B">
        <w:rPr>
          <w:rFonts w:ascii="Sylfaen" w:eastAsia="Sylfaen" w:hAnsi="Sylfaen" w:cs="Times New Roman"/>
          <w:lang w:val="ka-GE"/>
        </w:rPr>
        <w:t xml:space="preserve">საქმიანობის განხორციელების პროცესში უარყოფითი ზემოქმედებების მნიშვნელოვნების შემცირების ერთ-ერთი წინაპირობაა დაგეგმილი საქმიანობის სწორი მართვა მკაცრი მეთვალყურეობის (გარემოსდაცვითი მონიტორინგის) პირობებში.  </w:t>
      </w:r>
    </w:p>
    <w:p w14:paraId="6F01AF5D" w14:textId="77777777" w:rsidR="00805B5C" w:rsidRPr="00CD190B" w:rsidRDefault="00805B5C" w:rsidP="00805B5C">
      <w:pPr>
        <w:rPr>
          <w:rFonts w:ascii="Sylfaen" w:eastAsia="Sylfaen" w:hAnsi="Sylfaen" w:cs="Times New Roman"/>
          <w:lang w:val="ka-GE"/>
        </w:rPr>
      </w:pPr>
      <w:r w:rsidRPr="00CD190B">
        <w:rPr>
          <w:rFonts w:ascii="Sylfaen" w:eastAsia="Sylfaen" w:hAnsi="Sylfaen" w:cs="Times New Roman"/>
          <w:lang w:val="ka-GE"/>
        </w:rPr>
        <w:t xml:space="preserve">გარემოსდაცვითი მართვის გეგმის (გმგ) მნიშვნელოვანი კომპონენტია სხვადასხვა თემატური გარემოსდაცვითი დოკუმენტების მომზადება, მათ შორის: შემარბილებელ ღონისძიებათა დეტალური გეგმა, ნარჩენების მართვის გეგმა, ავარიულ სიტუაციებზე რეაგირების გეგმა. მნიშვნელოვანია აღნიშნულ გარემოსდაცვით დოკუმენტებში გაწერილი პროცედურების პრაქტიკული შესრულება და საჭიროების მიხედვით კორექტირება-განახლება. აღნიშნული გეგმების შესრულების ხარისხი გაკონტროლდება გამოყოფილი გარემოსდაცვითი მენეჯერის მიერ. </w:t>
      </w:r>
    </w:p>
    <w:p w14:paraId="2EB166BE" w14:textId="77777777" w:rsidR="00805B5C" w:rsidRPr="00CD190B" w:rsidRDefault="00805B5C" w:rsidP="00805B5C">
      <w:pPr>
        <w:rPr>
          <w:rFonts w:ascii="Sylfaen" w:eastAsia="Sylfaen" w:hAnsi="Sylfaen" w:cs="Times New Roman"/>
          <w:lang w:val="ka-GE"/>
        </w:rPr>
      </w:pPr>
      <w:r w:rsidRPr="00CD190B">
        <w:rPr>
          <w:rFonts w:ascii="Sylfaen" w:eastAsia="Sylfaen" w:hAnsi="Sylfaen" w:cs="Times New Roman"/>
          <w:lang w:val="ka-GE"/>
        </w:rPr>
        <w:t>გარემოსდაცვითი მონიტორინგის მეთოდები მოიცავს ვიზუალურ დაკვირვებას, გაზომვებს და ლაბორატორიულ კვლევებს (საჭიროების შემთხვევაში). გარემოს მდგომარეობის მაჩვენებლების შეფასება;</w:t>
      </w:r>
    </w:p>
    <w:p w14:paraId="66BF467C" w14:textId="77777777" w:rsidR="00805B5C" w:rsidRPr="00CD190B" w:rsidRDefault="00805B5C" w:rsidP="00805B5C">
      <w:pPr>
        <w:numPr>
          <w:ilvl w:val="0"/>
          <w:numId w:val="55"/>
        </w:numPr>
        <w:spacing w:before="0" w:after="0"/>
        <w:contextualSpacing/>
        <w:jc w:val="left"/>
        <w:rPr>
          <w:rFonts w:ascii="Sylfaen" w:eastAsia="Sylfaen" w:hAnsi="Sylfaen" w:cs="Times New Roman"/>
          <w:color w:val="000000"/>
          <w:lang w:val="ka-GE"/>
        </w:rPr>
      </w:pPr>
      <w:r w:rsidRPr="00CD190B">
        <w:rPr>
          <w:rFonts w:ascii="Sylfaen" w:eastAsia="Sylfaen" w:hAnsi="Sylfaen" w:cs="Times New Roman"/>
          <w:color w:val="000000"/>
          <w:lang w:val="ka-GE"/>
        </w:rPr>
        <w:t xml:space="preserve">გარემოსდაცვითი ღონისძიებების იერარქია შემდეგნაირად გამოყურება: </w:t>
      </w:r>
    </w:p>
    <w:p w14:paraId="52FFFD7B" w14:textId="77777777" w:rsidR="00805B5C" w:rsidRPr="00CD190B" w:rsidRDefault="00805B5C" w:rsidP="00805B5C">
      <w:pPr>
        <w:numPr>
          <w:ilvl w:val="0"/>
          <w:numId w:val="55"/>
        </w:numPr>
        <w:spacing w:before="0" w:after="0"/>
        <w:contextualSpacing/>
        <w:jc w:val="left"/>
        <w:rPr>
          <w:rFonts w:ascii="Sylfaen" w:eastAsia="Sylfaen" w:hAnsi="Sylfaen" w:cs="Times New Roman"/>
          <w:color w:val="000000"/>
          <w:lang w:val="ka-GE"/>
        </w:rPr>
      </w:pPr>
      <w:r w:rsidRPr="00CD190B">
        <w:rPr>
          <w:rFonts w:ascii="Sylfaen" w:eastAsia="Sylfaen" w:hAnsi="Sylfaen" w:cs="Times New Roman"/>
          <w:color w:val="000000"/>
          <w:lang w:val="ka-GE"/>
        </w:rPr>
        <w:t>ზემოქმედების თავიდან აცილება/პრევენცია;</w:t>
      </w:r>
    </w:p>
    <w:p w14:paraId="41AC29E1" w14:textId="77777777" w:rsidR="00805B5C" w:rsidRPr="00CD190B" w:rsidRDefault="00805B5C" w:rsidP="00805B5C">
      <w:pPr>
        <w:numPr>
          <w:ilvl w:val="0"/>
          <w:numId w:val="55"/>
        </w:numPr>
        <w:spacing w:before="0" w:after="0"/>
        <w:contextualSpacing/>
        <w:jc w:val="left"/>
        <w:rPr>
          <w:rFonts w:ascii="Sylfaen" w:eastAsia="Sylfaen" w:hAnsi="Sylfaen" w:cs="Times New Roman"/>
          <w:color w:val="000000"/>
          <w:lang w:val="ka-GE"/>
        </w:rPr>
      </w:pPr>
      <w:r w:rsidRPr="00CD190B">
        <w:rPr>
          <w:rFonts w:ascii="Sylfaen" w:eastAsia="Sylfaen" w:hAnsi="Sylfaen" w:cs="Times New Roman"/>
          <w:color w:val="000000"/>
          <w:lang w:val="ka-GE"/>
        </w:rPr>
        <w:t>ზემოქმედების შემცირება;</w:t>
      </w:r>
    </w:p>
    <w:p w14:paraId="04CF808C" w14:textId="77777777" w:rsidR="00805B5C" w:rsidRPr="00CD190B" w:rsidRDefault="00805B5C" w:rsidP="00805B5C">
      <w:pPr>
        <w:numPr>
          <w:ilvl w:val="0"/>
          <w:numId w:val="55"/>
        </w:numPr>
        <w:spacing w:before="0" w:after="0"/>
        <w:contextualSpacing/>
        <w:jc w:val="left"/>
        <w:rPr>
          <w:rFonts w:ascii="Sylfaen" w:eastAsia="Sylfaen" w:hAnsi="Sylfaen" w:cs="Times New Roman"/>
          <w:color w:val="000000"/>
          <w:lang w:val="ka-GE"/>
        </w:rPr>
      </w:pPr>
      <w:r w:rsidRPr="00CD190B">
        <w:rPr>
          <w:rFonts w:ascii="Sylfaen" w:eastAsia="Sylfaen" w:hAnsi="Sylfaen" w:cs="Times New Roman"/>
          <w:color w:val="000000"/>
          <w:lang w:val="ka-GE"/>
        </w:rPr>
        <w:t>ზემოქმედების შერბილება;</w:t>
      </w:r>
      <w:bookmarkStart w:id="244" w:name="_GoBack"/>
      <w:bookmarkEnd w:id="244"/>
    </w:p>
    <w:p w14:paraId="27832C3D" w14:textId="77777777" w:rsidR="00805B5C" w:rsidRPr="00CD190B" w:rsidRDefault="00805B5C" w:rsidP="00805B5C">
      <w:pPr>
        <w:numPr>
          <w:ilvl w:val="0"/>
          <w:numId w:val="55"/>
        </w:numPr>
        <w:spacing w:before="0" w:after="0"/>
        <w:contextualSpacing/>
        <w:jc w:val="left"/>
        <w:rPr>
          <w:rFonts w:ascii="Sylfaen" w:eastAsia="Sylfaen" w:hAnsi="Sylfaen" w:cs="Times New Roman"/>
          <w:color w:val="000000"/>
          <w:lang w:val="ka-GE"/>
        </w:rPr>
      </w:pPr>
      <w:r w:rsidRPr="00CD190B">
        <w:rPr>
          <w:rFonts w:ascii="Sylfaen" w:eastAsia="Sylfaen" w:hAnsi="Sylfaen" w:cs="Times New Roman"/>
          <w:color w:val="000000"/>
          <w:lang w:val="ka-GE"/>
        </w:rPr>
        <w:t>ზიანის კომპენსაცია.</w:t>
      </w:r>
    </w:p>
    <w:p w14:paraId="6E44EE88" w14:textId="0E816E72" w:rsidR="00805B5C" w:rsidRPr="00CD190B" w:rsidRDefault="00805B5C" w:rsidP="00805B5C">
      <w:pPr>
        <w:rPr>
          <w:rFonts w:ascii="Sylfaen" w:eastAsia="Sylfaen" w:hAnsi="Sylfaen" w:cs="Times New Roman"/>
          <w:lang w:val="ka-GE"/>
        </w:rPr>
      </w:pPr>
      <w:r w:rsidRPr="00CD190B">
        <w:rPr>
          <w:rFonts w:ascii="Sylfaen" w:eastAsia="Sylfaen" w:hAnsi="Sylfaen" w:cs="Times New Roman"/>
          <w:lang w:val="ka-GE"/>
        </w:rPr>
        <w:t>ზემოქმედების თავიდან აცილება და რისკის შემცირება შე</w:t>
      </w:r>
      <w:r w:rsidR="000324FD">
        <w:rPr>
          <w:rFonts w:ascii="Sylfaen" w:eastAsia="Sylfaen" w:hAnsi="Sylfaen" w:cs="Times New Roman"/>
          <w:lang w:val="ka-GE"/>
        </w:rPr>
        <w:t>ძლებისდაგვარად უნდა იქნას</w:t>
      </w:r>
      <w:r w:rsidRPr="00CD190B">
        <w:rPr>
          <w:rFonts w:ascii="Sylfaen" w:eastAsia="Sylfaen" w:hAnsi="Sylfaen" w:cs="Times New Roman"/>
          <w:lang w:val="ka-GE"/>
        </w:rPr>
        <w:t xml:space="preserve"> მიღწეულ</w:t>
      </w:r>
      <w:r w:rsidR="000324FD">
        <w:rPr>
          <w:rFonts w:ascii="Sylfaen" w:eastAsia="Sylfaen" w:hAnsi="Sylfaen" w:cs="Times New Roman"/>
          <w:lang w:val="ka-GE"/>
        </w:rPr>
        <w:t>ი,</w:t>
      </w:r>
      <w:r w:rsidRPr="00CD190B">
        <w:rPr>
          <w:rFonts w:ascii="Sylfaen" w:eastAsia="Sylfaen" w:hAnsi="Sylfaen" w:cs="Times New Roman"/>
          <w:lang w:val="ka-GE"/>
        </w:rPr>
        <w:t xml:space="preserve"> სამშენებლო სამუშაოების წარმოების და ოპერირების საუკეთესო პრაქტიკის გამოცდილების გამოყენებით. შემარბილებელი ღონისძიებების ნაწილი გათვალისწინებულია პროექტის შემუშავებისას. თუმცა</w:t>
      </w:r>
      <w:r w:rsidR="000324FD">
        <w:rPr>
          <w:rFonts w:ascii="Sylfaen" w:eastAsia="Sylfaen" w:hAnsi="Sylfaen" w:cs="Times New Roman"/>
          <w:lang w:val="ka-GE"/>
        </w:rPr>
        <w:t>,</w:t>
      </w:r>
      <w:r w:rsidRPr="00CD190B">
        <w:rPr>
          <w:rFonts w:ascii="Sylfaen" w:eastAsia="Sylfaen" w:hAnsi="Sylfaen" w:cs="Times New Roman"/>
          <w:lang w:val="ka-GE"/>
        </w:rPr>
        <w:t xml:space="preserve"> ვინაიდან ყველა ზემოქმედების თავიდან აცილება შეუძლებელია, პროექტის გარემოსადმი მაქსიმალური უსაფრთხოების უზრუნველსაყოფად</w:t>
      </w:r>
      <w:r w:rsidR="000324FD">
        <w:rPr>
          <w:rFonts w:ascii="Sylfaen" w:eastAsia="Sylfaen" w:hAnsi="Sylfaen" w:cs="Times New Roman"/>
          <w:lang w:val="ka-GE"/>
        </w:rPr>
        <w:t>,</w:t>
      </w:r>
      <w:r w:rsidRPr="00CD190B">
        <w:rPr>
          <w:rFonts w:ascii="Sylfaen" w:eastAsia="Sylfaen" w:hAnsi="Sylfaen" w:cs="Times New Roman"/>
          <w:lang w:val="ka-GE"/>
        </w:rPr>
        <w:t xml:space="preserve"> </w:t>
      </w:r>
      <w:r w:rsidR="000324FD">
        <w:rPr>
          <w:rFonts w:ascii="Sylfaen" w:eastAsia="Sylfaen" w:hAnsi="Sylfaen" w:cs="Times New Roman"/>
          <w:lang w:val="ka-GE"/>
        </w:rPr>
        <w:t xml:space="preserve">პროექტის </w:t>
      </w:r>
      <w:r w:rsidRPr="00CD190B">
        <w:rPr>
          <w:rFonts w:ascii="Sylfaen" w:eastAsia="Sylfaen" w:hAnsi="Sylfaen" w:cs="Times New Roman"/>
          <w:lang w:val="ka-GE"/>
        </w:rPr>
        <w:t xml:space="preserve">ციკლის ყველა ეტაპისთვის და ყველა რეცეპტორისთვის განისაზღვრება შესაბამისი შემარბილებელი ღონისძიებების გეგმა. </w:t>
      </w:r>
    </w:p>
    <w:p w14:paraId="657FD775" w14:textId="77777777" w:rsidR="00805B5C" w:rsidRPr="00CD190B" w:rsidRDefault="00805B5C" w:rsidP="00805B5C">
      <w:pPr>
        <w:rPr>
          <w:rFonts w:ascii="Sylfaen" w:eastAsia="Sylfaen" w:hAnsi="Sylfaen" w:cs="Times New Roman"/>
          <w:lang w:val="ka-GE"/>
        </w:rPr>
      </w:pPr>
      <w:r w:rsidRPr="00CD190B">
        <w:rPr>
          <w:rFonts w:ascii="Sylfaen" w:eastAsia="Sylfaen" w:hAnsi="Sylfaen" w:cs="Times New Roman"/>
          <w:lang w:val="ka-GE"/>
        </w:rPr>
        <w:t xml:space="preserve">გეგმა „ცოცხალი” დოკუმენტია და მისი დაზუსტება და კორექტირება მოხდება სამუშაო პროცესში მონიტორინგის/დაკვირვების საფუძველზე. პასუხისმგებლობა გარემოსდაცვითი მონიტორინგის და მენეჯმენტის წარმართვაზე ეკისრება </w:t>
      </w:r>
      <w:r>
        <w:rPr>
          <w:rFonts w:ascii="Sylfaen" w:eastAsia="Sylfaen" w:hAnsi="Sylfaen" w:cs="Times New Roman"/>
          <w:lang w:val="ka-GE"/>
        </w:rPr>
        <w:t>სს „საქართველოს სხელმწიფო ელექტროსისტემა“-ს</w:t>
      </w:r>
      <w:r w:rsidRPr="00CD190B">
        <w:rPr>
          <w:rFonts w:ascii="Sylfaen" w:eastAsia="Sylfaen" w:hAnsi="Sylfaen" w:cs="Times New Roman"/>
          <w:lang w:val="ka-GE"/>
        </w:rPr>
        <w:t xml:space="preserve"> გარემოსდაცვით საკითხებზე პასუხისმგებელ </w:t>
      </w:r>
      <w:r>
        <w:rPr>
          <w:rFonts w:ascii="Sylfaen" w:eastAsia="Sylfaen" w:hAnsi="Sylfaen" w:cs="Times New Roman"/>
          <w:lang w:val="ka-GE"/>
        </w:rPr>
        <w:t>სამსახურს</w:t>
      </w:r>
      <w:r w:rsidRPr="00CD190B">
        <w:rPr>
          <w:rFonts w:ascii="Sylfaen" w:eastAsia="Sylfaen" w:hAnsi="Sylfaen" w:cs="Times New Roman"/>
          <w:lang w:val="ka-GE"/>
        </w:rPr>
        <w:t>. მშენებლობის პროცესში გარემოსდაცვითი მენეჯმენტის პასუხისმგებლობა ნაწილდება მშენებელ კონტრაქტორსა და კომპანიას შორის.</w:t>
      </w:r>
    </w:p>
    <w:p w14:paraId="74798DAD" w14:textId="77777777" w:rsidR="00805B5C" w:rsidRPr="00CD190B" w:rsidRDefault="00805B5C" w:rsidP="00805B5C">
      <w:pPr>
        <w:rPr>
          <w:rFonts w:ascii="Sylfaen" w:eastAsia="Sylfaen" w:hAnsi="Sylfaen" w:cs="Times New Roman"/>
          <w:lang w:val="ka-GE"/>
        </w:rPr>
      </w:pPr>
    </w:p>
    <w:p w14:paraId="763D0E72" w14:textId="77777777" w:rsidR="00805B5C" w:rsidRPr="00CD190B" w:rsidRDefault="00805B5C" w:rsidP="00805B5C">
      <w:pPr>
        <w:keepNext/>
        <w:keepLines/>
        <w:spacing w:before="0" w:after="0"/>
        <w:ind w:left="432" w:hanging="432"/>
        <w:outlineLvl w:val="1"/>
        <w:rPr>
          <w:rFonts w:ascii="Sylfaen" w:eastAsia="Times New Roman" w:hAnsi="Sylfaen" w:cs="Sylfaen"/>
          <w:b/>
          <w:vanish/>
          <w:szCs w:val="20"/>
          <w:lang w:val="ka-GE" w:bidi="en-US"/>
        </w:rPr>
      </w:pPr>
      <w:bookmarkStart w:id="245" w:name="_Toc10144157"/>
      <w:bookmarkStart w:id="246" w:name="_Toc10162390"/>
      <w:bookmarkStart w:id="247" w:name="_Toc10164344"/>
      <w:bookmarkStart w:id="248" w:name="_Toc10164589"/>
      <w:bookmarkStart w:id="249" w:name="_Toc10165237"/>
      <w:bookmarkStart w:id="250" w:name="_Toc10199267"/>
      <w:bookmarkStart w:id="251" w:name="_Toc358212027"/>
      <w:bookmarkStart w:id="252" w:name="_Toc361926367"/>
      <w:bookmarkStart w:id="253" w:name="_Toc398815161"/>
      <w:bookmarkStart w:id="254" w:name="_Toc435653189"/>
      <w:bookmarkStart w:id="255" w:name="_Toc449446421"/>
      <w:bookmarkStart w:id="256" w:name="_Toc466307112"/>
      <w:bookmarkStart w:id="257" w:name="_Toc501620639"/>
      <w:bookmarkStart w:id="258" w:name="_Toc590009"/>
      <w:bookmarkStart w:id="259" w:name="_Toc10117242"/>
      <w:bookmarkStart w:id="260" w:name="_Toc10120456"/>
      <w:bookmarkStart w:id="261" w:name="_Toc10125695"/>
      <w:bookmarkEnd w:id="245"/>
      <w:bookmarkEnd w:id="246"/>
      <w:bookmarkEnd w:id="247"/>
      <w:bookmarkEnd w:id="248"/>
      <w:bookmarkEnd w:id="249"/>
      <w:bookmarkEnd w:id="250"/>
    </w:p>
    <w:p w14:paraId="1F601B22" w14:textId="77777777" w:rsidR="00805B5C" w:rsidRPr="00CD190B" w:rsidRDefault="00805B5C" w:rsidP="00805B5C">
      <w:pPr>
        <w:pStyle w:val="Heading2"/>
        <w:rPr>
          <w:rFonts w:eastAsia="Times New Roman"/>
          <w:lang w:val="ka-GE" w:bidi="en-US"/>
        </w:rPr>
      </w:pPr>
      <w:bookmarkStart w:id="262" w:name="_Toc10199268"/>
      <w:bookmarkStart w:id="263" w:name="_Toc14974719"/>
      <w:bookmarkStart w:id="264" w:name="_Toc16689545"/>
      <w:bookmarkStart w:id="265" w:name="_Toc17312506"/>
      <w:bookmarkStart w:id="266" w:name="_Toc46364007"/>
      <w:r w:rsidRPr="00CD190B">
        <w:rPr>
          <w:rFonts w:eastAsia="Times New Roman"/>
          <w:lang w:val="ka-GE" w:bidi="en-US"/>
        </w:rPr>
        <w:t>ეგხ-</w:t>
      </w:r>
      <w:r w:rsidR="009D7C48">
        <w:rPr>
          <w:rFonts w:eastAsia="Times New Roman"/>
          <w:lang w:val="ka-GE" w:bidi="en-US"/>
        </w:rPr>
        <w:t>ი</w:t>
      </w:r>
      <w:r w:rsidRPr="00CD190B">
        <w:rPr>
          <w:rFonts w:eastAsia="Times New Roman"/>
          <w:lang w:val="ka-GE" w:bidi="en-US"/>
        </w:rPr>
        <w:t>ს მშენებლობის და ოპერირების პროცესში მოსალოდნელი ზემოქმედებების შემარბილებელი ღონისძიებები</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14:paraId="44FDBA99" w14:textId="77777777" w:rsidR="00805B5C" w:rsidRPr="00CD190B" w:rsidRDefault="00805B5C" w:rsidP="00805B5C">
      <w:pPr>
        <w:rPr>
          <w:rFonts w:ascii="Sylfaen" w:eastAsia="Sylfaen" w:hAnsi="Sylfaen" w:cs="Times New Roman"/>
          <w:lang w:val="ka-GE"/>
        </w:rPr>
      </w:pPr>
      <w:r w:rsidRPr="00CD190B">
        <w:rPr>
          <w:rFonts w:ascii="Sylfaen" w:eastAsia="Sylfaen" w:hAnsi="Sylfaen" w:cs="Times New Roman"/>
          <w:lang w:val="ka-GE"/>
        </w:rPr>
        <w:t>ქვემოთ მოყვანილ ცხრილებში წარმოდგენილია ინფორმაცია პროექტის განხორციელების შედეგად მოსალოდნელი ზემოქმედებების შემარბილებელი ღონისძიებების და საჭირო მონიტორინგული სამუშაოების შესახებ, კერძოდ:</w:t>
      </w:r>
    </w:p>
    <w:p w14:paraId="54EC51DA" w14:textId="77777777" w:rsidR="00805B5C" w:rsidRPr="00CD190B" w:rsidRDefault="00805B5C" w:rsidP="00805B5C">
      <w:pPr>
        <w:ind w:left="426"/>
        <w:rPr>
          <w:rFonts w:ascii="Sylfaen" w:eastAsia="Sylfaen" w:hAnsi="Sylfaen" w:cs="Times New Roman"/>
          <w:lang w:val="ka-GE"/>
        </w:rPr>
      </w:pPr>
      <w:r w:rsidRPr="00CD190B">
        <w:rPr>
          <w:rFonts w:ascii="Sylfaen" w:eastAsia="Sylfaen" w:hAnsi="Sylfaen" w:cs="Times New Roman"/>
          <w:b/>
          <w:lang w:val="ka-GE"/>
        </w:rPr>
        <w:t>I სვეტში</w:t>
      </w:r>
      <w:r w:rsidRPr="00CD190B">
        <w:rPr>
          <w:rFonts w:ascii="Sylfaen" w:eastAsia="Sylfaen" w:hAnsi="Sylfaen" w:cs="Times New Roman"/>
          <w:lang w:val="ka-GE"/>
        </w:rPr>
        <w:t xml:space="preserve"> მოცემულია: მოსალოდნელი ზემოქმედების აღწერა ცალკეული რეცეპტორების მიხედვით, რა სახის სამუშაოების შედეგად არის მოსალოდნელი აღნიშნული ზემოქმედება და ზემოქმედების სავარაუდო მნიშვნელობა (ზემოქმედების სავარაუდო მნიშვნელობის შეფასება მოხდა 5 ბალიანი კლასიფიკაციის მიხედვით: „ძალიან დაბალი“, „დაბალი“, „საშუალო“, „მაღალი“ ან „ძალიან მაღალი“);</w:t>
      </w:r>
    </w:p>
    <w:p w14:paraId="090D02F9" w14:textId="77777777" w:rsidR="00805B5C" w:rsidRPr="00CD190B" w:rsidRDefault="00805B5C" w:rsidP="00805B5C">
      <w:pPr>
        <w:ind w:left="426"/>
        <w:rPr>
          <w:rFonts w:ascii="Sylfaen" w:eastAsia="Sylfaen" w:hAnsi="Sylfaen" w:cs="Times New Roman"/>
          <w:lang w:val="ka-GE"/>
        </w:rPr>
      </w:pPr>
      <w:r w:rsidRPr="00CD190B">
        <w:rPr>
          <w:rFonts w:ascii="Sylfaen" w:eastAsia="Sylfaen" w:hAnsi="Sylfaen" w:cs="Times New Roman"/>
          <w:b/>
          <w:lang w:val="ka-GE"/>
        </w:rPr>
        <w:t>II სვეტი</w:t>
      </w:r>
      <w:r w:rsidRPr="00CD190B">
        <w:rPr>
          <w:rFonts w:ascii="Sylfaen" w:eastAsia="Sylfaen" w:hAnsi="Sylfaen" w:cs="Times New Roman"/>
          <w:lang w:val="ka-GE"/>
        </w:rPr>
        <w:t xml:space="preserve"> - გარემოზე ზემოქმედების შემარბილებელი ღონისძიებების  ამოცანების აღწერა;</w:t>
      </w:r>
    </w:p>
    <w:p w14:paraId="5337B7B6" w14:textId="77777777" w:rsidR="00805B5C" w:rsidRPr="00CD190B" w:rsidRDefault="00805B5C" w:rsidP="00805B5C">
      <w:pPr>
        <w:ind w:left="426"/>
        <w:rPr>
          <w:rFonts w:ascii="Sylfaen" w:eastAsia="Sylfaen" w:hAnsi="Sylfaen" w:cs="Times New Roman"/>
          <w:lang w:val="ka-GE"/>
        </w:rPr>
      </w:pPr>
      <w:r w:rsidRPr="00CD190B">
        <w:rPr>
          <w:rFonts w:ascii="Sylfaen" w:eastAsia="Sylfaen" w:hAnsi="Sylfaen" w:cs="Times New Roman"/>
          <w:b/>
          <w:lang w:val="ka-GE"/>
        </w:rPr>
        <w:t>III სვეტი</w:t>
      </w:r>
      <w:r w:rsidRPr="00CD190B">
        <w:rPr>
          <w:rFonts w:ascii="Sylfaen" w:eastAsia="Sylfaen" w:hAnsi="Sylfaen" w:cs="Times New Roman"/>
          <w:lang w:val="ka-GE"/>
        </w:rPr>
        <w:t xml:space="preserve"> - შემარბილებელი ღონისძიებების ჩამონათვალი, რომლებიც შეამცირებს ან აღმოფხვრის მოსალოდნელი ზემოქმედებების მნიშვნელობას (ხარისხს), ნარჩენი (შემარბილებელი ღონისძიებების გატარების შემდგომ მოსალოდნელი) ზემოქმედების სავარაუდო მნიშვნელობა (ნარჩენი ზემოქმედების მნიშვნელოვნება ასევე შეფასებულია </w:t>
      </w:r>
    </w:p>
    <w:p w14:paraId="1B8FB63C" w14:textId="77777777" w:rsidR="00805B5C" w:rsidRPr="00CD190B" w:rsidRDefault="00805B5C" w:rsidP="00805B5C">
      <w:pPr>
        <w:ind w:left="426"/>
        <w:rPr>
          <w:rFonts w:ascii="Sylfaen" w:eastAsia="Sylfaen" w:hAnsi="Sylfaen" w:cs="Times New Roman"/>
          <w:lang w:val="ka-GE"/>
        </w:rPr>
      </w:pPr>
      <w:r>
        <w:rPr>
          <w:rFonts w:ascii="Sylfaen" w:eastAsia="Sylfaen" w:hAnsi="Sylfaen" w:cs="Times New Roman"/>
          <w:b/>
        </w:rPr>
        <w:t>I</w:t>
      </w:r>
      <w:r w:rsidRPr="00CD190B">
        <w:rPr>
          <w:rFonts w:ascii="Sylfaen" w:eastAsia="Sylfaen" w:hAnsi="Sylfaen" w:cs="Times New Roman"/>
          <w:b/>
          <w:lang w:val="ka-GE"/>
        </w:rPr>
        <w:t>V სვეტი</w:t>
      </w:r>
      <w:r w:rsidRPr="00CD190B">
        <w:rPr>
          <w:rFonts w:ascii="Sylfaen" w:eastAsia="Sylfaen" w:hAnsi="Sylfaen" w:cs="Times New Roman"/>
          <w:lang w:val="ka-GE"/>
        </w:rPr>
        <w:t xml:space="preserve"> - საჭირო მონიტორინგული სამუშაოების ზოგადი აღწერა. </w:t>
      </w:r>
    </w:p>
    <w:p w14:paraId="734ECB99" w14:textId="77777777" w:rsidR="00805B5C" w:rsidRPr="00CD190B" w:rsidRDefault="00805B5C" w:rsidP="00805B5C">
      <w:pPr>
        <w:rPr>
          <w:rFonts w:ascii="Sylfaen" w:eastAsia="Calibri" w:hAnsi="Sylfaen" w:cs="Times New Roman"/>
          <w:lang w:val="ka-GE"/>
        </w:rPr>
      </w:pPr>
      <w:r w:rsidRPr="00CD190B">
        <w:rPr>
          <w:rFonts w:ascii="Sylfaen" w:eastAsia="Calibri" w:hAnsi="Sylfaen" w:cs="Times New Roman"/>
          <w:lang w:val="ka-GE"/>
        </w:rPr>
        <w:br w:type="page"/>
      </w:r>
    </w:p>
    <w:p w14:paraId="30E5A871" w14:textId="77777777" w:rsidR="00805B5C" w:rsidRPr="00CD190B" w:rsidRDefault="00805B5C" w:rsidP="00805B5C">
      <w:pPr>
        <w:rPr>
          <w:rFonts w:ascii="Sylfaen" w:eastAsia="Sylfaen" w:hAnsi="Sylfaen" w:cs="Times New Roman"/>
          <w:b/>
          <w:lang w:val="ka-GE"/>
        </w:rPr>
        <w:sectPr w:rsidR="00805B5C" w:rsidRPr="00CD190B" w:rsidSect="00171F0B">
          <w:pgSz w:w="11909" w:h="16834" w:code="9"/>
          <w:pgMar w:top="1138" w:right="1138" w:bottom="1138" w:left="1138" w:header="720" w:footer="720" w:gutter="0"/>
          <w:cols w:space="720"/>
          <w:titlePg/>
          <w:docGrid w:linePitch="360"/>
        </w:sectPr>
      </w:pPr>
    </w:p>
    <w:p w14:paraId="757BB444" w14:textId="77777777" w:rsidR="00805B5C" w:rsidRPr="00CD190B" w:rsidRDefault="00805B5C" w:rsidP="00805B5C">
      <w:pPr>
        <w:rPr>
          <w:rFonts w:ascii="Sylfaen" w:eastAsia="Sylfaen" w:hAnsi="Sylfaen" w:cs="Times New Roman"/>
          <w:lang w:val="ka-GE"/>
        </w:rPr>
      </w:pPr>
      <w:r w:rsidRPr="00CD190B">
        <w:rPr>
          <w:rFonts w:ascii="Sylfaen" w:eastAsia="Sylfaen" w:hAnsi="Sylfaen" w:cs="Times New Roman"/>
          <w:b/>
          <w:lang w:val="ka-GE"/>
        </w:rPr>
        <w:lastRenderedPageBreak/>
        <w:t xml:space="preserve">ცხრილი </w:t>
      </w:r>
      <w:r>
        <w:rPr>
          <w:rFonts w:ascii="Sylfaen" w:eastAsia="Sylfaen" w:hAnsi="Sylfaen" w:cs="Times New Roman"/>
          <w:b/>
          <w:lang w:val="ka-GE"/>
        </w:rPr>
        <w:t>5</w:t>
      </w:r>
      <w:r w:rsidRPr="00CD190B">
        <w:rPr>
          <w:rFonts w:ascii="Sylfaen" w:eastAsia="Sylfaen" w:hAnsi="Sylfaen" w:cs="Times New Roman"/>
          <w:b/>
          <w:lang w:val="ka-GE"/>
        </w:rPr>
        <w:t>.1.1.</w:t>
      </w:r>
      <w:r w:rsidRPr="00CD190B">
        <w:rPr>
          <w:rFonts w:ascii="Sylfaen" w:eastAsia="Sylfaen" w:hAnsi="Sylfaen" w:cs="Times New Roman"/>
          <w:lang w:val="ka-GE"/>
        </w:rPr>
        <w:t xml:space="preserve"> შემარბილებელი ღონისძიებები მშენებლობის ეტაპზე</w:t>
      </w:r>
    </w:p>
    <w:tbl>
      <w:tblPr>
        <w:tblW w:w="491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26"/>
        <w:gridCol w:w="2924"/>
        <w:gridCol w:w="6284"/>
        <w:gridCol w:w="2355"/>
      </w:tblGrid>
      <w:tr w:rsidR="00805B5C" w:rsidRPr="00CD190B" w14:paraId="4C20F382" w14:textId="77777777" w:rsidTr="00230E3A">
        <w:trPr>
          <w:trHeight w:val="55"/>
          <w:jc w:val="center"/>
        </w:trPr>
        <w:tc>
          <w:tcPr>
            <w:tcW w:w="954" w:type="pct"/>
            <w:vMerge w:val="restart"/>
            <w:vAlign w:val="center"/>
          </w:tcPr>
          <w:p w14:paraId="25BF7DE8" w14:textId="77777777" w:rsidR="00805B5C" w:rsidRPr="00CD190B" w:rsidRDefault="00805B5C" w:rsidP="00230E3A">
            <w:pPr>
              <w:spacing w:before="0" w:after="0"/>
              <w:jc w:val="center"/>
              <w:rPr>
                <w:rFonts w:ascii="Sylfaen" w:eastAsia="Calibri" w:hAnsi="Sylfaen" w:cs="Sylfaen"/>
                <w:b/>
                <w:bCs/>
                <w:color w:val="000000"/>
                <w:sz w:val="16"/>
                <w:szCs w:val="16"/>
                <w:lang w:val="ka-GE"/>
              </w:rPr>
            </w:pPr>
            <w:r w:rsidRPr="00CD190B">
              <w:rPr>
                <w:rFonts w:ascii="Sylfaen" w:eastAsia="Calibri" w:hAnsi="Sylfaen" w:cs="Sylfaen"/>
                <w:b/>
                <w:bCs/>
                <w:color w:val="000000"/>
                <w:sz w:val="16"/>
                <w:szCs w:val="16"/>
                <w:lang w:val="ka-GE"/>
              </w:rPr>
              <w:t>ზემოქმედება/</w:t>
            </w:r>
          </w:p>
          <w:p w14:paraId="3E4DE1A8" w14:textId="77777777" w:rsidR="00805B5C" w:rsidRPr="00CD190B" w:rsidRDefault="00805B5C" w:rsidP="00230E3A">
            <w:pPr>
              <w:spacing w:before="0" w:after="0"/>
              <w:jc w:val="center"/>
              <w:rPr>
                <w:rFonts w:ascii="Sylfaen" w:eastAsia="Calibri" w:hAnsi="Sylfaen" w:cs="Sylfaen"/>
                <w:b/>
                <w:bCs/>
                <w:color w:val="000000"/>
                <w:sz w:val="16"/>
                <w:szCs w:val="16"/>
                <w:lang w:val="ka-GE"/>
              </w:rPr>
            </w:pPr>
            <w:r w:rsidRPr="00CD190B">
              <w:rPr>
                <w:rFonts w:ascii="Sylfaen" w:eastAsia="Calibri" w:hAnsi="Sylfaen" w:cs="Sylfaen"/>
                <w:b/>
                <w:bCs/>
                <w:color w:val="000000"/>
                <w:sz w:val="16"/>
                <w:szCs w:val="16"/>
                <w:lang w:val="ka-GE"/>
              </w:rPr>
              <w:t>ზემოქმედების აღწერა</w:t>
            </w:r>
          </w:p>
        </w:tc>
        <w:tc>
          <w:tcPr>
            <w:tcW w:w="1023" w:type="pct"/>
            <w:vMerge w:val="restart"/>
            <w:vAlign w:val="center"/>
          </w:tcPr>
          <w:p w14:paraId="4CD6C299" w14:textId="77777777" w:rsidR="00805B5C" w:rsidRPr="00CD190B" w:rsidRDefault="00805B5C" w:rsidP="00230E3A">
            <w:pPr>
              <w:spacing w:before="0" w:after="0"/>
              <w:jc w:val="center"/>
              <w:rPr>
                <w:rFonts w:ascii="Sylfaen" w:eastAsia="Calibri" w:hAnsi="Sylfaen" w:cs="Sylfaen"/>
                <w:b/>
                <w:bCs/>
                <w:color w:val="000000"/>
                <w:sz w:val="16"/>
                <w:szCs w:val="16"/>
                <w:lang w:val="ka-GE"/>
              </w:rPr>
            </w:pPr>
            <w:r w:rsidRPr="00CD190B">
              <w:rPr>
                <w:rFonts w:ascii="Sylfaen" w:eastAsia="Calibri" w:hAnsi="Sylfaen" w:cs="Sylfaen"/>
                <w:b/>
                <w:bCs/>
                <w:color w:val="000000"/>
                <w:sz w:val="16"/>
                <w:szCs w:val="16"/>
                <w:lang w:val="ka-GE"/>
              </w:rPr>
              <w:t>ამოცანა</w:t>
            </w:r>
          </w:p>
        </w:tc>
        <w:tc>
          <w:tcPr>
            <w:tcW w:w="2199" w:type="pct"/>
            <w:tcBorders>
              <w:bottom w:val="single" w:sz="4" w:space="0" w:color="auto"/>
            </w:tcBorders>
            <w:vAlign w:val="center"/>
          </w:tcPr>
          <w:p w14:paraId="65F435E1" w14:textId="77777777" w:rsidR="00805B5C" w:rsidRPr="00CD190B" w:rsidRDefault="00805B5C" w:rsidP="00230E3A">
            <w:pPr>
              <w:spacing w:before="0" w:after="0"/>
              <w:jc w:val="center"/>
              <w:rPr>
                <w:rFonts w:ascii="Sylfaen" w:eastAsia="Calibri" w:hAnsi="Sylfaen" w:cs="Sylfaen"/>
                <w:b/>
                <w:bCs/>
                <w:color w:val="000000"/>
                <w:sz w:val="16"/>
                <w:szCs w:val="16"/>
                <w:lang w:val="ka-GE"/>
              </w:rPr>
            </w:pPr>
            <w:r w:rsidRPr="00CD190B">
              <w:rPr>
                <w:rFonts w:ascii="Sylfaen" w:eastAsia="Calibri" w:hAnsi="Sylfaen" w:cs="Sylfaen"/>
                <w:b/>
                <w:bCs/>
                <w:color w:val="000000"/>
                <w:sz w:val="16"/>
                <w:szCs w:val="16"/>
                <w:lang w:val="ka-GE"/>
              </w:rPr>
              <w:t>შემარბილებელი ღონისძიებები:</w:t>
            </w:r>
          </w:p>
        </w:tc>
        <w:tc>
          <w:tcPr>
            <w:tcW w:w="824" w:type="pct"/>
            <w:vAlign w:val="center"/>
          </w:tcPr>
          <w:p w14:paraId="64C3F1D2" w14:textId="77777777" w:rsidR="00805B5C" w:rsidRPr="00CD190B" w:rsidRDefault="00805B5C" w:rsidP="00230E3A">
            <w:pPr>
              <w:spacing w:before="0" w:after="0"/>
              <w:jc w:val="center"/>
              <w:rPr>
                <w:rFonts w:ascii="Sylfaen" w:eastAsia="Calibri" w:hAnsi="Sylfaen" w:cs="Sylfaen"/>
                <w:b/>
                <w:bCs/>
                <w:color w:val="000000"/>
                <w:sz w:val="16"/>
                <w:szCs w:val="16"/>
                <w:lang w:val="ka-GE"/>
              </w:rPr>
            </w:pPr>
            <w:r w:rsidRPr="00CD190B">
              <w:rPr>
                <w:rFonts w:ascii="Sylfaen" w:eastAsia="Calibri" w:hAnsi="Sylfaen" w:cs="Sylfaen"/>
                <w:b/>
                <w:bCs/>
                <w:color w:val="000000"/>
                <w:sz w:val="16"/>
                <w:szCs w:val="16"/>
                <w:lang w:val="ka-GE"/>
              </w:rPr>
              <w:t>მონიტორინგი</w:t>
            </w:r>
          </w:p>
        </w:tc>
      </w:tr>
      <w:tr w:rsidR="00805B5C" w:rsidRPr="00CD190B" w14:paraId="71BBD92E" w14:textId="77777777" w:rsidTr="00230E3A">
        <w:trPr>
          <w:trHeight w:val="55"/>
          <w:jc w:val="center"/>
        </w:trPr>
        <w:tc>
          <w:tcPr>
            <w:tcW w:w="954" w:type="pct"/>
            <w:vMerge/>
            <w:vAlign w:val="center"/>
          </w:tcPr>
          <w:p w14:paraId="272AA37C" w14:textId="77777777" w:rsidR="00805B5C" w:rsidRPr="00CD190B" w:rsidRDefault="00805B5C" w:rsidP="00230E3A">
            <w:pPr>
              <w:spacing w:before="0" w:after="0"/>
              <w:jc w:val="center"/>
              <w:rPr>
                <w:rFonts w:ascii="Sylfaen" w:eastAsia="Calibri" w:hAnsi="Sylfaen" w:cs="Sylfaen"/>
                <w:b/>
                <w:bCs/>
                <w:color w:val="000000"/>
                <w:sz w:val="16"/>
                <w:szCs w:val="16"/>
                <w:lang w:val="ka-GE"/>
              </w:rPr>
            </w:pPr>
          </w:p>
        </w:tc>
        <w:tc>
          <w:tcPr>
            <w:tcW w:w="1023" w:type="pct"/>
            <w:vMerge/>
            <w:vAlign w:val="center"/>
          </w:tcPr>
          <w:p w14:paraId="29CE9D0C" w14:textId="77777777" w:rsidR="00805B5C" w:rsidRPr="00CD190B" w:rsidRDefault="00805B5C" w:rsidP="00230E3A">
            <w:pPr>
              <w:spacing w:before="0" w:after="0"/>
              <w:jc w:val="center"/>
              <w:rPr>
                <w:rFonts w:ascii="Sylfaen" w:eastAsia="Calibri" w:hAnsi="Sylfaen" w:cs="Sylfaen"/>
                <w:b/>
                <w:bCs/>
                <w:color w:val="000000"/>
                <w:sz w:val="16"/>
                <w:szCs w:val="16"/>
                <w:lang w:val="ka-GE"/>
              </w:rPr>
            </w:pPr>
          </w:p>
        </w:tc>
        <w:tc>
          <w:tcPr>
            <w:tcW w:w="2199" w:type="pct"/>
            <w:tcBorders>
              <w:top w:val="single" w:sz="4" w:space="0" w:color="auto"/>
            </w:tcBorders>
            <w:vAlign w:val="center"/>
          </w:tcPr>
          <w:p w14:paraId="766B9665" w14:textId="77777777" w:rsidR="00805B5C" w:rsidRPr="00CD190B" w:rsidRDefault="00805B5C" w:rsidP="00230E3A">
            <w:pPr>
              <w:spacing w:before="0" w:after="0"/>
              <w:jc w:val="center"/>
              <w:rPr>
                <w:rFonts w:ascii="Sylfaen" w:eastAsia="Calibri" w:hAnsi="Sylfaen" w:cs="Sylfaen"/>
                <w:b/>
                <w:bCs/>
                <w:color w:val="000000"/>
                <w:sz w:val="16"/>
                <w:szCs w:val="16"/>
                <w:lang w:val="ka-GE"/>
              </w:rPr>
            </w:pPr>
            <w:r w:rsidRPr="00CD190B">
              <w:rPr>
                <w:rFonts w:ascii="Sylfaen" w:eastAsia="Calibri" w:hAnsi="Sylfaen" w:cs="Sylfaen"/>
                <w:b/>
                <w:bCs/>
                <w:color w:val="000000"/>
                <w:sz w:val="16"/>
                <w:szCs w:val="16"/>
                <w:lang w:val="ka-GE"/>
              </w:rPr>
              <w:t>დახასიათება</w:t>
            </w:r>
          </w:p>
        </w:tc>
        <w:tc>
          <w:tcPr>
            <w:tcW w:w="824" w:type="pct"/>
            <w:vAlign w:val="center"/>
          </w:tcPr>
          <w:p w14:paraId="18759402" w14:textId="77777777" w:rsidR="00805B5C" w:rsidRPr="00CD190B" w:rsidRDefault="00805B5C" w:rsidP="00230E3A">
            <w:pPr>
              <w:spacing w:before="0" w:after="0"/>
              <w:jc w:val="center"/>
              <w:rPr>
                <w:rFonts w:ascii="Sylfaen" w:eastAsia="Calibri" w:hAnsi="Sylfaen" w:cs="Sylfaen"/>
                <w:b/>
                <w:bCs/>
                <w:color w:val="000000"/>
                <w:sz w:val="16"/>
                <w:szCs w:val="16"/>
                <w:lang w:val="ka-GE"/>
              </w:rPr>
            </w:pPr>
          </w:p>
        </w:tc>
      </w:tr>
      <w:tr w:rsidR="00805B5C" w:rsidRPr="00CD190B" w14:paraId="446619A7" w14:textId="77777777" w:rsidTr="00230E3A">
        <w:trPr>
          <w:trHeight w:val="3617"/>
          <w:jc w:val="center"/>
        </w:trPr>
        <w:tc>
          <w:tcPr>
            <w:tcW w:w="954" w:type="pct"/>
            <w:tcBorders>
              <w:bottom w:val="single" w:sz="6" w:space="0" w:color="auto"/>
            </w:tcBorders>
          </w:tcPr>
          <w:p w14:paraId="4E87AC5A" w14:textId="77777777" w:rsidR="00805B5C" w:rsidRPr="00CD190B" w:rsidRDefault="00805B5C" w:rsidP="00230E3A">
            <w:pPr>
              <w:spacing w:before="0" w:after="0"/>
              <w:jc w:val="left"/>
              <w:rPr>
                <w:rFonts w:ascii="Sylfaen" w:eastAsia="Calibri" w:hAnsi="Sylfaen" w:cs="Sylfaen"/>
                <w:b/>
                <w:color w:val="000000"/>
                <w:sz w:val="16"/>
                <w:szCs w:val="16"/>
                <w:u w:val="single"/>
                <w:lang w:val="ka-GE"/>
              </w:rPr>
            </w:pPr>
            <w:r w:rsidRPr="00CD190B">
              <w:rPr>
                <w:rFonts w:ascii="Sylfaen" w:eastAsia="Calibri" w:hAnsi="Sylfaen" w:cs="Sylfaen"/>
                <w:b/>
                <w:color w:val="000000"/>
                <w:sz w:val="16"/>
                <w:szCs w:val="16"/>
                <w:u w:val="single"/>
                <w:lang w:val="ka-GE"/>
              </w:rPr>
              <w:t>ატმოსფერულ ჰაერში არაორგანული მტვერის გავრცელება:</w:t>
            </w:r>
          </w:p>
          <w:p w14:paraId="45EBCF3D"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მიწის სამუშაოების შედეგად წარმოქმნილი მტვერი;</w:t>
            </w:r>
          </w:p>
          <w:p w14:paraId="027A2923"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მანქანების გადაადგილებისას წარმოქმნილი მტვერი;</w:t>
            </w:r>
          </w:p>
          <w:p w14:paraId="2388CC41"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ინერტული მასალების და გრუნტის დატვირთვა-გადმოტვირთვისას წარმოქმნილი მტვერი;</w:t>
            </w:r>
          </w:p>
          <w:p w14:paraId="5210975B"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სამშენებლო სამუშაოების დროს წარმოქმნილი მტვერი;</w:t>
            </w:r>
          </w:p>
          <w:p w14:paraId="618B6250" w14:textId="77777777" w:rsidR="00805B5C" w:rsidRPr="00CD190B" w:rsidRDefault="00805B5C" w:rsidP="00230E3A">
            <w:pPr>
              <w:spacing w:before="0" w:after="0"/>
              <w:jc w:val="center"/>
              <w:rPr>
                <w:rFonts w:ascii="Sylfaen" w:eastAsia="Calibri" w:hAnsi="Sylfaen" w:cs="Sylfaen"/>
                <w:color w:val="000000"/>
                <w:sz w:val="16"/>
                <w:szCs w:val="16"/>
                <w:lang w:val="ka-GE"/>
              </w:rPr>
            </w:pPr>
          </w:p>
          <w:p w14:paraId="3B477240" w14:textId="77777777" w:rsidR="00805B5C" w:rsidRPr="00CD190B" w:rsidRDefault="00805B5C" w:rsidP="00230E3A">
            <w:pPr>
              <w:spacing w:before="0" w:after="0"/>
              <w:rPr>
                <w:rFonts w:ascii="Sylfaen" w:eastAsia="Calibri" w:hAnsi="Sylfaen" w:cs="Sylfaen"/>
                <w:color w:val="000000"/>
                <w:sz w:val="16"/>
                <w:szCs w:val="16"/>
                <w:u w:val="single"/>
                <w:lang w:val="ka-GE"/>
              </w:rPr>
            </w:pPr>
            <w:r w:rsidRPr="00CD190B">
              <w:rPr>
                <w:rFonts w:ascii="Sylfaen" w:eastAsia="Calibri" w:hAnsi="Sylfaen" w:cs="Sylfaen"/>
                <w:b/>
                <w:color w:val="000000"/>
                <w:sz w:val="16"/>
                <w:szCs w:val="16"/>
                <w:lang w:val="ka-GE"/>
              </w:rPr>
              <w:t xml:space="preserve">მნიშვნელოვნება: </w:t>
            </w:r>
            <w:r w:rsidRPr="00CD190B">
              <w:rPr>
                <w:rFonts w:ascii="Sylfaen" w:eastAsia="Calibri" w:hAnsi="Sylfaen" w:cs="Sylfaen"/>
                <w:b/>
                <w:color w:val="000000"/>
                <w:sz w:val="16"/>
                <w:szCs w:val="16"/>
                <w:u w:val="single"/>
                <w:lang w:val="ka-GE"/>
              </w:rPr>
              <w:t>„დაბალი“</w:t>
            </w:r>
          </w:p>
        </w:tc>
        <w:tc>
          <w:tcPr>
            <w:tcW w:w="1023" w:type="pct"/>
            <w:tcBorders>
              <w:bottom w:val="single" w:sz="6" w:space="0" w:color="auto"/>
            </w:tcBorders>
          </w:tcPr>
          <w:p w14:paraId="3EF6DD43" w14:textId="77777777" w:rsidR="00805B5C" w:rsidRPr="00CD190B" w:rsidRDefault="00805B5C" w:rsidP="00230E3A">
            <w:pPr>
              <w:spacing w:before="0" w:after="0"/>
              <w:rPr>
                <w:rFonts w:ascii="Sylfaen" w:eastAsia="Calibri" w:hAnsi="Sylfaen" w:cs="Sylfaen"/>
                <w:color w:val="000000"/>
                <w:sz w:val="16"/>
                <w:szCs w:val="16"/>
                <w:u w:val="single"/>
                <w:lang w:val="ka-GE"/>
              </w:rPr>
            </w:pPr>
            <w:r w:rsidRPr="00CD190B">
              <w:rPr>
                <w:rFonts w:ascii="Sylfaen" w:eastAsia="Calibri" w:hAnsi="Sylfaen" w:cs="Sylfaen"/>
                <w:color w:val="000000"/>
                <w:sz w:val="16"/>
                <w:szCs w:val="16"/>
                <w:u w:val="single"/>
                <w:lang w:val="ka-GE"/>
              </w:rPr>
              <w:t>მტვრის გამოყოფის მინიმუმამდე დაყვანა.  გარემოზე ისეთის სახის ზემოქმედებების შემცირება, როგორიცაა:</w:t>
            </w:r>
          </w:p>
          <w:p w14:paraId="1F932F47"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 xml:space="preserve">ადამიანის (მოსახლეობა, მომსახურე პერსონალი) შეწუხება და მის ჯანმრთელობაზე ნეგატიური ზემოქმედება; </w:t>
            </w:r>
          </w:p>
          <w:p w14:paraId="6C898BC2"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 xml:space="preserve">ცხოველების დაფრთხობა და მიგრაცია; </w:t>
            </w:r>
          </w:p>
          <w:p w14:paraId="73C390ED"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მცენარეული საფარის მტვრით დაფარვა და სხვ</w:t>
            </w:r>
          </w:p>
        </w:tc>
        <w:tc>
          <w:tcPr>
            <w:tcW w:w="2199" w:type="pct"/>
            <w:tcBorders>
              <w:bottom w:val="single" w:sz="6" w:space="0" w:color="auto"/>
            </w:tcBorders>
          </w:tcPr>
          <w:p w14:paraId="309BD341" w14:textId="77777777" w:rsidR="00805B5C" w:rsidRPr="00CD190B" w:rsidRDefault="00805B5C" w:rsidP="00805B5C">
            <w:pPr>
              <w:numPr>
                <w:ilvl w:val="0"/>
                <w:numId w:val="57"/>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ტრანსპორტის მოძრაობის ოპტიმალური სიჩქარის დაცვა (განსაკუთრებით გრუნტიან გზებზე);</w:t>
            </w:r>
          </w:p>
          <w:p w14:paraId="65042187" w14:textId="77777777" w:rsidR="00805B5C" w:rsidRPr="00CD190B" w:rsidRDefault="00805B5C" w:rsidP="00805B5C">
            <w:pPr>
              <w:numPr>
                <w:ilvl w:val="0"/>
                <w:numId w:val="57"/>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მაქსიმალურად შეიზღუდოს დასახლებულ პუნქტებში გამავალი საავტომობილო გზებით სარგებლობა;</w:t>
            </w:r>
          </w:p>
          <w:p w14:paraId="6A872BBB" w14:textId="77777777" w:rsidR="00805B5C" w:rsidRPr="00CD190B" w:rsidRDefault="00805B5C" w:rsidP="00805B5C">
            <w:pPr>
              <w:numPr>
                <w:ilvl w:val="0"/>
                <w:numId w:val="57"/>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სიფრთხილის ზომების მიღება (მაგ. დატვირთვა გადმოტვირთვისას დიდი სიმაღლიდან მასალის დაყრის აკრძალვა);</w:t>
            </w:r>
          </w:p>
          <w:p w14:paraId="5EA59028" w14:textId="77777777" w:rsidR="00805B5C" w:rsidRPr="00CD190B" w:rsidRDefault="00805B5C" w:rsidP="00805B5C">
            <w:pPr>
              <w:numPr>
                <w:ilvl w:val="0"/>
                <w:numId w:val="57"/>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სამუშაო უბნების და გზის ზედაპირების მორწყვა მშრალი ამინდის პირობებში;</w:t>
            </w:r>
          </w:p>
          <w:p w14:paraId="1098259A" w14:textId="77777777" w:rsidR="00805B5C" w:rsidRPr="00CD190B" w:rsidRDefault="00805B5C" w:rsidP="00805B5C">
            <w:pPr>
              <w:numPr>
                <w:ilvl w:val="0"/>
                <w:numId w:val="57"/>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ადვილად ამტვერებადი მასალების ტრანსპორტირებისას მანქანების ძარის სათანადო გადაფარვა;</w:t>
            </w:r>
          </w:p>
          <w:p w14:paraId="37E73AF8" w14:textId="77777777" w:rsidR="00805B5C" w:rsidRPr="00CD190B" w:rsidRDefault="00805B5C" w:rsidP="00805B5C">
            <w:pPr>
              <w:numPr>
                <w:ilvl w:val="0"/>
                <w:numId w:val="57"/>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ადვილად ამტვერებადი მასალების ქარით გადატანის პრევენციის მიზნით, მათი დასაწყობების ადგილებში სპეციალური საფარის გამოყენება ან მორწყვა;</w:t>
            </w:r>
          </w:p>
          <w:p w14:paraId="3CCE1482" w14:textId="77777777" w:rsidR="00805B5C" w:rsidRPr="00CD190B" w:rsidRDefault="00805B5C" w:rsidP="00805B5C">
            <w:pPr>
              <w:numPr>
                <w:ilvl w:val="0"/>
                <w:numId w:val="57"/>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პერსონალის ინსტრუქტაჟი;</w:t>
            </w:r>
          </w:p>
          <w:p w14:paraId="48F5A5F4" w14:textId="77777777" w:rsidR="00805B5C" w:rsidRPr="00CD190B" w:rsidRDefault="00805B5C" w:rsidP="00805B5C">
            <w:pPr>
              <w:numPr>
                <w:ilvl w:val="0"/>
                <w:numId w:val="57"/>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საჩივრების დაფიქსირება/აღრიცხვა და სათანადო რეაგირება.</w:t>
            </w:r>
          </w:p>
          <w:p w14:paraId="12EC5C9B" w14:textId="77777777" w:rsidR="00805B5C" w:rsidRPr="00CD190B" w:rsidRDefault="00805B5C" w:rsidP="00230E3A">
            <w:pPr>
              <w:spacing w:before="0" w:after="0"/>
              <w:rPr>
                <w:rFonts w:ascii="Sylfaen" w:eastAsia="Calibri" w:hAnsi="Sylfaen" w:cs="Sylfaen"/>
                <w:b/>
                <w:color w:val="000000"/>
                <w:sz w:val="16"/>
                <w:szCs w:val="16"/>
                <w:lang w:val="ka-GE"/>
              </w:rPr>
            </w:pPr>
          </w:p>
          <w:p w14:paraId="10A96D6B" w14:textId="77777777" w:rsidR="00805B5C" w:rsidRPr="00CD190B" w:rsidRDefault="00805B5C" w:rsidP="00230E3A">
            <w:pPr>
              <w:spacing w:before="0" w:after="0"/>
              <w:rPr>
                <w:rFonts w:ascii="Sylfaen" w:eastAsia="Calibri" w:hAnsi="Sylfaen" w:cs="Sylfaen"/>
                <w:color w:val="000000"/>
                <w:sz w:val="16"/>
                <w:szCs w:val="16"/>
                <w:lang w:val="ka-GE"/>
              </w:rPr>
            </w:pPr>
            <w:r w:rsidRPr="00CD190B">
              <w:rPr>
                <w:rFonts w:ascii="Sylfaen" w:eastAsia="Calibri" w:hAnsi="Sylfaen" w:cs="Sylfaen"/>
                <w:b/>
                <w:color w:val="000000"/>
                <w:sz w:val="16"/>
                <w:szCs w:val="16"/>
                <w:lang w:val="ka-GE"/>
              </w:rPr>
              <w:t>ნარჩენი ზემოქმედების მნიშვნელოვნება</w:t>
            </w:r>
            <w:r w:rsidRPr="00CD190B">
              <w:rPr>
                <w:rFonts w:ascii="Sylfaen" w:eastAsia="Calibri" w:hAnsi="Sylfaen" w:cs="Sylfaen"/>
                <w:color w:val="000000"/>
                <w:sz w:val="16"/>
                <w:szCs w:val="16"/>
                <w:lang w:val="ka-GE"/>
              </w:rPr>
              <w:t>:</w:t>
            </w:r>
          </w:p>
          <w:p w14:paraId="4ED763CF" w14:textId="77777777" w:rsidR="00805B5C" w:rsidRPr="00CD190B" w:rsidRDefault="00805B5C" w:rsidP="00230E3A">
            <w:pPr>
              <w:spacing w:before="0" w:after="0"/>
              <w:rPr>
                <w:rFonts w:ascii="Sylfaen" w:eastAsia="Calibri" w:hAnsi="Sylfaen" w:cs="Sylfaen"/>
                <w:b/>
                <w:color w:val="000000"/>
                <w:sz w:val="16"/>
                <w:szCs w:val="16"/>
                <w:u w:val="single"/>
                <w:lang w:val="ka-GE"/>
              </w:rPr>
            </w:pPr>
            <w:r w:rsidRPr="00CD190B">
              <w:rPr>
                <w:rFonts w:ascii="Sylfaen" w:eastAsia="Calibri" w:hAnsi="Sylfaen" w:cs="Sylfaen"/>
                <w:b/>
                <w:color w:val="000000"/>
                <w:sz w:val="16"/>
                <w:szCs w:val="16"/>
                <w:u w:val="single"/>
                <w:lang w:val="ka-GE"/>
              </w:rPr>
              <w:t xml:space="preserve"> „ძალიან დაბალი“</w:t>
            </w:r>
          </w:p>
        </w:tc>
        <w:tc>
          <w:tcPr>
            <w:tcW w:w="824" w:type="pct"/>
            <w:tcBorders>
              <w:bottom w:val="single" w:sz="6" w:space="0" w:color="auto"/>
            </w:tcBorders>
          </w:tcPr>
          <w:p w14:paraId="381CD00B" w14:textId="77777777" w:rsidR="00805B5C" w:rsidRPr="00CD190B" w:rsidRDefault="00805B5C" w:rsidP="00230E3A">
            <w:pPr>
              <w:spacing w:before="0" w:after="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სს „საქართველოს სახელმწიფო ელექტროსისტემა“</w:t>
            </w:r>
          </w:p>
        </w:tc>
      </w:tr>
      <w:tr w:rsidR="00805B5C" w:rsidRPr="00CD190B" w14:paraId="75A7358E" w14:textId="77777777" w:rsidTr="00230E3A">
        <w:trPr>
          <w:trHeight w:val="2240"/>
          <w:jc w:val="center"/>
        </w:trPr>
        <w:tc>
          <w:tcPr>
            <w:tcW w:w="954" w:type="pct"/>
            <w:tcBorders>
              <w:bottom w:val="single" w:sz="6" w:space="0" w:color="auto"/>
            </w:tcBorders>
          </w:tcPr>
          <w:p w14:paraId="1BF2E57A" w14:textId="77777777" w:rsidR="00805B5C" w:rsidRPr="00CD190B" w:rsidRDefault="00805B5C" w:rsidP="00230E3A">
            <w:pPr>
              <w:spacing w:before="0" w:after="0"/>
              <w:jc w:val="center"/>
              <w:rPr>
                <w:rFonts w:ascii="Sylfaen" w:eastAsia="Calibri" w:hAnsi="Sylfaen" w:cs="Sylfaen"/>
                <w:b/>
                <w:color w:val="000000"/>
                <w:sz w:val="16"/>
                <w:szCs w:val="16"/>
                <w:u w:val="single"/>
                <w:lang w:val="ka-GE"/>
              </w:rPr>
            </w:pPr>
            <w:r w:rsidRPr="00CD190B">
              <w:rPr>
                <w:rFonts w:ascii="Sylfaen" w:eastAsia="Calibri" w:hAnsi="Sylfaen" w:cs="Times New Roman"/>
                <w:color w:val="FF0000"/>
                <w:sz w:val="16"/>
                <w:szCs w:val="16"/>
                <w:lang w:val="ka-GE"/>
              </w:rPr>
              <w:br w:type="page"/>
            </w:r>
            <w:r w:rsidRPr="00CD190B">
              <w:rPr>
                <w:rFonts w:ascii="Sylfaen" w:eastAsia="Calibri" w:hAnsi="Sylfaen" w:cs="Sylfaen"/>
                <w:b/>
                <w:color w:val="000000"/>
                <w:sz w:val="16"/>
                <w:szCs w:val="16"/>
                <w:u w:val="single"/>
                <w:lang w:val="ka-GE"/>
              </w:rPr>
              <w:t xml:space="preserve">ატმოსფერული ჰაერში წვის პროდუქტების გავრცელება: </w:t>
            </w:r>
          </w:p>
          <w:p w14:paraId="505A2993"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მანქანების, სამშენებლო ტექნიკის გამონაბოლქვი;</w:t>
            </w:r>
          </w:p>
          <w:p w14:paraId="2DF9C558"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შედუღების აეროზოლები.</w:t>
            </w:r>
          </w:p>
          <w:p w14:paraId="62148BBF" w14:textId="77777777" w:rsidR="00805B5C" w:rsidRPr="00CD190B" w:rsidRDefault="00805B5C" w:rsidP="00230E3A">
            <w:pPr>
              <w:spacing w:before="0" w:after="0"/>
              <w:jc w:val="center"/>
              <w:rPr>
                <w:rFonts w:ascii="Sylfaen" w:eastAsia="Calibri" w:hAnsi="Sylfaen" w:cs="Sylfaen"/>
                <w:color w:val="000000"/>
                <w:sz w:val="16"/>
                <w:szCs w:val="16"/>
                <w:lang w:val="ka-GE"/>
              </w:rPr>
            </w:pPr>
          </w:p>
          <w:p w14:paraId="494202DE" w14:textId="77777777" w:rsidR="00805B5C" w:rsidRPr="00CD190B" w:rsidRDefault="00805B5C" w:rsidP="00230E3A">
            <w:pPr>
              <w:spacing w:before="0" w:after="0"/>
              <w:rPr>
                <w:rFonts w:ascii="Sylfaen" w:eastAsia="Calibri" w:hAnsi="Sylfaen" w:cs="Sylfaen"/>
                <w:b/>
                <w:color w:val="000000"/>
                <w:sz w:val="16"/>
                <w:szCs w:val="16"/>
                <w:lang w:val="ka-GE"/>
              </w:rPr>
            </w:pPr>
            <w:r w:rsidRPr="00CD190B">
              <w:rPr>
                <w:rFonts w:ascii="Sylfaen" w:eastAsia="Calibri" w:hAnsi="Sylfaen" w:cs="Sylfaen"/>
                <w:b/>
                <w:color w:val="000000"/>
                <w:sz w:val="16"/>
                <w:szCs w:val="16"/>
                <w:lang w:val="ka-GE"/>
              </w:rPr>
              <w:t>მნიშვნელოვნება:</w:t>
            </w:r>
          </w:p>
          <w:p w14:paraId="0474C862" w14:textId="77777777" w:rsidR="00805B5C" w:rsidRPr="00CD190B" w:rsidRDefault="00805B5C" w:rsidP="00230E3A">
            <w:pPr>
              <w:spacing w:before="0" w:after="0"/>
              <w:rPr>
                <w:rFonts w:ascii="Sylfaen" w:eastAsia="Calibri" w:hAnsi="Sylfaen" w:cs="Sylfaen"/>
                <w:b/>
                <w:color w:val="FF0000"/>
                <w:sz w:val="16"/>
                <w:szCs w:val="16"/>
                <w:lang w:val="ka-GE"/>
              </w:rPr>
            </w:pPr>
            <w:r w:rsidRPr="00CD190B">
              <w:rPr>
                <w:rFonts w:ascii="Sylfaen" w:eastAsia="Calibri" w:hAnsi="Sylfaen" w:cs="Sylfaen"/>
                <w:b/>
                <w:color w:val="000000"/>
                <w:sz w:val="16"/>
                <w:szCs w:val="16"/>
                <w:u w:val="single"/>
                <w:lang w:val="ka-GE"/>
              </w:rPr>
              <w:t>„დაბალი“</w:t>
            </w:r>
          </w:p>
        </w:tc>
        <w:tc>
          <w:tcPr>
            <w:tcW w:w="1023" w:type="pct"/>
            <w:tcBorders>
              <w:bottom w:val="single" w:sz="6" w:space="0" w:color="auto"/>
            </w:tcBorders>
          </w:tcPr>
          <w:p w14:paraId="0F3800E4" w14:textId="77777777" w:rsidR="00805B5C" w:rsidRPr="00CD190B" w:rsidRDefault="00805B5C" w:rsidP="00230E3A">
            <w:pPr>
              <w:spacing w:before="0" w:after="0"/>
              <w:jc w:val="left"/>
              <w:rPr>
                <w:rFonts w:ascii="Sylfaen" w:eastAsia="Calibri" w:hAnsi="Sylfaen" w:cs="Sylfaen"/>
                <w:color w:val="000000"/>
                <w:sz w:val="16"/>
                <w:szCs w:val="16"/>
                <w:u w:val="single"/>
                <w:lang w:val="ka-GE"/>
              </w:rPr>
            </w:pPr>
            <w:r w:rsidRPr="00CD190B">
              <w:rPr>
                <w:rFonts w:ascii="Sylfaen" w:eastAsia="Calibri" w:hAnsi="Sylfaen" w:cs="Sylfaen"/>
                <w:color w:val="000000"/>
                <w:sz w:val="16"/>
                <w:szCs w:val="16"/>
                <w:u w:val="single"/>
                <w:lang w:val="ka-GE"/>
              </w:rPr>
              <w:t>გამონაბოლქვის მინიმუმამდე დაყვანა.  გარემოზე ისეთის სახის ზემოქმედებების შემცირება, როგორიცაა:</w:t>
            </w:r>
          </w:p>
          <w:p w14:paraId="7286E186"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ადამიანის ჯანმრთელობაზე ზემოქმედება;</w:t>
            </w:r>
          </w:p>
          <w:p w14:paraId="3B86C273"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ცხოველთა საცხოვრებელი გარემოს გაუარესება და მიგრაცია.</w:t>
            </w:r>
          </w:p>
          <w:p w14:paraId="3BDE777D" w14:textId="77777777" w:rsidR="00805B5C" w:rsidRPr="00CD190B" w:rsidRDefault="00805B5C" w:rsidP="00230E3A">
            <w:pPr>
              <w:spacing w:before="0" w:after="0"/>
              <w:rPr>
                <w:rFonts w:ascii="Sylfaen" w:eastAsia="Calibri" w:hAnsi="Sylfaen" w:cs="Sylfaen"/>
                <w:color w:val="000000"/>
                <w:sz w:val="16"/>
                <w:szCs w:val="16"/>
                <w:lang w:val="ka-GE"/>
              </w:rPr>
            </w:pPr>
          </w:p>
        </w:tc>
        <w:tc>
          <w:tcPr>
            <w:tcW w:w="2199" w:type="pct"/>
            <w:tcBorders>
              <w:bottom w:val="single" w:sz="6" w:space="0" w:color="auto"/>
            </w:tcBorders>
          </w:tcPr>
          <w:p w14:paraId="609ADBB6" w14:textId="77777777" w:rsidR="00805B5C" w:rsidRPr="00CD190B" w:rsidRDefault="00805B5C" w:rsidP="00805B5C">
            <w:pPr>
              <w:numPr>
                <w:ilvl w:val="0"/>
                <w:numId w:val="58"/>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მანქანა-დანადგარების ტექნიკური გამართულობის უზრუნველყოფა;</w:t>
            </w:r>
          </w:p>
          <w:p w14:paraId="2FEBC523" w14:textId="77777777" w:rsidR="00805B5C" w:rsidRPr="00CD190B" w:rsidRDefault="00805B5C" w:rsidP="00805B5C">
            <w:pPr>
              <w:numPr>
                <w:ilvl w:val="0"/>
                <w:numId w:val="58"/>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 xml:space="preserve">დანადგარ-მექანიზმების განლაგება მგრძნობიარე რეცეპტორებისგან (საცხ. სახლები და სხვ.) მოშორებით; </w:t>
            </w:r>
          </w:p>
          <w:p w14:paraId="02F69866" w14:textId="77777777" w:rsidR="00805B5C" w:rsidRPr="00CD190B" w:rsidRDefault="00805B5C" w:rsidP="00805B5C">
            <w:pPr>
              <w:numPr>
                <w:ilvl w:val="0"/>
                <w:numId w:val="58"/>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მანქანების გადაადგილებისას ოპტიმალური მარშრუტის და სიჩქარის შერჩევა;</w:t>
            </w:r>
          </w:p>
          <w:p w14:paraId="49413BE0" w14:textId="77777777" w:rsidR="00805B5C" w:rsidRPr="00CD190B" w:rsidRDefault="00805B5C" w:rsidP="00805B5C">
            <w:pPr>
              <w:numPr>
                <w:ilvl w:val="0"/>
                <w:numId w:val="58"/>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მანქანების ძრავების ჩაქრობა ან მინიმალურ ბრუნზე მუშაობა, როცა არ ხდება მათი გამოყენება;</w:t>
            </w:r>
          </w:p>
          <w:p w14:paraId="66A2CA68" w14:textId="77777777" w:rsidR="00805B5C" w:rsidRPr="00CD190B" w:rsidRDefault="00805B5C" w:rsidP="00805B5C">
            <w:pPr>
              <w:numPr>
                <w:ilvl w:val="0"/>
                <w:numId w:val="58"/>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პერსონალის ინსტრუქტაჟი;</w:t>
            </w:r>
          </w:p>
          <w:p w14:paraId="0E3BD3F2" w14:textId="77777777" w:rsidR="00805B5C" w:rsidRPr="00CD190B" w:rsidRDefault="00805B5C" w:rsidP="00805B5C">
            <w:pPr>
              <w:numPr>
                <w:ilvl w:val="0"/>
                <w:numId w:val="58"/>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საჩივრების დაფიქსირება/აღრიცხვა და სათანადო რეაგირება.</w:t>
            </w:r>
          </w:p>
          <w:p w14:paraId="283EAE6D" w14:textId="77777777" w:rsidR="00805B5C" w:rsidRPr="00CD190B" w:rsidRDefault="00805B5C" w:rsidP="00230E3A">
            <w:pPr>
              <w:spacing w:before="0" w:after="0"/>
              <w:ind w:left="-1"/>
              <w:rPr>
                <w:rFonts w:ascii="Sylfaen" w:eastAsia="Calibri" w:hAnsi="Sylfaen" w:cs="Sylfaen"/>
                <w:color w:val="000000"/>
                <w:sz w:val="16"/>
                <w:szCs w:val="16"/>
                <w:lang w:val="ka-GE"/>
              </w:rPr>
            </w:pPr>
            <w:r w:rsidRPr="00CD190B">
              <w:rPr>
                <w:rFonts w:ascii="Sylfaen" w:eastAsia="Calibri" w:hAnsi="Sylfaen" w:cs="Sylfaen"/>
                <w:b/>
                <w:color w:val="000000"/>
                <w:sz w:val="16"/>
                <w:szCs w:val="16"/>
                <w:lang w:val="ka-GE"/>
              </w:rPr>
              <w:t>ნარჩენი ზემოქმედების მნიშვნელოვნება</w:t>
            </w:r>
            <w:r w:rsidRPr="00CD190B">
              <w:rPr>
                <w:rFonts w:ascii="Sylfaen" w:eastAsia="Calibri" w:hAnsi="Sylfaen" w:cs="Sylfaen"/>
                <w:color w:val="000000"/>
                <w:sz w:val="16"/>
                <w:szCs w:val="16"/>
                <w:lang w:val="ka-GE"/>
              </w:rPr>
              <w:t xml:space="preserve">: </w:t>
            </w:r>
          </w:p>
          <w:p w14:paraId="07B65854" w14:textId="77777777" w:rsidR="00805B5C" w:rsidRPr="00CD190B" w:rsidRDefault="00805B5C" w:rsidP="00230E3A">
            <w:pPr>
              <w:spacing w:before="0" w:after="0"/>
              <w:ind w:left="-1"/>
              <w:rPr>
                <w:rFonts w:ascii="Sylfaen" w:eastAsia="Calibri" w:hAnsi="Sylfaen" w:cs="Sylfaen"/>
                <w:b/>
                <w:color w:val="000000"/>
                <w:sz w:val="16"/>
                <w:szCs w:val="16"/>
                <w:lang w:val="ka-GE"/>
              </w:rPr>
            </w:pPr>
            <w:r w:rsidRPr="00CD190B">
              <w:rPr>
                <w:rFonts w:ascii="Sylfaen" w:eastAsia="Calibri" w:hAnsi="Sylfaen" w:cs="Sylfaen"/>
                <w:b/>
                <w:color w:val="000000"/>
                <w:sz w:val="16"/>
                <w:szCs w:val="16"/>
                <w:u w:val="single"/>
                <w:lang w:val="ka-GE"/>
              </w:rPr>
              <w:t>„ძალიან დაბალი“</w:t>
            </w:r>
          </w:p>
        </w:tc>
        <w:tc>
          <w:tcPr>
            <w:tcW w:w="824" w:type="pct"/>
            <w:tcBorders>
              <w:bottom w:val="single" w:sz="6" w:space="0" w:color="auto"/>
            </w:tcBorders>
          </w:tcPr>
          <w:p w14:paraId="796741FD" w14:textId="77777777" w:rsidR="00805B5C" w:rsidRDefault="00805B5C" w:rsidP="00230E3A">
            <w:pPr>
              <w:spacing w:before="0" w:after="0"/>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სს „საქართველოს სახელმწიფო ელექტროსისტემა“</w:t>
            </w:r>
          </w:p>
          <w:p w14:paraId="095B7EF3" w14:textId="77777777" w:rsidR="00805B5C" w:rsidRDefault="00805B5C" w:rsidP="00230E3A">
            <w:pPr>
              <w:spacing w:before="0" w:after="0"/>
              <w:rPr>
                <w:rFonts w:ascii="Sylfaen" w:eastAsia="Calibri" w:hAnsi="Sylfaen" w:cs="Sylfaen"/>
                <w:color w:val="000000"/>
                <w:sz w:val="16"/>
                <w:szCs w:val="16"/>
                <w:lang w:val="ka-GE"/>
              </w:rPr>
            </w:pPr>
          </w:p>
          <w:p w14:paraId="1621E375" w14:textId="77777777" w:rsidR="00805B5C" w:rsidRPr="00CD190B" w:rsidRDefault="00805B5C" w:rsidP="00230E3A">
            <w:pPr>
              <w:spacing w:before="0" w:after="0"/>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მშენებელი კონტრაქტორის გარემოს დაცვისა და უსაფრთხოების მენეჯერი ჩაატარებს მანქანების ვიზუალურ შემოწმებას ორ კვირაში ერთხელ; აწარმოებს მანქანებისათვის ჩატარებული მომსახურების ჩანაწერებს; მოახდენს სატრანსპორტო ოპერაციების ინსპექტირებას.</w:t>
            </w:r>
          </w:p>
          <w:p w14:paraId="2D1FB54E" w14:textId="77777777" w:rsidR="00805B5C" w:rsidRPr="00CD190B" w:rsidRDefault="00805B5C" w:rsidP="00230E3A">
            <w:pPr>
              <w:spacing w:before="0" w:after="0"/>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მონიტორინგი ხარჯებთან დაკავშირებული არ არის.</w:t>
            </w:r>
          </w:p>
          <w:p w14:paraId="347B34D9" w14:textId="77777777" w:rsidR="00805B5C" w:rsidRPr="00CD190B" w:rsidRDefault="00805B5C" w:rsidP="00230E3A">
            <w:pPr>
              <w:spacing w:before="0" w:after="0"/>
              <w:rPr>
                <w:rFonts w:ascii="Sylfaen" w:eastAsia="Calibri" w:hAnsi="Sylfaen" w:cs="Sylfaen"/>
                <w:b/>
                <w:color w:val="FF0000"/>
                <w:sz w:val="16"/>
                <w:szCs w:val="16"/>
                <w:lang w:val="ka-GE"/>
              </w:rPr>
            </w:pPr>
          </w:p>
        </w:tc>
      </w:tr>
      <w:tr w:rsidR="00805B5C" w:rsidRPr="00CD190B" w14:paraId="0060FADF" w14:textId="77777777" w:rsidTr="00230E3A">
        <w:trPr>
          <w:trHeight w:val="3131"/>
          <w:jc w:val="center"/>
        </w:trPr>
        <w:tc>
          <w:tcPr>
            <w:tcW w:w="954" w:type="pct"/>
            <w:tcBorders>
              <w:bottom w:val="single" w:sz="6" w:space="0" w:color="auto"/>
            </w:tcBorders>
          </w:tcPr>
          <w:p w14:paraId="2ABE88CA" w14:textId="77777777" w:rsidR="00805B5C" w:rsidRPr="00CD190B" w:rsidRDefault="00805B5C" w:rsidP="00230E3A">
            <w:pPr>
              <w:spacing w:before="0" w:after="0"/>
              <w:rPr>
                <w:rFonts w:ascii="Sylfaen" w:eastAsia="Calibri" w:hAnsi="Sylfaen" w:cs="Sylfaen"/>
                <w:b/>
                <w:color w:val="000000"/>
                <w:sz w:val="16"/>
                <w:szCs w:val="16"/>
                <w:u w:val="single"/>
                <w:lang w:val="ka-GE"/>
              </w:rPr>
            </w:pPr>
            <w:r w:rsidRPr="00CD190B">
              <w:rPr>
                <w:rFonts w:ascii="Sylfaen" w:eastAsia="Calibri" w:hAnsi="Sylfaen" w:cs="Sylfaen"/>
                <w:b/>
                <w:color w:val="000000"/>
                <w:sz w:val="16"/>
                <w:szCs w:val="16"/>
                <w:u w:val="single"/>
                <w:lang w:val="ka-GE"/>
              </w:rPr>
              <w:lastRenderedPageBreak/>
              <w:t>ხმაურის გავრცელება სამუშაო ზონაში:</w:t>
            </w:r>
          </w:p>
          <w:p w14:paraId="6A927F21"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სატრანსპორტო საშუალებებით გამოწვეული  ხმაური და ვიბრაცია;</w:t>
            </w:r>
          </w:p>
          <w:p w14:paraId="1123F559"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სამშენებლო ტექნიკით და სამშენებლო ოპერაციებით გამოწვეული ხმაური და ვიბრაცია;</w:t>
            </w:r>
          </w:p>
          <w:p w14:paraId="2B882170" w14:textId="77777777" w:rsidR="00805B5C" w:rsidRPr="00CD190B" w:rsidRDefault="00805B5C" w:rsidP="00230E3A">
            <w:pPr>
              <w:spacing w:before="0" w:after="0"/>
              <w:rPr>
                <w:rFonts w:ascii="Sylfaen" w:eastAsia="Calibri" w:hAnsi="Sylfaen" w:cs="Sylfaen"/>
                <w:color w:val="000000"/>
                <w:sz w:val="16"/>
                <w:szCs w:val="16"/>
                <w:lang w:val="ka-GE"/>
              </w:rPr>
            </w:pPr>
          </w:p>
          <w:p w14:paraId="207791D1" w14:textId="77777777" w:rsidR="00805B5C" w:rsidRPr="00CD190B" w:rsidRDefault="00805B5C" w:rsidP="00230E3A">
            <w:pPr>
              <w:spacing w:before="0" w:after="0"/>
              <w:rPr>
                <w:rFonts w:ascii="Sylfaen" w:eastAsia="Calibri" w:hAnsi="Sylfaen" w:cs="Sylfaen"/>
                <w:b/>
                <w:color w:val="000000"/>
                <w:sz w:val="16"/>
                <w:szCs w:val="16"/>
                <w:lang w:val="ka-GE"/>
              </w:rPr>
            </w:pPr>
            <w:r w:rsidRPr="00CD190B">
              <w:rPr>
                <w:rFonts w:ascii="Sylfaen" w:eastAsia="Calibri" w:hAnsi="Sylfaen" w:cs="Sylfaen"/>
                <w:b/>
                <w:color w:val="000000"/>
                <w:sz w:val="16"/>
                <w:szCs w:val="16"/>
                <w:lang w:val="ka-GE"/>
              </w:rPr>
              <w:t>მნიშვნელოვნება:</w:t>
            </w:r>
          </w:p>
          <w:p w14:paraId="2621C762" w14:textId="77777777" w:rsidR="00805B5C" w:rsidRPr="00CD190B" w:rsidRDefault="00805B5C" w:rsidP="00230E3A">
            <w:pPr>
              <w:spacing w:before="0" w:after="0"/>
              <w:rPr>
                <w:rFonts w:ascii="Sylfaen" w:eastAsia="Calibri" w:hAnsi="Sylfaen" w:cs="Sylfaen"/>
                <w:b/>
                <w:color w:val="FF0000"/>
                <w:sz w:val="16"/>
                <w:szCs w:val="16"/>
                <w:lang w:val="ka-GE"/>
              </w:rPr>
            </w:pPr>
            <w:r w:rsidRPr="00CD190B">
              <w:rPr>
                <w:rFonts w:ascii="Sylfaen" w:eastAsia="Calibri" w:hAnsi="Sylfaen" w:cs="Sylfaen"/>
                <w:b/>
                <w:color w:val="000000"/>
                <w:sz w:val="16"/>
                <w:szCs w:val="16"/>
                <w:u w:val="single"/>
                <w:lang w:val="ka-GE"/>
              </w:rPr>
              <w:t>„საშუალო“</w:t>
            </w:r>
          </w:p>
        </w:tc>
        <w:tc>
          <w:tcPr>
            <w:tcW w:w="1023" w:type="pct"/>
            <w:tcBorders>
              <w:bottom w:val="single" w:sz="6" w:space="0" w:color="auto"/>
            </w:tcBorders>
          </w:tcPr>
          <w:p w14:paraId="78EAC6E0"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 xml:space="preserve">ხმაურის და ვიბრაციის გავრცელების დონეების მინიმუმამდე დაყვანა და მომსახურე პერსონალის ჯანმრთელობაზე ნაკლები ზემოქმედება; </w:t>
            </w:r>
          </w:p>
          <w:p w14:paraId="61DC7C21" w14:textId="77777777" w:rsidR="00805B5C" w:rsidRPr="00CD190B" w:rsidRDefault="00805B5C" w:rsidP="00230E3A">
            <w:pPr>
              <w:spacing w:before="0" w:after="0"/>
              <w:ind w:left="229"/>
              <w:jc w:val="left"/>
              <w:rPr>
                <w:rFonts w:ascii="Sylfaen" w:eastAsia="Calibri" w:hAnsi="Sylfaen" w:cs="Sylfaen"/>
                <w:color w:val="FF0000"/>
                <w:sz w:val="16"/>
                <w:szCs w:val="16"/>
                <w:lang w:val="ka-GE"/>
              </w:rPr>
            </w:pPr>
          </w:p>
        </w:tc>
        <w:tc>
          <w:tcPr>
            <w:tcW w:w="2199" w:type="pct"/>
            <w:tcBorders>
              <w:bottom w:val="single" w:sz="6" w:space="0" w:color="auto"/>
            </w:tcBorders>
          </w:tcPr>
          <w:p w14:paraId="6292E876" w14:textId="77777777" w:rsidR="00805B5C" w:rsidRPr="00CD190B" w:rsidRDefault="00805B5C" w:rsidP="00805B5C">
            <w:pPr>
              <w:numPr>
                <w:ilvl w:val="0"/>
                <w:numId w:val="59"/>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მანქანა-დანადგარების ტექნიკური გამართულობის უზრუნველყოფა;</w:t>
            </w:r>
          </w:p>
          <w:p w14:paraId="38ECD4FA" w14:textId="77777777" w:rsidR="00805B5C" w:rsidRPr="00CD190B" w:rsidRDefault="00805B5C" w:rsidP="00805B5C">
            <w:pPr>
              <w:numPr>
                <w:ilvl w:val="0"/>
                <w:numId w:val="59"/>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ხმაურ წარმომქმნელი დანადგარების განლაგება მგრძნობიარე რეცეპტორებისგან (მუშათა მოსასვენებელი ოთახები) მოშორებით;</w:t>
            </w:r>
          </w:p>
          <w:p w14:paraId="70B35A0D" w14:textId="77777777" w:rsidR="00805B5C" w:rsidRPr="00CD190B" w:rsidRDefault="00805B5C" w:rsidP="00805B5C">
            <w:pPr>
              <w:numPr>
                <w:ilvl w:val="0"/>
                <w:numId w:val="59"/>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საჭიროებისამებრ აკუსტიკური დამცავი საშუალებების (ხმაურჩამხშობი გარსაცმი და სხვ.) გამოყენება კომპრესორების, გენერატორების და სხვა ხმაურ წარმომქმნელი დანადგარებისთვის;</w:t>
            </w:r>
          </w:p>
          <w:p w14:paraId="2B929FC2" w14:textId="77777777" w:rsidR="00805B5C" w:rsidRPr="00CD190B" w:rsidRDefault="00805B5C" w:rsidP="00805B5C">
            <w:pPr>
              <w:numPr>
                <w:ilvl w:val="0"/>
                <w:numId w:val="59"/>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მაღალი დონის ხმაურის წარმომქმნელი სამუშაოების შემსრულებელი პერსონალის ხშირი ცვლა;</w:t>
            </w:r>
          </w:p>
          <w:p w14:paraId="330792D8" w14:textId="77777777" w:rsidR="00805B5C" w:rsidRPr="00CD190B" w:rsidRDefault="00805B5C" w:rsidP="00805B5C">
            <w:pPr>
              <w:numPr>
                <w:ilvl w:val="0"/>
                <w:numId w:val="59"/>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ხმაურის დონეების მონიტორინგი.</w:t>
            </w:r>
          </w:p>
          <w:p w14:paraId="4499393E" w14:textId="77777777" w:rsidR="00805B5C" w:rsidRPr="00CD190B" w:rsidRDefault="00805B5C" w:rsidP="00805B5C">
            <w:pPr>
              <w:numPr>
                <w:ilvl w:val="0"/>
                <w:numId w:val="59"/>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საჭიროების შემთხვევაში პერსონალის უზრუნველყოფა ინდივიდუალური დაცვის საშუალებებით (ყურსაცმები);</w:t>
            </w:r>
          </w:p>
          <w:p w14:paraId="4535D205" w14:textId="77777777" w:rsidR="00805B5C" w:rsidRPr="00CD190B" w:rsidRDefault="00805B5C" w:rsidP="00805B5C">
            <w:pPr>
              <w:numPr>
                <w:ilvl w:val="0"/>
                <w:numId w:val="59"/>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პერსონალის ინსტრუქტაჟი;</w:t>
            </w:r>
          </w:p>
          <w:p w14:paraId="3CC6E322" w14:textId="77777777" w:rsidR="00805B5C" w:rsidRPr="00CD190B" w:rsidRDefault="00805B5C" w:rsidP="00230E3A">
            <w:pPr>
              <w:spacing w:before="0" w:after="0"/>
              <w:rPr>
                <w:rFonts w:ascii="Sylfaen" w:eastAsia="Calibri" w:hAnsi="Sylfaen" w:cs="Sylfaen"/>
                <w:color w:val="000000"/>
                <w:sz w:val="16"/>
                <w:szCs w:val="16"/>
                <w:lang w:val="ka-GE"/>
              </w:rPr>
            </w:pPr>
          </w:p>
          <w:p w14:paraId="3504569C" w14:textId="77777777" w:rsidR="00805B5C" w:rsidRPr="00CD190B" w:rsidRDefault="00805B5C" w:rsidP="00230E3A">
            <w:pPr>
              <w:spacing w:before="0" w:after="0"/>
              <w:ind w:left="-1"/>
              <w:rPr>
                <w:rFonts w:ascii="Sylfaen" w:eastAsia="Calibri" w:hAnsi="Sylfaen" w:cs="Sylfaen"/>
                <w:color w:val="000000"/>
                <w:sz w:val="16"/>
                <w:szCs w:val="16"/>
                <w:lang w:val="ka-GE"/>
              </w:rPr>
            </w:pPr>
            <w:r w:rsidRPr="00CD190B">
              <w:rPr>
                <w:rFonts w:ascii="Sylfaen" w:eastAsia="Calibri" w:hAnsi="Sylfaen" w:cs="Sylfaen"/>
                <w:b/>
                <w:color w:val="000000"/>
                <w:sz w:val="16"/>
                <w:szCs w:val="16"/>
                <w:lang w:val="ka-GE"/>
              </w:rPr>
              <w:t>ნარჩენი ზემოქმედების მნიშვნელოვნება</w:t>
            </w:r>
            <w:r w:rsidRPr="00CD190B">
              <w:rPr>
                <w:rFonts w:ascii="Sylfaen" w:eastAsia="Calibri" w:hAnsi="Sylfaen" w:cs="Sylfaen"/>
                <w:color w:val="000000"/>
                <w:sz w:val="16"/>
                <w:szCs w:val="16"/>
                <w:lang w:val="ka-GE"/>
              </w:rPr>
              <w:t xml:space="preserve">: </w:t>
            </w:r>
          </w:p>
          <w:p w14:paraId="027B6E8D" w14:textId="77777777" w:rsidR="00805B5C" w:rsidRPr="00CD190B" w:rsidRDefault="00805B5C" w:rsidP="00230E3A">
            <w:pPr>
              <w:spacing w:before="0" w:after="0"/>
              <w:rPr>
                <w:rFonts w:ascii="Sylfaen" w:eastAsia="Calibri" w:hAnsi="Sylfaen" w:cs="Sylfaen"/>
                <w:b/>
                <w:color w:val="FF0000"/>
                <w:sz w:val="16"/>
                <w:szCs w:val="16"/>
                <w:u w:val="single"/>
                <w:lang w:val="ka-GE"/>
              </w:rPr>
            </w:pPr>
            <w:r w:rsidRPr="00CD190B">
              <w:rPr>
                <w:rFonts w:ascii="Sylfaen" w:eastAsia="Calibri" w:hAnsi="Sylfaen" w:cs="Sylfaen"/>
                <w:b/>
                <w:color w:val="000000"/>
                <w:sz w:val="16"/>
                <w:szCs w:val="16"/>
                <w:u w:val="single"/>
                <w:lang w:val="ka-GE"/>
              </w:rPr>
              <w:t>„დაბალი“ ან „ძალიან დაბალი“</w:t>
            </w:r>
          </w:p>
        </w:tc>
        <w:tc>
          <w:tcPr>
            <w:tcW w:w="824" w:type="pct"/>
            <w:tcBorders>
              <w:bottom w:val="single" w:sz="6" w:space="0" w:color="auto"/>
            </w:tcBorders>
          </w:tcPr>
          <w:p w14:paraId="544CBC76" w14:textId="77777777" w:rsidR="00805B5C" w:rsidRPr="00CD190B" w:rsidRDefault="00805B5C" w:rsidP="00230E3A">
            <w:pPr>
              <w:spacing w:before="0" w:after="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მანქანა/ დანადგარების ტექნიკური გამართულობის კონტროლი;</w:t>
            </w:r>
          </w:p>
          <w:p w14:paraId="1EE6DF47" w14:textId="77777777" w:rsidR="00805B5C" w:rsidRPr="00CD190B" w:rsidRDefault="00805B5C" w:rsidP="00230E3A">
            <w:pPr>
              <w:spacing w:before="0" w:after="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საჭიროების შემთხვევაში ინსტრუმენტალური გაზომვები (ინტენსიური ხმაურის წარმომქმნელი სამუშაოების შესრულებისას)</w:t>
            </w:r>
          </w:p>
          <w:p w14:paraId="1A105A32" w14:textId="77777777" w:rsidR="00805B5C" w:rsidRPr="00CD190B" w:rsidRDefault="00805B5C" w:rsidP="00230E3A">
            <w:pPr>
              <w:spacing w:before="0" w:after="0"/>
              <w:jc w:val="left"/>
              <w:rPr>
                <w:rFonts w:ascii="Sylfaen" w:eastAsia="Calibri" w:hAnsi="Sylfaen" w:cs="Sylfaen"/>
                <w:color w:val="FF0000"/>
                <w:sz w:val="16"/>
                <w:szCs w:val="16"/>
                <w:lang w:val="ka-GE"/>
              </w:rPr>
            </w:pPr>
            <w:r w:rsidRPr="00CD190B">
              <w:rPr>
                <w:rFonts w:ascii="Sylfaen" w:eastAsia="Calibri" w:hAnsi="Sylfaen" w:cs="Sylfaen"/>
                <w:color w:val="000000"/>
                <w:sz w:val="16"/>
                <w:szCs w:val="16"/>
                <w:lang w:val="ka-GE"/>
              </w:rPr>
              <w:t>ხარჯები დაკავშირებული იქნება ინსტრუმენტალურ გაზომვებთან.</w:t>
            </w:r>
          </w:p>
        </w:tc>
      </w:tr>
      <w:tr w:rsidR="00805B5C" w:rsidRPr="00CD190B" w14:paraId="1D1B1AC4" w14:textId="77777777" w:rsidTr="00230E3A">
        <w:trPr>
          <w:trHeight w:val="4013"/>
          <w:jc w:val="center"/>
        </w:trPr>
        <w:tc>
          <w:tcPr>
            <w:tcW w:w="954" w:type="pct"/>
            <w:tcBorders>
              <w:bottom w:val="single" w:sz="6" w:space="0" w:color="auto"/>
            </w:tcBorders>
          </w:tcPr>
          <w:p w14:paraId="2384F429" w14:textId="77777777" w:rsidR="00805B5C" w:rsidRPr="00CD190B" w:rsidRDefault="00805B5C" w:rsidP="00230E3A">
            <w:pPr>
              <w:spacing w:before="0" w:after="0"/>
              <w:jc w:val="left"/>
              <w:rPr>
                <w:rFonts w:ascii="Sylfaen" w:eastAsia="Calibri" w:hAnsi="Sylfaen" w:cs="Sylfaen"/>
                <w:b/>
                <w:color w:val="000000"/>
                <w:sz w:val="16"/>
                <w:szCs w:val="16"/>
                <w:u w:val="single"/>
                <w:lang w:val="ka-GE"/>
              </w:rPr>
            </w:pPr>
            <w:r w:rsidRPr="00CD190B">
              <w:rPr>
                <w:rFonts w:ascii="Sylfaen" w:eastAsia="Calibri" w:hAnsi="Sylfaen" w:cs="Sylfaen"/>
                <w:b/>
                <w:color w:val="000000"/>
                <w:sz w:val="16"/>
                <w:szCs w:val="16"/>
                <w:u w:val="single"/>
                <w:lang w:val="ka-GE"/>
              </w:rPr>
              <w:t>ხმაურის გავრცელება საცხოვრებელი ზონის საზღვარზე. ზემოქმედება სხვა რეცეპტორებზე :</w:t>
            </w:r>
          </w:p>
          <w:p w14:paraId="3E9796BF"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სატრანსპორტო საშუალებებით გამოწვეული  ხმაური და ვიბრაცია;</w:t>
            </w:r>
          </w:p>
          <w:p w14:paraId="587EFB0C"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სამშენებლო ტექნიკით და სამშენებლო ოპერაციებით გამოწვეული ხმაური;</w:t>
            </w:r>
          </w:p>
          <w:p w14:paraId="1A71D726" w14:textId="77777777" w:rsidR="00805B5C" w:rsidRPr="00CD190B" w:rsidRDefault="00805B5C" w:rsidP="00230E3A">
            <w:pPr>
              <w:spacing w:before="0" w:after="0"/>
              <w:rPr>
                <w:rFonts w:ascii="Sylfaen" w:eastAsia="Calibri" w:hAnsi="Sylfaen" w:cs="Sylfaen"/>
                <w:b/>
                <w:color w:val="000000"/>
                <w:sz w:val="16"/>
                <w:szCs w:val="16"/>
                <w:lang w:val="ka-GE"/>
              </w:rPr>
            </w:pPr>
          </w:p>
          <w:p w14:paraId="1C5793D7" w14:textId="77777777" w:rsidR="00805B5C" w:rsidRPr="00CD190B" w:rsidRDefault="00805B5C" w:rsidP="00230E3A">
            <w:pPr>
              <w:spacing w:before="0" w:after="0"/>
              <w:rPr>
                <w:rFonts w:ascii="Sylfaen" w:eastAsia="Calibri" w:hAnsi="Sylfaen" w:cs="Sylfaen"/>
                <w:b/>
                <w:color w:val="000000"/>
                <w:sz w:val="16"/>
                <w:szCs w:val="16"/>
                <w:lang w:val="ka-GE"/>
              </w:rPr>
            </w:pPr>
            <w:r w:rsidRPr="00CD190B">
              <w:rPr>
                <w:rFonts w:ascii="Sylfaen" w:eastAsia="Calibri" w:hAnsi="Sylfaen" w:cs="Sylfaen"/>
                <w:b/>
                <w:color w:val="000000"/>
                <w:sz w:val="16"/>
                <w:szCs w:val="16"/>
                <w:lang w:val="ka-GE"/>
              </w:rPr>
              <w:t>მნიშვნელოვნება:</w:t>
            </w:r>
          </w:p>
          <w:p w14:paraId="66CF5A12" w14:textId="77777777" w:rsidR="00805B5C" w:rsidRPr="00CD190B" w:rsidRDefault="00805B5C" w:rsidP="00230E3A">
            <w:pPr>
              <w:spacing w:before="0" w:after="0"/>
              <w:rPr>
                <w:rFonts w:ascii="Sylfaen" w:eastAsia="Calibri" w:hAnsi="Sylfaen" w:cs="Sylfaen"/>
                <w:b/>
                <w:color w:val="FF0000"/>
                <w:sz w:val="16"/>
                <w:szCs w:val="16"/>
                <w:u w:val="single"/>
                <w:lang w:val="ka-GE"/>
              </w:rPr>
            </w:pPr>
            <w:r w:rsidRPr="00CD190B">
              <w:rPr>
                <w:rFonts w:ascii="Sylfaen" w:eastAsia="Calibri" w:hAnsi="Sylfaen" w:cs="Sylfaen"/>
                <w:b/>
                <w:color w:val="000000"/>
                <w:sz w:val="16"/>
                <w:szCs w:val="16"/>
                <w:u w:val="single"/>
                <w:lang w:val="ka-GE"/>
              </w:rPr>
              <w:t>„დაბალი“</w:t>
            </w:r>
          </w:p>
        </w:tc>
        <w:tc>
          <w:tcPr>
            <w:tcW w:w="1023" w:type="pct"/>
            <w:tcBorders>
              <w:bottom w:val="single" w:sz="6" w:space="0" w:color="auto"/>
            </w:tcBorders>
          </w:tcPr>
          <w:p w14:paraId="3BBF62DE" w14:textId="77777777" w:rsidR="00805B5C" w:rsidRPr="00CD190B" w:rsidRDefault="00805B5C" w:rsidP="00230E3A">
            <w:pPr>
              <w:spacing w:before="0" w:after="0"/>
              <w:jc w:val="left"/>
              <w:rPr>
                <w:rFonts w:ascii="Sylfaen" w:eastAsia="Calibri" w:hAnsi="Sylfaen" w:cs="Sylfaen"/>
                <w:color w:val="000000"/>
                <w:sz w:val="16"/>
                <w:szCs w:val="16"/>
                <w:u w:val="single"/>
                <w:lang w:val="ka-GE"/>
              </w:rPr>
            </w:pPr>
            <w:r w:rsidRPr="00CD190B">
              <w:rPr>
                <w:rFonts w:ascii="Sylfaen" w:eastAsia="Calibri" w:hAnsi="Sylfaen" w:cs="Sylfaen"/>
                <w:color w:val="000000"/>
                <w:sz w:val="16"/>
                <w:szCs w:val="16"/>
                <w:u w:val="single"/>
                <w:lang w:val="ka-GE"/>
              </w:rPr>
              <w:t>ხმაურის გავრცელების მინიმუმამდე დაყვანა. გარემოზე ისეთის სახის ზემოქმედებების შემცირება, როგორიცაა:</w:t>
            </w:r>
          </w:p>
          <w:p w14:paraId="3840C1EE"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 xml:space="preserve">ადამიანის ჯანმრთელობაზე ზემოქმედება;საპროეტო ეგხ-ეს მთელ ტერიტორიაზე, </w:t>
            </w:r>
          </w:p>
          <w:p w14:paraId="275C94CA" w14:textId="77777777" w:rsidR="00805B5C" w:rsidRPr="00CD190B" w:rsidRDefault="00805B5C" w:rsidP="00230E3A">
            <w:pPr>
              <w:numPr>
                <w:ilvl w:val="0"/>
                <w:numId w:val="4"/>
              </w:numPr>
              <w:spacing w:before="0" w:after="0"/>
              <w:ind w:left="229" w:hanging="229"/>
              <w:jc w:val="left"/>
              <w:rPr>
                <w:rFonts w:ascii="Sylfaen" w:eastAsia="Calibri" w:hAnsi="Sylfaen" w:cs="Sylfaen"/>
                <w:color w:val="FF0000"/>
                <w:sz w:val="16"/>
                <w:szCs w:val="16"/>
                <w:lang w:val="ka-GE"/>
              </w:rPr>
            </w:pPr>
            <w:r w:rsidRPr="00CD190B">
              <w:rPr>
                <w:rFonts w:ascii="Sylfaen" w:eastAsia="Calibri" w:hAnsi="Sylfaen" w:cs="Sylfaen"/>
                <w:color w:val="000000"/>
                <w:sz w:val="16"/>
                <w:szCs w:val="16"/>
                <w:lang w:val="ka-GE"/>
              </w:rPr>
              <w:t xml:space="preserve">ცხოველთა შეშფოთება და მიგრაცია, </w:t>
            </w:r>
          </w:p>
        </w:tc>
        <w:tc>
          <w:tcPr>
            <w:tcW w:w="2199" w:type="pct"/>
            <w:tcBorders>
              <w:bottom w:val="single" w:sz="6" w:space="0" w:color="auto"/>
            </w:tcBorders>
          </w:tcPr>
          <w:p w14:paraId="25C4CE3E" w14:textId="77777777" w:rsidR="00805B5C" w:rsidRPr="00CD190B" w:rsidRDefault="00805B5C" w:rsidP="00805B5C">
            <w:pPr>
              <w:numPr>
                <w:ilvl w:val="0"/>
                <w:numId w:val="60"/>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მანქანა-დანადგარების ტექნიკური გამართულობის უზრუნველყოფა;</w:t>
            </w:r>
          </w:p>
          <w:p w14:paraId="0A28F798" w14:textId="77777777" w:rsidR="00805B5C" w:rsidRPr="00CD190B" w:rsidRDefault="00805B5C" w:rsidP="00805B5C">
            <w:pPr>
              <w:numPr>
                <w:ilvl w:val="0"/>
                <w:numId w:val="60"/>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 xml:space="preserve">გენერატორების და სხვა ხმაურიანი დანადგარ-მექანიზმების განლაგება მგრძნობიარე რეცეპტორებისგან (საცხოვრებელი სახლები) მოშორებით; </w:t>
            </w:r>
          </w:p>
          <w:p w14:paraId="60AF383E" w14:textId="77777777" w:rsidR="00805B5C" w:rsidRPr="00CD190B" w:rsidRDefault="00805B5C" w:rsidP="00805B5C">
            <w:pPr>
              <w:numPr>
                <w:ilvl w:val="0"/>
                <w:numId w:val="60"/>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ხმაურიანი სამუშაოების და ინტენსიური სატრანსპორტო ოპერაციების წარმოება მხოლოდ დღის საათებში;</w:t>
            </w:r>
          </w:p>
          <w:p w14:paraId="3D0D7AF0" w14:textId="77777777" w:rsidR="00805B5C" w:rsidRPr="00CD190B" w:rsidRDefault="00805B5C" w:rsidP="00805B5C">
            <w:pPr>
              <w:numPr>
                <w:ilvl w:val="0"/>
                <w:numId w:val="60"/>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ხმაურიანი სამუშაოების პერიოდის განსაზღვრა, ეკოლოგიური (მაგ. ცხოველთა გამრავლების სეზონი) და სოციალური (სადღესასწაულო დღეები) საკითხების გათვალისწინებით;</w:t>
            </w:r>
          </w:p>
          <w:p w14:paraId="49322FEA" w14:textId="77777777" w:rsidR="00805B5C" w:rsidRPr="00CD190B" w:rsidRDefault="00805B5C" w:rsidP="00805B5C">
            <w:pPr>
              <w:numPr>
                <w:ilvl w:val="0"/>
                <w:numId w:val="60"/>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ხმაურიანი სამუშაოების შესახებ მოსახლეობის გაფრთხილება და შესაბამისი ახსნა-განმარტებების მიცემა;</w:t>
            </w:r>
          </w:p>
          <w:p w14:paraId="2564FEF9" w14:textId="77777777" w:rsidR="00805B5C" w:rsidRPr="00CD190B" w:rsidRDefault="00805B5C" w:rsidP="00805B5C">
            <w:pPr>
              <w:numPr>
                <w:ilvl w:val="0"/>
                <w:numId w:val="60"/>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პერსონალის ინსტრუქტაჟი;</w:t>
            </w:r>
          </w:p>
          <w:p w14:paraId="2E965D91" w14:textId="77777777" w:rsidR="00805B5C" w:rsidRPr="00CD190B" w:rsidRDefault="00805B5C" w:rsidP="00805B5C">
            <w:pPr>
              <w:numPr>
                <w:ilvl w:val="0"/>
                <w:numId w:val="60"/>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 xml:space="preserve">საჩივრების დაფიქსირება/აღრიცხვა და სათანადო რეაგირება: </w:t>
            </w:r>
          </w:p>
          <w:p w14:paraId="5990459D" w14:textId="77777777" w:rsidR="00805B5C" w:rsidRPr="00CD190B" w:rsidRDefault="00805B5C" w:rsidP="00230E3A">
            <w:pPr>
              <w:numPr>
                <w:ilvl w:val="0"/>
                <w:numId w:val="4"/>
              </w:numPr>
              <w:spacing w:before="0" w:after="0"/>
              <w:ind w:left="44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ინსტრუმენტალური გაზომვების ჩატარება სენსიტიური უბნების (დასახლებული ზონების) საზღვარზე,</w:t>
            </w:r>
          </w:p>
          <w:p w14:paraId="0ECB6BE2" w14:textId="77777777" w:rsidR="00805B5C" w:rsidRPr="00CD190B" w:rsidRDefault="00805B5C" w:rsidP="00230E3A">
            <w:pPr>
              <w:numPr>
                <w:ilvl w:val="0"/>
                <w:numId w:val="4"/>
              </w:numPr>
              <w:spacing w:before="0" w:after="0"/>
              <w:ind w:left="44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შეძლებისდაგვარად ხმაურის შემცირება წარმოქმნის ადგილზე (ხმაურჩამხშობი გარსაცმები) და გავრცელების შეზღუდვა ხელოვნური ეკრანირების საშუალებით.</w:t>
            </w:r>
          </w:p>
          <w:p w14:paraId="2CF67A65" w14:textId="77777777" w:rsidR="00805B5C" w:rsidRPr="00CD190B" w:rsidRDefault="00805B5C" w:rsidP="00230E3A">
            <w:pPr>
              <w:spacing w:before="0" w:after="0"/>
              <w:ind w:left="-1"/>
              <w:jc w:val="left"/>
              <w:rPr>
                <w:rFonts w:ascii="Sylfaen" w:eastAsia="Calibri" w:hAnsi="Sylfaen" w:cs="Sylfaen"/>
                <w:color w:val="000000"/>
                <w:sz w:val="16"/>
                <w:szCs w:val="16"/>
                <w:lang w:val="ka-GE"/>
              </w:rPr>
            </w:pPr>
            <w:r w:rsidRPr="00CD190B">
              <w:rPr>
                <w:rFonts w:ascii="Sylfaen" w:eastAsia="Calibri" w:hAnsi="Sylfaen" w:cs="Sylfaen"/>
                <w:b/>
                <w:color w:val="000000"/>
                <w:sz w:val="16"/>
                <w:szCs w:val="16"/>
                <w:lang w:val="ka-GE"/>
              </w:rPr>
              <w:t>ნარჩენი ზემოქმედების მნიშვნელოვნება</w:t>
            </w:r>
            <w:r w:rsidRPr="00CD190B">
              <w:rPr>
                <w:rFonts w:ascii="Sylfaen" w:eastAsia="Calibri" w:hAnsi="Sylfaen" w:cs="Sylfaen"/>
                <w:color w:val="000000"/>
                <w:sz w:val="16"/>
                <w:szCs w:val="16"/>
                <w:lang w:val="ka-GE"/>
              </w:rPr>
              <w:t xml:space="preserve">: </w:t>
            </w:r>
          </w:p>
          <w:p w14:paraId="06C23E80" w14:textId="77777777" w:rsidR="00805B5C" w:rsidRPr="00CD190B" w:rsidRDefault="00805B5C" w:rsidP="00230E3A">
            <w:pPr>
              <w:spacing w:before="0" w:after="0"/>
              <w:jc w:val="left"/>
              <w:rPr>
                <w:rFonts w:ascii="Sylfaen" w:eastAsia="Calibri" w:hAnsi="Sylfaen" w:cs="Sylfaen"/>
                <w:color w:val="FF0000"/>
                <w:sz w:val="16"/>
                <w:szCs w:val="16"/>
                <w:lang w:val="ka-GE"/>
              </w:rPr>
            </w:pPr>
            <w:r w:rsidRPr="00CD190B">
              <w:rPr>
                <w:rFonts w:ascii="Sylfaen" w:eastAsia="Calibri" w:hAnsi="Sylfaen" w:cs="Sylfaen"/>
                <w:color w:val="000000"/>
                <w:sz w:val="16"/>
                <w:szCs w:val="16"/>
                <w:u w:val="single"/>
                <w:lang w:val="ka-GE"/>
              </w:rPr>
              <w:t>„</w:t>
            </w:r>
            <w:r w:rsidRPr="00CD190B">
              <w:rPr>
                <w:rFonts w:ascii="Sylfaen" w:eastAsia="Calibri" w:hAnsi="Sylfaen" w:cs="Sylfaen"/>
                <w:b/>
                <w:color w:val="000000"/>
                <w:sz w:val="16"/>
                <w:szCs w:val="16"/>
                <w:u w:val="single"/>
                <w:lang w:val="ka-GE"/>
              </w:rPr>
              <w:t>ძალიან დაბალი“</w:t>
            </w:r>
          </w:p>
        </w:tc>
        <w:tc>
          <w:tcPr>
            <w:tcW w:w="824" w:type="pct"/>
            <w:tcBorders>
              <w:bottom w:val="single" w:sz="6" w:space="0" w:color="auto"/>
            </w:tcBorders>
          </w:tcPr>
          <w:p w14:paraId="64E464C0" w14:textId="77777777" w:rsidR="00805B5C" w:rsidRPr="00CD190B" w:rsidRDefault="00805B5C" w:rsidP="00230E3A">
            <w:pPr>
              <w:spacing w:before="0" w:after="0"/>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მანქანა/ დანადგარების ტექნიკური გამართულობის კონტროლი;</w:t>
            </w:r>
          </w:p>
          <w:p w14:paraId="28FA190E" w14:textId="77777777" w:rsidR="00805B5C" w:rsidRPr="00CD190B" w:rsidRDefault="00805B5C" w:rsidP="00230E3A">
            <w:pPr>
              <w:spacing w:before="0" w:after="0"/>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საჭიროების შემთხვევაში ინსტრუმენტალური გაზომვები.</w:t>
            </w:r>
          </w:p>
          <w:p w14:paraId="1D9FF8DE" w14:textId="77777777" w:rsidR="00805B5C" w:rsidRPr="00CD190B" w:rsidRDefault="00805B5C" w:rsidP="00230E3A">
            <w:pPr>
              <w:spacing w:before="0" w:after="0"/>
              <w:rPr>
                <w:rFonts w:ascii="Sylfaen" w:eastAsia="Calibri" w:hAnsi="Sylfaen" w:cs="Sylfaen"/>
                <w:b/>
                <w:color w:val="FF0000"/>
                <w:sz w:val="16"/>
                <w:szCs w:val="16"/>
                <w:lang w:val="ka-GE"/>
              </w:rPr>
            </w:pPr>
            <w:r w:rsidRPr="00CD190B">
              <w:rPr>
                <w:rFonts w:ascii="Sylfaen" w:eastAsia="Calibri" w:hAnsi="Sylfaen" w:cs="Sylfaen"/>
                <w:color w:val="000000"/>
                <w:sz w:val="16"/>
                <w:szCs w:val="16"/>
                <w:lang w:val="ka-GE"/>
              </w:rPr>
              <w:t>ხარჯები დაკავშირებული იქნება ინსტრუმენტალურ გაზომვებთან.</w:t>
            </w:r>
          </w:p>
        </w:tc>
      </w:tr>
      <w:tr w:rsidR="00805B5C" w:rsidRPr="00CD190B" w14:paraId="14398262" w14:textId="77777777" w:rsidTr="00230E3A">
        <w:trPr>
          <w:trHeight w:val="5561"/>
          <w:jc w:val="center"/>
        </w:trPr>
        <w:tc>
          <w:tcPr>
            <w:tcW w:w="954" w:type="pct"/>
            <w:tcBorders>
              <w:bottom w:val="single" w:sz="6" w:space="0" w:color="auto"/>
            </w:tcBorders>
          </w:tcPr>
          <w:p w14:paraId="33DE9AEF" w14:textId="77777777" w:rsidR="00805B5C" w:rsidRPr="00CD190B" w:rsidRDefault="00805B5C" w:rsidP="00230E3A">
            <w:pPr>
              <w:spacing w:before="0" w:after="0"/>
              <w:jc w:val="left"/>
              <w:rPr>
                <w:rFonts w:ascii="Sylfaen" w:eastAsia="Calibri" w:hAnsi="Sylfaen" w:cs="Sylfaen"/>
                <w:color w:val="000000"/>
                <w:sz w:val="16"/>
                <w:szCs w:val="16"/>
                <w:lang w:val="ka-GE"/>
              </w:rPr>
            </w:pPr>
            <w:r w:rsidRPr="00CD190B">
              <w:rPr>
                <w:rFonts w:ascii="Sylfaen" w:eastAsia="Calibri" w:hAnsi="Sylfaen" w:cs="Sylfaen"/>
                <w:b/>
                <w:color w:val="000000"/>
                <w:sz w:val="16"/>
                <w:szCs w:val="16"/>
                <w:u w:val="single"/>
                <w:lang w:val="ka-GE"/>
              </w:rPr>
              <w:lastRenderedPageBreak/>
              <w:t xml:space="preserve">ნიადაგის/გრუნტის სტაბილურობის დარღვევა </w:t>
            </w:r>
            <w:r w:rsidRPr="00CD190B">
              <w:rPr>
                <w:rFonts w:ascii="Sylfaen" w:eastAsia="Calibri" w:hAnsi="Sylfaen" w:cs="Sylfaen"/>
                <w:color w:val="000000"/>
                <w:sz w:val="16"/>
                <w:szCs w:val="16"/>
                <w:lang w:val="ka-GE"/>
              </w:rPr>
              <w:t>სტაბილურობის დარღვევა გზების გაყვანის და სამშენებლო სამუშაოების დროს.</w:t>
            </w:r>
          </w:p>
          <w:p w14:paraId="7DEA9278" w14:textId="77777777" w:rsidR="00805B5C" w:rsidRPr="00CD190B" w:rsidRDefault="00805B5C" w:rsidP="00230E3A">
            <w:pPr>
              <w:spacing w:before="0" w:after="0"/>
              <w:jc w:val="left"/>
              <w:rPr>
                <w:rFonts w:ascii="Sylfaen" w:eastAsia="Calibri" w:hAnsi="Sylfaen" w:cs="Sylfaen"/>
                <w:color w:val="000000"/>
                <w:sz w:val="16"/>
                <w:szCs w:val="16"/>
                <w:lang w:val="ka-GE"/>
              </w:rPr>
            </w:pPr>
          </w:p>
          <w:p w14:paraId="2B020905" w14:textId="77777777" w:rsidR="00805B5C" w:rsidRPr="00CD190B" w:rsidRDefault="00805B5C" w:rsidP="00230E3A">
            <w:pPr>
              <w:spacing w:before="0" w:after="0"/>
              <w:jc w:val="left"/>
              <w:rPr>
                <w:rFonts w:ascii="Sylfaen" w:eastAsia="Calibri" w:hAnsi="Sylfaen" w:cs="Sylfaen"/>
                <w:b/>
                <w:color w:val="000000"/>
                <w:sz w:val="16"/>
                <w:szCs w:val="16"/>
                <w:lang w:val="ka-GE"/>
              </w:rPr>
            </w:pPr>
            <w:r w:rsidRPr="00CD190B">
              <w:rPr>
                <w:rFonts w:ascii="Sylfaen" w:eastAsia="Calibri" w:hAnsi="Sylfaen" w:cs="Sylfaen"/>
                <w:b/>
                <w:color w:val="000000"/>
                <w:sz w:val="16"/>
                <w:szCs w:val="16"/>
                <w:lang w:val="ka-GE"/>
              </w:rPr>
              <w:t>მნიშვნელოვნება:</w:t>
            </w:r>
          </w:p>
          <w:p w14:paraId="0820CF60" w14:textId="77777777" w:rsidR="00805B5C" w:rsidRPr="00CD190B" w:rsidRDefault="00805B5C" w:rsidP="00230E3A">
            <w:pPr>
              <w:spacing w:before="0" w:after="0"/>
              <w:jc w:val="left"/>
              <w:rPr>
                <w:rFonts w:ascii="Sylfaen" w:eastAsia="Calibri" w:hAnsi="Sylfaen" w:cs="Sylfaen"/>
                <w:b/>
                <w:color w:val="000000"/>
                <w:sz w:val="16"/>
                <w:szCs w:val="16"/>
                <w:lang w:val="ka-GE"/>
              </w:rPr>
            </w:pPr>
            <w:r w:rsidRPr="00CD190B">
              <w:rPr>
                <w:rFonts w:ascii="Sylfaen" w:eastAsia="Calibri" w:hAnsi="Sylfaen" w:cs="Sylfaen"/>
                <w:b/>
                <w:color w:val="000000"/>
                <w:sz w:val="16"/>
                <w:szCs w:val="16"/>
                <w:u w:val="single"/>
                <w:lang w:val="ka-GE"/>
              </w:rPr>
              <w:t>„საშუალო“</w:t>
            </w:r>
          </w:p>
        </w:tc>
        <w:tc>
          <w:tcPr>
            <w:tcW w:w="1023" w:type="pct"/>
            <w:tcBorders>
              <w:bottom w:val="single" w:sz="6" w:space="0" w:color="auto"/>
            </w:tcBorders>
          </w:tcPr>
          <w:p w14:paraId="6DC03F15"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ნიადაგის/გრუნტის ეროზიული პროცესების პრევენცია.</w:t>
            </w:r>
          </w:p>
        </w:tc>
        <w:tc>
          <w:tcPr>
            <w:tcW w:w="2199" w:type="pct"/>
            <w:tcBorders>
              <w:bottom w:val="single" w:sz="6" w:space="0" w:color="auto"/>
            </w:tcBorders>
          </w:tcPr>
          <w:p w14:paraId="03410517" w14:textId="77777777" w:rsidR="00805B5C" w:rsidRPr="00CD190B" w:rsidRDefault="00805B5C" w:rsidP="00805B5C">
            <w:pPr>
              <w:numPr>
                <w:ilvl w:val="0"/>
                <w:numId w:val="68"/>
              </w:numPr>
              <w:spacing w:before="0" w:after="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მშენებლობის პროცესში მიწის სამუშაოები (როგორც ანძების განთავსების ადგილებში, ასევე მისასვლელი გზების დერეფანში) განხორციელდება სიფრთხილის ზომების მაქსიმალური დაცვით. საჭიროების შემთხვევაში მოხდება ზედა ფერდობებზე აქტიურ დინამიკაში მყოფი სხეულების წინასწარი მოხსნა;</w:t>
            </w:r>
          </w:p>
          <w:p w14:paraId="706CEB97" w14:textId="77777777" w:rsidR="00805B5C" w:rsidRPr="00CD190B" w:rsidRDefault="00805B5C" w:rsidP="00805B5C">
            <w:pPr>
              <w:numPr>
                <w:ilvl w:val="0"/>
                <w:numId w:val="68"/>
              </w:numPr>
              <w:spacing w:before="0" w:after="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მოხდება ზედაპირული წყლების ორგანიზებული გაყვანა სამუშაო მოედნების გვერდის ავლით, რათა არ მოხდეს გრუნტის დამატებითი გაწყლიანება. ზოგიერთი უბნისთვის გამოყენებული იქნება დროებითი წყალამრიდი არხები;</w:t>
            </w:r>
          </w:p>
          <w:p w14:paraId="1D96EE74" w14:textId="77777777" w:rsidR="00805B5C" w:rsidRPr="00CD190B" w:rsidRDefault="00805B5C" w:rsidP="00805B5C">
            <w:pPr>
              <w:numPr>
                <w:ilvl w:val="0"/>
                <w:numId w:val="68"/>
              </w:numPr>
              <w:spacing w:before="0" w:after="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საყრდენი ანძების საძირკვლების დაყენებასთან დაკავშირებული ყველა სამუშაო შესრულდება საქართველოში მოქმედი სამშენებლო ნორმებისა და წესების მოთხოვნების სრული დაცვით.</w:t>
            </w:r>
          </w:p>
          <w:p w14:paraId="4246A697" w14:textId="77777777" w:rsidR="00805B5C" w:rsidRPr="00CD190B" w:rsidRDefault="00805B5C" w:rsidP="00805B5C">
            <w:pPr>
              <w:numPr>
                <w:ilvl w:val="0"/>
                <w:numId w:val="68"/>
              </w:numPr>
              <w:spacing w:before="0" w:after="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საყრდენი ანძების საძირკვლების მოწყობა მოხდება საინჟინრო-გეოლოგიური კვლევის შედეგების საფუძველზე. ანძების საძირკვლად გამოყენებული იქნება მყარი საინჟინრო-გეოლოგიური ელემენტი;</w:t>
            </w:r>
          </w:p>
          <w:p w14:paraId="2B71CF84" w14:textId="77777777" w:rsidR="00805B5C" w:rsidRPr="00CD190B" w:rsidRDefault="00805B5C" w:rsidP="00805B5C">
            <w:pPr>
              <w:numPr>
                <w:ilvl w:val="0"/>
                <w:numId w:val="68"/>
              </w:numPr>
              <w:spacing w:before="0" w:after="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საძირკვლების მოწყობის შემდგომ ქვაბულის შეევსება (უკუყრილი) იწარმოებს ხრეშზე და ღორღზე დამატებული არამცენარეული გრუნტის მასით. შევსება იწარმოებს გრუნტის მასის საფუძვლიანად დატკეპნით. უკუყრილის მოწყობა მცენარეული გრუნტის გამოყენებით კატეგორიულად დაუშვებელია;</w:t>
            </w:r>
          </w:p>
          <w:p w14:paraId="4832BA91" w14:textId="77777777" w:rsidR="00805B5C" w:rsidRPr="00CD190B" w:rsidRDefault="00805B5C" w:rsidP="00805B5C">
            <w:pPr>
              <w:numPr>
                <w:ilvl w:val="0"/>
                <w:numId w:val="68"/>
              </w:numPr>
              <w:spacing w:before="0" w:after="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სამშენებლო სამუშაოების დასრულების შემდგომ მოხდება დაზიანებული უბნების აღგენა და რეკულტივაცია.</w:t>
            </w:r>
          </w:p>
          <w:p w14:paraId="5D2C2EAE" w14:textId="77777777" w:rsidR="00805B5C" w:rsidRPr="00CD190B" w:rsidRDefault="00805B5C" w:rsidP="00805B5C">
            <w:pPr>
              <w:numPr>
                <w:ilvl w:val="0"/>
                <w:numId w:val="68"/>
              </w:numPr>
              <w:spacing w:before="0" w:after="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გზების ზედაპირის მთლიანობის შენარჩუნება ტექმომსახურების მეშვეობით;</w:t>
            </w:r>
          </w:p>
          <w:p w14:paraId="0307B988" w14:textId="77777777" w:rsidR="00805B5C" w:rsidRPr="00CD190B" w:rsidRDefault="00805B5C" w:rsidP="00805B5C">
            <w:pPr>
              <w:numPr>
                <w:ilvl w:val="0"/>
                <w:numId w:val="68"/>
              </w:numPr>
              <w:spacing w:before="0" w:after="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პერსონალის ინსტრუქტაჟი.</w:t>
            </w:r>
          </w:p>
          <w:p w14:paraId="5A655498" w14:textId="77777777" w:rsidR="00805B5C" w:rsidRPr="00CD190B" w:rsidRDefault="00805B5C" w:rsidP="00230E3A">
            <w:pPr>
              <w:spacing w:before="0" w:after="0"/>
              <w:ind w:left="-1"/>
              <w:rPr>
                <w:rFonts w:ascii="Sylfaen" w:eastAsia="Calibri" w:hAnsi="Sylfaen" w:cs="Sylfaen"/>
                <w:b/>
                <w:color w:val="FF0000"/>
                <w:sz w:val="16"/>
                <w:szCs w:val="16"/>
                <w:lang w:val="ka-GE"/>
              </w:rPr>
            </w:pPr>
            <w:r w:rsidRPr="00CD190B">
              <w:rPr>
                <w:rFonts w:ascii="Sylfaen" w:eastAsia="Calibri" w:hAnsi="Sylfaen" w:cs="Sylfaen"/>
                <w:b/>
                <w:color w:val="000000"/>
                <w:sz w:val="16"/>
                <w:szCs w:val="16"/>
                <w:lang w:val="ka-GE"/>
              </w:rPr>
              <w:t>ნარჩენი ზემოქმედების მნიშვნელოვნება</w:t>
            </w:r>
            <w:r w:rsidRPr="00CD190B">
              <w:rPr>
                <w:rFonts w:ascii="Sylfaen" w:eastAsia="Calibri" w:hAnsi="Sylfaen" w:cs="Sylfaen"/>
                <w:color w:val="000000"/>
                <w:sz w:val="16"/>
                <w:szCs w:val="16"/>
                <w:lang w:val="ka-GE"/>
              </w:rPr>
              <w:t xml:space="preserve">: </w:t>
            </w:r>
            <w:r w:rsidRPr="00CD190B">
              <w:rPr>
                <w:rFonts w:ascii="Sylfaen" w:eastAsia="Calibri" w:hAnsi="Sylfaen" w:cs="Sylfaen"/>
                <w:b/>
                <w:color w:val="000000"/>
                <w:sz w:val="16"/>
                <w:szCs w:val="16"/>
                <w:u w:val="single"/>
                <w:lang w:val="ka-GE"/>
              </w:rPr>
              <w:t>„დაბალი“</w:t>
            </w:r>
          </w:p>
        </w:tc>
        <w:tc>
          <w:tcPr>
            <w:tcW w:w="824" w:type="pct"/>
            <w:tcBorders>
              <w:bottom w:val="single" w:sz="6" w:space="0" w:color="auto"/>
            </w:tcBorders>
          </w:tcPr>
          <w:p w14:paraId="7C6B4247" w14:textId="77777777" w:rsidR="00805B5C" w:rsidRPr="00CD190B" w:rsidRDefault="00805B5C" w:rsidP="00230E3A">
            <w:pPr>
              <w:spacing w:before="0" w:after="0"/>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სამშენებლო მოედნების და დროებითი გზების მიმდებარე ფერდოებების  რეგულარული ვიზუალური დაკვირვება.</w:t>
            </w:r>
          </w:p>
          <w:p w14:paraId="39DAA6B0" w14:textId="77777777" w:rsidR="00805B5C" w:rsidRPr="00CD190B" w:rsidRDefault="00805B5C" w:rsidP="00230E3A">
            <w:pPr>
              <w:spacing w:before="0" w:after="0"/>
              <w:rPr>
                <w:rFonts w:ascii="Sylfaen" w:eastAsia="Calibri" w:hAnsi="Sylfaen" w:cs="Sylfaen"/>
                <w:color w:val="FF0000"/>
                <w:sz w:val="16"/>
                <w:szCs w:val="16"/>
                <w:lang w:val="ka-GE"/>
              </w:rPr>
            </w:pPr>
            <w:r w:rsidRPr="00CD190B">
              <w:rPr>
                <w:rFonts w:ascii="Sylfaen" w:eastAsia="Calibri" w:hAnsi="Sylfaen" w:cs="Sylfaen"/>
                <w:color w:val="000000"/>
                <w:sz w:val="16"/>
                <w:szCs w:val="16"/>
                <w:lang w:val="ka-GE"/>
              </w:rPr>
              <w:t>მონიტორინგი დამატებით ხარჯებთან დაკავშირებული არ არის.</w:t>
            </w:r>
          </w:p>
        </w:tc>
      </w:tr>
      <w:tr w:rsidR="00805B5C" w:rsidRPr="00CD190B" w14:paraId="2A45837A" w14:textId="77777777" w:rsidTr="00230E3A">
        <w:trPr>
          <w:trHeight w:val="2600"/>
          <w:jc w:val="center"/>
        </w:trPr>
        <w:tc>
          <w:tcPr>
            <w:tcW w:w="954" w:type="pct"/>
            <w:tcBorders>
              <w:bottom w:val="single" w:sz="6" w:space="0" w:color="auto"/>
            </w:tcBorders>
          </w:tcPr>
          <w:p w14:paraId="7D4BB846" w14:textId="77777777" w:rsidR="00805B5C" w:rsidRPr="00CD190B" w:rsidRDefault="00805B5C" w:rsidP="00230E3A">
            <w:pPr>
              <w:spacing w:before="0" w:after="0"/>
              <w:rPr>
                <w:rFonts w:ascii="Sylfaen" w:eastAsia="Calibri" w:hAnsi="Sylfaen" w:cs="Sylfaen"/>
                <w:b/>
                <w:color w:val="000000"/>
                <w:sz w:val="16"/>
                <w:szCs w:val="16"/>
                <w:u w:val="single"/>
                <w:lang w:val="ka-GE"/>
              </w:rPr>
            </w:pPr>
            <w:r w:rsidRPr="00CD190B">
              <w:rPr>
                <w:rFonts w:ascii="Sylfaen" w:eastAsia="Calibri" w:hAnsi="Sylfaen" w:cs="Sylfaen"/>
                <w:b/>
                <w:color w:val="000000"/>
                <w:sz w:val="16"/>
                <w:szCs w:val="16"/>
                <w:u w:val="single"/>
                <w:lang w:val="ka-GE"/>
              </w:rPr>
              <w:t>ნიადაგის ნაყოფიერი ფენის განადგურება:</w:t>
            </w:r>
          </w:p>
          <w:p w14:paraId="5CE94AFE"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ნაყოფიერი ფენის განადგურება სამშენებლო მოედნების მომზადების ტერიტორიების გაწმენდის დროს.</w:t>
            </w:r>
          </w:p>
          <w:p w14:paraId="7CEECBF6" w14:textId="77777777" w:rsidR="00805B5C" w:rsidRPr="00CD190B" w:rsidRDefault="00805B5C" w:rsidP="00230E3A">
            <w:pPr>
              <w:spacing w:before="0" w:after="0"/>
              <w:rPr>
                <w:rFonts w:ascii="Sylfaen" w:eastAsia="Calibri" w:hAnsi="Sylfaen" w:cs="Sylfaen"/>
                <w:color w:val="000000"/>
                <w:sz w:val="16"/>
                <w:szCs w:val="16"/>
                <w:lang w:val="ka-GE"/>
              </w:rPr>
            </w:pPr>
          </w:p>
          <w:p w14:paraId="70138677" w14:textId="77777777" w:rsidR="00805B5C" w:rsidRPr="00CD190B" w:rsidRDefault="00805B5C" w:rsidP="00230E3A">
            <w:pPr>
              <w:spacing w:before="0" w:after="0"/>
              <w:rPr>
                <w:rFonts w:ascii="Sylfaen" w:eastAsia="Calibri" w:hAnsi="Sylfaen" w:cs="Sylfaen"/>
                <w:b/>
                <w:color w:val="000000"/>
                <w:sz w:val="16"/>
                <w:szCs w:val="16"/>
                <w:lang w:val="ka-GE"/>
              </w:rPr>
            </w:pPr>
            <w:r w:rsidRPr="00CD190B">
              <w:rPr>
                <w:rFonts w:ascii="Sylfaen" w:eastAsia="Calibri" w:hAnsi="Sylfaen" w:cs="Sylfaen"/>
                <w:b/>
                <w:color w:val="000000"/>
                <w:sz w:val="16"/>
                <w:szCs w:val="16"/>
                <w:lang w:val="ka-GE"/>
              </w:rPr>
              <w:t>მნიშვნელოვნება:</w:t>
            </w:r>
          </w:p>
          <w:p w14:paraId="381A64DD" w14:textId="77777777" w:rsidR="00805B5C" w:rsidRPr="00CD190B" w:rsidRDefault="00805B5C" w:rsidP="00230E3A">
            <w:pPr>
              <w:tabs>
                <w:tab w:val="left" w:pos="360"/>
              </w:tabs>
              <w:spacing w:before="0" w:after="0"/>
              <w:ind w:left="360" w:hanging="360"/>
              <w:rPr>
                <w:rFonts w:ascii="Sylfaen" w:eastAsia="Calibri" w:hAnsi="Sylfaen" w:cs="Sylfaen"/>
                <w:color w:val="FF0000"/>
                <w:sz w:val="16"/>
                <w:szCs w:val="16"/>
                <w:lang w:val="ka-GE"/>
              </w:rPr>
            </w:pPr>
            <w:r w:rsidRPr="00CD190B">
              <w:rPr>
                <w:rFonts w:ascii="Sylfaen" w:eastAsia="Calibri" w:hAnsi="Sylfaen" w:cs="Sylfaen"/>
                <w:b/>
                <w:color w:val="000000"/>
                <w:sz w:val="16"/>
                <w:szCs w:val="16"/>
                <w:u w:val="single"/>
                <w:lang w:val="ka-GE"/>
              </w:rPr>
              <w:t>„საშუალო“</w:t>
            </w:r>
          </w:p>
        </w:tc>
        <w:tc>
          <w:tcPr>
            <w:tcW w:w="1023" w:type="pct"/>
            <w:tcBorders>
              <w:bottom w:val="single" w:sz="6" w:space="0" w:color="auto"/>
            </w:tcBorders>
          </w:tcPr>
          <w:p w14:paraId="679C3FD5"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ნიადაგის ნაყოფიერი ფენის შენარჩუნება და გამოყენება სარეკულტივაციო სამუშაოებში საპროქტო ეგხ-ეს მთელ ტერიტორიაზე, იქ სადაც გვხდება ნიადაგის ნაყოფიერი ფენა</w:t>
            </w:r>
          </w:p>
        </w:tc>
        <w:tc>
          <w:tcPr>
            <w:tcW w:w="2199" w:type="pct"/>
            <w:tcBorders>
              <w:bottom w:val="single" w:sz="6" w:space="0" w:color="auto"/>
            </w:tcBorders>
          </w:tcPr>
          <w:p w14:paraId="7049CE81" w14:textId="77777777" w:rsidR="00805B5C" w:rsidRPr="00CD190B" w:rsidRDefault="00805B5C" w:rsidP="00805B5C">
            <w:pPr>
              <w:numPr>
                <w:ilvl w:val="0"/>
                <w:numId w:val="66"/>
              </w:numPr>
              <w:tabs>
                <w:tab w:val="left" w:pos="269"/>
              </w:tabs>
              <w:spacing w:before="0" w:after="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დაგეგმილი სამუშაოებისას დაწესებული უსაფრთხოების ნორმების დაცვა;</w:t>
            </w:r>
          </w:p>
          <w:p w14:paraId="5A841BEE" w14:textId="77777777" w:rsidR="00805B5C" w:rsidRPr="00CD190B" w:rsidRDefault="00805B5C" w:rsidP="00805B5C">
            <w:pPr>
              <w:numPr>
                <w:ilvl w:val="0"/>
                <w:numId w:val="66"/>
              </w:numPr>
              <w:tabs>
                <w:tab w:val="left" w:pos="269"/>
              </w:tabs>
              <w:spacing w:before="0" w:after="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გზის და სამშენებლო მოედნების საზღვრების მკაცრი დაცვა ნიადაგის ზედმეტად დაზიანების პრევენციის მიზნით;</w:t>
            </w:r>
          </w:p>
          <w:p w14:paraId="1930570D" w14:textId="77777777" w:rsidR="00805B5C" w:rsidRPr="00CD190B" w:rsidRDefault="00805B5C" w:rsidP="00805B5C">
            <w:pPr>
              <w:numPr>
                <w:ilvl w:val="0"/>
                <w:numId w:val="66"/>
              </w:numPr>
              <w:tabs>
                <w:tab w:val="left" w:pos="269"/>
              </w:tabs>
              <w:spacing w:before="0" w:after="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ნიადაგის ნაყოფიერი ფენის მოხსნა და დროებითი დასაწყობებათითოეული საყრდენი ანძის მიმდებარედ, შესაბამისი წესების დაცვით:</w:t>
            </w:r>
          </w:p>
          <w:p w14:paraId="6E883C2D" w14:textId="77777777" w:rsidR="00805B5C" w:rsidRPr="00CD190B" w:rsidRDefault="00805B5C" w:rsidP="00805B5C">
            <w:pPr>
              <w:numPr>
                <w:ilvl w:val="0"/>
                <w:numId w:val="67"/>
              </w:numPr>
              <w:spacing w:before="0" w:after="0"/>
              <w:jc w:val="left"/>
              <w:rPr>
                <w:rFonts w:ascii="Sylfaen" w:eastAsia="Calibri" w:hAnsi="Sylfaen" w:cs="Times New Roman"/>
                <w:color w:val="000000"/>
                <w:sz w:val="16"/>
                <w:szCs w:val="16"/>
                <w:lang w:val="ka-GE"/>
              </w:rPr>
            </w:pPr>
            <w:r w:rsidRPr="00CD190B">
              <w:rPr>
                <w:rFonts w:ascii="Sylfaen" w:eastAsia="Calibri" w:hAnsi="Sylfaen" w:cs="Times New Roman"/>
                <w:color w:val="000000"/>
                <w:sz w:val="16"/>
                <w:szCs w:val="16"/>
                <w:lang w:val="ka-GE"/>
              </w:rPr>
              <w:t xml:space="preserve">ნაყარის სიმაღლე არ უნდა აღემატებოდის 2 მ-ს; </w:t>
            </w:r>
          </w:p>
          <w:p w14:paraId="7B797BDC" w14:textId="77777777" w:rsidR="00805B5C" w:rsidRPr="00CD190B" w:rsidRDefault="00805B5C" w:rsidP="00805B5C">
            <w:pPr>
              <w:numPr>
                <w:ilvl w:val="0"/>
                <w:numId w:val="67"/>
              </w:numPr>
              <w:spacing w:before="0" w:after="0"/>
              <w:jc w:val="left"/>
              <w:rPr>
                <w:rFonts w:ascii="Sylfaen" w:eastAsia="Calibri" w:hAnsi="Sylfaen" w:cs="Times New Roman"/>
                <w:color w:val="000000"/>
                <w:sz w:val="16"/>
                <w:szCs w:val="16"/>
                <w:lang w:val="ka-GE"/>
              </w:rPr>
            </w:pPr>
            <w:r w:rsidRPr="00CD190B">
              <w:rPr>
                <w:rFonts w:ascii="Sylfaen" w:eastAsia="Calibri" w:hAnsi="Sylfaen" w:cs="Times New Roman"/>
                <w:color w:val="000000"/>
                <w:sz w:val="16"/>
                <w:szCs w:val="16"/>
                <w:lang w:val="ka-GE"/>
              </w:rPr>
              <w:t>ნაყარის ფერდებს უნდა მიეცეს შესაბამისი დახრის (45</w:t>
            </w:r>
            <w:r w:rsidRPr="00CD190B">
              <w:rPr>
                <w:rFonts w:ascii="Sylfaen" w:eastAsia="Calibri" w:hAnsi="Sylfaen" w:cs="Times New Roman"/>
                <w:color w:val="000000"/>
                <w:sz w:val="16"/>
                <w:szCs w:val="16"/>
                <w:vertAlign w:val="superscript"/>
                <w:lang w:val="ka-GE"/>
              </w:rPr>
              <w:t>0</w:t>
            </w:r>
            <w:r w:rsidRPr="00CD190B">
              <w:rPr>
                <w:rFonts w:ascii="Sylfaen" w:eastAsia="Calibri" w:hAnsi="Sylfaen" w:cs="Times New Roman"/>
                <w:color w:val="000000"/>
                <w:sz w:val="16"/>
                <w:szCs w:val="16"/>
                <w:lang w:val="ka-GE"/>
              </w:rPr>
              <w:t xml:space="preserve">) კუთხე; </w:t>
            </w:r>
          </w:p>
          <w:p w14:paraId="7E91AE50" w14:textId="77777777" w:rsidR="00805B5C" w:rsidRPr="00CD190B" w:rsidRDefault="00805B5C" w:rsidP="00805B5C">
            <w:pPr>
              <w:numPr>
                <w:ilvl w:val="0"/>
                <w:numId w:val="67"/>
              </w:numPr>
              <w:spacing w:before="0" w:after="0"/>
              <w:jc w:val="left"/>
              <w:rPr>
                <w:rFonts w:ascii="Sylfaen" w:eastAsia="Calibri" w:hAnsi="Sylfaen" w:cs="Times New Roman"/>
                <w:color w:val="000000"/>
                <w:sz w:val="16"/>
                <w:szCs w:val="16"/>
                <w:lang w:val="ka-GE"/>
              </w:rPr>
            </w:pPr>
            <w:r w:rsidRPr="00CD190B">
              <w:rPr>
                <w:rFonts w:ascii="Sylfaen" w:eastAsia="Calibri" w:hAnsi="Sylfaen" w:cs="Times New Roman"/>
                <w:color w:val="000000"/>
                <w:sz w:val="16"/>
                <w:szCs w:val="16"/>
                <w:lang w:val="ka-GE"/>
              </w:rPr>
              <w:t>ნაყარების პერიმეტრზე მოეწყოს წყალამრიდი არხები და დაცული უნდა იყოს ქარით გაფანტვისაგან.</w:t>
            </w:r>
          </w:p>
          <w:p w14:paraId="35D93BF5" w14:textId="77777777" w:rsidR="00805B5C" w:rsidRPr="00CD190B" w:rsidRDefault="00805B5C" w:rsidP="00805B5C">
            <w:pPr>
              <w:numPr>
                <w:ilvl w:val="0"/>
                <w:numId w:val="66"/>
              </w:numPr>
              <w:tabs>
                <w:tab w:val="left" w:pos="269"/>
              </w:tabs>
              <w:spacing w:before="0" w:after="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პერსონალის ინსტრუქტაჟი.</w:t>
            </w:r>
          </w:p>
          <w:p w14:paraId="69DDFA72" w14:textId="77777777" w:rsidR="00805B5C" w:rsidRPr="00CD190B" w:rsidRDefault="00805B5C" w:rsidP="00230E3A">
            <w:pPr>
              <w:tabs>
                <w:tab w:val="left" w:pos="269"/>
              </w:tabs>
              <w:spacing w:before="0" w:after="0"/>
              <w:rPr>
                <w:rFonts w:ascii="Sylfaen" w:eastAsia="Calibri" w:hAnsi="Sylfaen" w:cs="Sylfaen"/>
                <w:color w:val="000000"/>
                <w:sz w:val="16"/>
                <w:szCs w:val="16"/>
                <w:lang w:val="ka-GE"/>
              </w:rPr>
            </w:pPr>
          </w:p>
          <w:p w14:paraId="03DDDC75" w14:textId="77777777" w:rsidR="00805B5C" w:rsidRPr="00CD190B" w:rsidRDefault="00805B5C" w:rsidP="00230E3A">
            <w:pPr>
              <w:spacing w:before="0" w:after="0"/>
              <w:ind w:left="-1"/>
              <w:rPr>
                <w:rFonts w:ascii="Sylfaen" w:eastAsia="Calibri" w:hAnsi="Sylfaen" w:cs="Sylfaen"/>
                <w:b/>
                <w:color w:val="FF0000"/>
                <w:sz w:val="16"/>
                <w:szCs w:val="16"/>
                <w:lang w:val="ka-GE"/>
              </w:rPr>
            </w:pPr>
            <w:r w:rsidRPr="00CD190B">
              <w:rPr>
                <w:rFonts w:ascii="Sylfaen" w:eastAsia="Calibri" w:hAnsi="Sylfaen" w:cs="Sylfaen"/>
                <w:b/>
                <w:color w:val="000000"/>
                <w:sz w:val="16"/>
                <w:szCs w:val="16"/>
                <w:lang w:val="ka-GE"/>
              </w:rPr>
              <w:t>ნარჩენი ზემოქმედების მნიშვნელოვნება</w:t>
            </w:r>
            <w:r w:rsidRPr="00CD190B">
              <w:rPr>
                <w:rFonts w:ascii="Sylfaen" w:eastAsia="Calibri" w:hAnsi="Sylfaen" w:cs="Sylfaen"/>
                <w:color w:val="000000"/>
                <w:sz w:val="16"/>
                <w:szCs w:val="16"/>
                <w:lang w:val="ka-GE"/>
              </w:rPr>
              <w:t xml:space="preserve">: </w:t>
            </w:r>
            <w:r w:rsidRPr="00CD190B">
              <w:rPr>
                <w:rFonts w:ascii="Sylfaen" w:eastAsia="Calibri" w:hAnsi="Sylfaen" w:cs="Sylfaen"/>
                <w:b/>
                <w:color w:val="000000"/>
                <w:sz w:val="16"/>
                <w:szCs w:val="16"/>
                <w:u w:val="single"/>
                <w:lang w:val="ka-GE"/>
              </w:rPr>
              <w:t>„დაბალი“</w:t>
            </w:r>
          </w:p>
        </w:tc>
        <w:tc>
          <w:tcPr>
            <w:tcW w:w="824" w:type="pct"/>
            <w:tcBorders>
              <w:bottom w:val="single" w:sz="6" w:space="0" w:color="auto"/>
            </w:tcBorders>
          </w:tcPr>
          <w:p w14:paraId="715F1D56" w14:textId="77777777" w:rsidR="00805B5C" w:rsidRPr="00CD190B" w:rsidRDefault="00805B5C" w:rsidP="00230E3A">
            <w:pPr>
              <w:spacing w:before="0" w:after="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სამშენებლო მოედნების, ფერდობების, გზების ზედაპირის, მოხსნილი ნიადაგის ფენის სანაყაროების რეგულარული ვიზუალური დაკვირვება.</w:t>
            </w:r>
          </w:p>
          <w:p w14:paraId="68F56C38" w14:textId="77777777" w:rsidR="00805B5C" w:rsidRPr="00CD190B" w:rsidRDefault="00805B5C" w:rsidP="00230E3A">
            <w:pPr>
              <w:spacing w:before="0" w:after="0"/>
              <w:rPr>
                <w:rFonts w:ascii="Sylfaen" w:eastAsia="Calibri" w:hAnsi="Sylfaen" w:cs="Sylfaen"/>
                <w:color w:val="FF0000"/>
                <w:sz w:val="16"/>
                <w:szCs w:val="16"/>
                <w:lang w:val="ka-GE"/>
              </w:rPr>
            </w:pPr>
            <w:r w:rsidRPr="00CD190B">
              <w:rPr>
                <w:rFonts w:ascii="Sylfaen" w:eastAsia="Calibri" w:hAnsi="Sylfaen" w:cs="Sylfaen"/>
                <w:color w:val="000000"/>
                <w:sz w:val="16"/>
                <w:szCs w:val="16"/>
                <w:lang w:val="ka-GE"/>
              </w:rPr>
              <w:t>მონიტორინგი დამატებით ხარჯებთან დაკავშირებული არ არის.</w:t>
            </w:r>
          </w:p>
        </w:tc>
      </w:tr>
      <w:tr w:rsidR="00805B5C" w:rsidRPr="00CD190B" w14:paraId="353EF505" w14:textId="77777777" w:rsidTr="00230E3A">
        <w:trPr>
          <w:trHeight w:val="2951"/>
          <w:jc w:val="center"/>
        </w:trPr>
        <w:tc>
          <w:tcPr>
            <w:tcW w:w="954" w:type="pct"/>
            <w:tcBorders>
              <w:bottom w:val="single" w:sz="6" w:space="0" w:color="auto"/>
            </w:tcBorders>
          </w:tcPr>
          <w:p w14:paraId="47D19EB6" w14:textId="77777777" w:rsidR="00805B5C" w:rsidRPr="00CD190B" w:rsidRDefault="00805B5C" w:rsidP="00230E3A">
            <w:pPr>
              <w:spacing w:before="0" w:after="0"/>
              <w:rPr>
                <w:rFonts w:ascii="Sylfaen" w:eastAsia="Calibri" w:hAnsi="Sylfaen" w:cs="Sylfaen"/>
                <w:b/>
                <w:color w:val="000000"/>
                <w:sz w:val="16"/>
                <w:szCs w:val="16"/>
                <w:u w:val="single"/>
                <w:lang w:val="ka-GE"/>
              </w:rPr>
            </w:pPr>
            <w:r w:rsidRPr="00CD190B">
              <w:rPr>
                <w:rFonts w:ascii="Sylfaen" w:eastAsia="Calibri" w:hAnsi="Sylfaen" w:cs="Sylfaen"/>
                <w:b/>
                <w:color w:val="000000"/>
                <w:sz w:val="16"/>
                <w:szCs w:val="16"/>
                <w:u w:val="single"/>
                <w:lang w:val="ka-GE"/>
              </w:rPr>
              <w:lastRenderedPageBreak/>
              <w:t>ნიადაგის დაბინძურება:</w:t>
            </w:r>
          </w:p>
          <w:p w14:paraId="4FC27938"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ნიადაგის დაბინძურება ნარჩენებით;</w:t>
            </w:r>
          </w:p>
          <w:p w14:paraId="72B12FA9"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დაბინძურება საწვავის, ზეთების ან სხვა ნივთიერებების დაღვრის შემთხვევაში.</w:t>
            </w:r>
          </w:p>
          <w:p w14:paraId="127E49D4" w14:textId="77777777" w:rsidR="00805B5C" w:rsidRPr="00CD190B" w:rsidRDefault="00805B5C" w:rsidP="00230E3A">
            <w:pPr>
              <w:spacing w:before="0" w:after="0"/>
              <w:rPr>
                <w:rFonts w:ascii="Sylfaen" w:eastAsia="Calibri" w:hAnsi="Sylfaen" w:cs="Sylfaen"/>
                <w:b/>
                <w:color w:val="000000"/>
                <w:sz w:val="16"/>
                <w:szCs w:val="16"/>
                <w:u w:val="single"/>
                <w:lang w:val="ka-GE"/>
              </w:rPr>
            </w:pPr>
          </w:p>
          <w:p w14:paraId="11E2FEFE" w14:textId="77777777" w:rsidR="00805B5C" w:rsidRPr="00CD190B" w:rsidRDefault="00805B5C" w:rsidP="00230E3A">
            <w:pPr>
              <w:spacing w:before="0" w:after="0"/>
              <w:rPr>
                <w:rFonts w:ascii="Sylfaen" w:eastAsia="Calibri" w:hAnsi="Sylfaen" w:cs="Sylfaen"/>
                <w:b/>
                <w:color w:val="000000"/>
                <w:sz w:val="16"/>
                <w:szCs w:val="16"/>
                <w:lang w:val="ka-GE"/>
              </w:rPr>
            </w:pPr>
            <w:r w:rsidRPr="00CD190B">
              <w:rPr>
                <w:rFonts w:ascii="Sylfaen" w:eastAsia="Calibri" w:hAnsi="Sylfaen" w:cs="Sylfaen"/>
                <w:b/>
                <w:color w:val="000000"/>
                <w:sz w:val="16"/>
                <w:szCs w:val="16"/>
                <w:lang w:val="ka-GE"/>
              </w:rPr>
              <w:t>მნიშვნელოვნება:</w:t>
            </w:r>
          </w:p>
          <w:p w14:paraId="4C5D19DC" w14:textId="77777777" w:rsidR="00805B5C" w:rsidRPr="00CD190B" w:rsidRDefault="00805B5C" w:rsidP="00230E3A">
            <w:pPr>
              <w:spacing w:before="0" w:after="0"/>
              <w:rPr>
                <w:rFonts w:ascii="Sylfaen" w:eastAsia="Calibri" w:hAnsi="Sylfaen" w:cs="Sylfaen"/>
                <w:b/>
                <w:color w:val="000000"/>
                <w:sz w:val="16"/>
                <w:szCs w:val="16"/>
                <w:u w:val="single"/>
                <w:lang w:val="ka-GE"/>
              </w:rPr>
            </w:pPr>
            <w:r w:rsidRPr="00CD190B">
              <w:rPr>
                <w:rFonts w:ascii="Sylfaen" w:eastAsia="Calibri" w:hAnsi="Sylfaen" w:cs="Sylfaen"/>
                <w:b/>
                <w:color w:val="000000"/>
                <w:sz w:val="16"/>
                <w:szCs w:val="16"/>
                <w:u w:val="single"/>
                <w:lang w:val="ka-GE"/>
              </w:rPr>
              <w:t>„დაბალი“</w:t>
            </w:r>
          </w:p>
        </w:tc>
        <w:tc>
          <w:tcPr>
            <w:tcW w:w="1023" w:type="pct"/>
            <w:tcBorders>
              <w:bottom w:val="single" w:sz="6" w:space="0" w:color="auto"/>
            </w:tcBorders>
          </w:tcPr>
          <w:p w14:paraId="2AB5E09E" w14:textId="77777777" w:rsidR="00805B5C" w:rsidRPr="00CD190B" w:rsidRDefault="00805B5C" w:rsidP="00230E3A">
            <w:pPr>
              <w:spacing w:before="0" w:after="0"/>
              <w:rPr>
                <w:rFonts w:ascii="Sylfaen" w:eastAsia="Calibri" w:hAnsi="Sylfaen" w:cs="Sylfaen"/>
                <w:color w:val="000000"/>
                <w:sz w:val="16"/>
                <w:szCs w:val="16"/>
                <w:u w:val="single"/>
                <w:lang w:val="ka-GE"/>
              </w:rPr>
            </w:pPr>
            <w:r w:rsidRPr="00CD190B">
              <w:rPr>
                <w:rFonts w:ascii="Sylfaen" w:eastAsia="Calibri" w:hAnsi="Sylfaen" w:cs="Sylfaen"/>
                <w:color w:val="000000"/>
                <w:sz w:val="16"/>
                <w:szCs w:val="16"/>
                <w:u w:val="single"/>
                <w:lang w:val="ka-GE"/>
              </w:rPr>
              <w:t>ნიადაგის დაბინძურების პრევენცია და შესაბამისად  გარემოზე ისეთის სახის არაპირდაპირი ზემოქმედებების შემცირება, როგორიცაა:</w:t>
            </w:r>
          </w:p>
          <w:p w14:paraId="1E76E31E"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ცხოველთა საცხოვრებელი გარემოს გაუარესება;</w:t>
            </w:r>
          </w:p>
          <w:p w14:paraId="51F3C7F2"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მცენარეულ საფარზე არაპირდაპირი ზემოქმედება;</w:t>
            </w:r>
          </w:p>
          <w:p w14:paraId="104A64C9"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მიწისქვეშა და ზედაპირული წყლების დაბინძურება;</w:t>
            </w:r>
          </w:p>
        </w:tc>
        <w:tc>
          <w:tcPr>
            <w:tcW w:w="2199" w:type="pct"/>
            <w:tcBorders>
              <w:bottom w:val="single" w:sz="6" w:space="0" w:color="auto"/>
            </w:tcBorders>
          </w:tcPr>
          <w:p w14:paraId="11092CA5" w14:textId="77777777" w:rsidR="00805B5C" w:rsidRPr="00CD190B" w:rsidRDefault="00805B5C" w:rsidP="00805B5C">
            <w:pPr>
              <w:numPr>
                <w:ilvl w:val="0"/>
                <w:numId w:val="61"/>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მანქანა-დანადგარების ტექნიკური გამართულობის უზრუნველყოფა;</w:t>
            </w:r>
          </w:p>
          <w:p w14:paraId="28025D35" w14:textId="77777777" w:rsidR="00805B5C" w:rsidRPr="00CD190B" w:rsidRDefault="00805B5C" w:rsidP="00805B5C">
            <w:pPr>
              <w:numPr>
                <w:ilvl w:val="0"/>
                <w:numId w:val="61"/>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პოტენციურად დამაბინძურებელი მასალების (ზეთები, საპოხი მასალების და სხვ.) უსაფრთხოდ შენახვა/დაბინავება;</w:t>
            </w:r>
          </w:p>
          <w:p w14:paraId="7DBE749F" w14:textId="77777777" w:rsidR="00805B5C" w:rsidRPr="00CD190B" w:rsidRDefault="00805B5C" w:rsidP="00805B5C">
            <w:pPr>
              <w:numPr>
                <w:ilvl w:val="0"/>
                <w:numId w:val="61"/>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ნარჩენების სეპარირება შესაძლებლობისდაგვარად ხელახლა გამოყენება გამოუსადეგარი ნარჩენების  კონტეინერებში მოთავსება და ტერიტორიიდან გატანა;</w:t>
            </w:r>
          </w:p>
          <w:p w14:paraId="0E8CE4B6" w14:textId="77777777" w:rsidR="00805B5C" w:rsidRPr="00CD190B" w:rsidRDefault="00805B5C" w:rsidP="00805B5C">
            <w:pPr>
              <w:numPr>
                <w:ilvl w:val="0"/>
                <w:numId w:val="61"/>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სამუშაოს დასრულების შემდეგ ყველა პოტენციური დამაბინძურებელი მასალის გატანა;</w:t>
            </w:r>
          </w:p>
          <w:p w14:paraId="4E2ED1CA" w14:textId="77777777" w:rsidR="00805B5C" w:rsidRPr="00CD190B" w:rsidRDefault="00805B5C" w:rsidP="00805B5C">
            <w:pPr>
              <w:numPr>
                <w:ilvl w:val="0"/>
                <w:numId w:val="61"/>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საწვავის/საპოხი მასალის დაღვრის ლოკალიზაცია და გაწმენდა;</w:t>
            </w:r>
          </w:p>
          <w:p w14:paraId="75330AA5" w14:textId="77777777" w:rsidR="00805B5C" w:rsidRPr="00CD190B" w:rsidRDefault="00805B5C" w:rsidP="00805B5C">
            <w:pPr>
              <w:numPr>
                <w:ilvl w:val="0"/>
                <w:numId w:val="61"/>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პერსონალის ინსტრუქტაჟი;</w:t>
            </w:r>
          </w:p>
          <w:p w14:paraId="422C5B18" w14:textId="77777777" w:rsidR="00805B5C" w:rsidRPr="00CD190B" w:rsidRDefault="00805B5C" w:rsidP="00230E3A">
            <w:pPr>
              <w:tabs>
                <w:tab w:val="left" w:pos="286"/>
              </w:tabs>
              <w:spacing w:before="0" w:after="0"/>
              <w:rPr>
                <w:rFonts w:ascii="Sylfaen" w:eastAsia="Calibri" w:hAnsi="Sylfaen" w:cs="Sylfaen"/>
                <w:color w:val="000000"/>
                <w:sz w:val="16"/>
                <w:szCs w:val="16"/>
                <w:lang w:val="ka-GE"/>
              </w:rPr>
            </w:pPr>
          </w:p>
          <w:p w14:paraId="3AAF8B00" w14:textId="77777777" w:rsidR="00805B5C" w:rsidRPr="00CD190B" w:rsidRDefault="00805B5C" w:rsidP="00230E3A">
            <w:pPr>
              <w:spacing w:before="0" w:after="0"/>
              <w:ind w:left="-1"/>
              <w:rPr>
                <w:rFonts w:ascii="Sylfaen" w:eastAsia="Calibri" w:hAnsi="Sylfaen" w:cs="Sylfaen"/>
                <w:color w:val="000000"/>
                <w:sz w:val="16"/>
                <w:szCs w:val="16"/>
                <w:lang w:val="ka-GE"/>
              </w:rPr>
            </w:pPr>
            <w:r w:rsidRPr="00CD190B">
              <w:rPr>
                <w:rFonts w:ascii="Sylfaen" w:eastAsia="Calibri" w:hAnsi="Sylfaen" w:cs="Sylfaen"/>
                <w:b/>
                <w:color w:val="000000"/>
                <w:sz w:val="16"/>
                <w:szCs w:val="16"/>
                <w:lang w:val="ka-GE"/>
              </w:rPr>
              <w:t>ნარჩენი ზემოქმედების მნიშვნელოვნება</w:t>
            </w:r>
            <w:r w:rsidRPr="00CD190B">
              <w:rPr>
                <w:rFonts w:ascii="Sylfaen" w:eastAsia="Calibri" w:hAnsi="Sylfaen" w:cs="Sylfaen"/>
                <w:color w:val="000000"/>
                <w:sz w:val="16"/>
                <w:szCs w:val="16"/>
                <w:lang w:val="ka-GE"/>
              </w:rPr>
              <w:t xml:space="preserve">: </w:t>
            </w:r>
          </w:p>
          <w:p w14:paraId="7B744C53" w14:textId="77777777" w:rsidR="00805B5C" w:rsidRPr="00CD190B" w:rsidRDefault="00805B5C" w:rsidP="00230E3A">
            <w:pPr>
              <w:tabs>
                <w:tab w:val="left" w:pos="286"/>
              </w:tabs>
              <w:spacing w:before="0" w:after="0"/>
              <w:rPr>
                <w:rFonts w:ascii="Sylfaen" w:eastAsia="Calibri" w:hAnsi="Sylfaen" w:cs="Sylfaen"/>
                <w:b/>
                <w:color w:val="000000"/>
                <w:sz w:val="16"/>
                <w:szCs w:val="16"/>
                <w:lang w:val="ka-GE"/>
              </w:rPr>
            </w:pPr>
            <w:r w:rsidRPr="00CD190B">
              <w:rPr>
                <w:rFonts w:ascii="Sylfaen" w:eastAsia="Calibri" w:hAnsi="Sylfaen" w:cs="Sylfaen"/>
                <w:b/>
                <w:color w:val="000000"/>
                <w:sz w:val="16"/>
                <w:szCs w:val="16"/>
                <w:u w:val="single"/>
                <w:lang w:val="ka-GE"/>
              </w:rPr>
              <w:t>„ძალიან დაბალი“</w:t>
            </w:r>
          </w:p>
        </w:tc>
        <w:tc>
          <w:tcPr>
            <w:tcW w:w="824" w:type="pct"/>
            <w:tcBorders>
              <w:bottom w:val="single" w:sz="6" w:space="0" w:color="auto"/>
            </w:tcBorders>
          </w:tcPr>
          <w:p w14:paraId="37A0F760" w14:textId="77777777" w:rsidR="00805B5C" w:rsidRPr="00CD190B" w:rsidRDefault="00805B5C" w:rsidP="00230E3A">
            <w:pPr>
              <w:spacing w:before="0" w:after="0"/>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ტექნიკური გამართულობის კონტროლი; ნარჩენების მენეჯმენტის გეგმის შესრულების კონტროლი; ნიადაგის მდგომარეობის ვიზუალური კონტროლი. მონიტორინგი დამატებით ხარჯებთან დაკავშირებული არ არის.</w:t>
            </w:r>
          </w:p>
        </w:tc>
      </w:tr>
      <w:tr w:rsidR="00805B5C" w:rsidRPr="00CD190B" w14:paraId="6F19692D" w14:textId="77777777" w:rsidTr="00230E3A">
        <w:trPr>
          <w:trHeight w:val="3590"/>
          <w:jc w:val="center"/>
        </w:trPr>
        <w:tc>
          <w:tcPr>
            <w:tcW w:w="954" w:type="pct"/>
            <w:tcBorders>
              <w:bottom w:val="single" w:sz="6" w:space="0" w:color="auto"/>
            </w:tcBorders>
          </w:tcPr>
          <w:p w14:paraId="4B4A7DCF" w14:textId="77777777" w:rsidR="00805B5C" w:rsidRPr="00CD190B" w:rsidRDefault="00805B5C" w:rsidP="00230E3A">
            <w:pPr>
              <w:spacing w:before="0" w:after="0"/>
              <w:jc w:val="left"/>
              <w:rPr>
                <w:rFonts w:ascii="Sylfaen" w:eastAsia="Calibri" w:hAnsi="Sylfaen" w:cs="Sylfaen"/>
                <w:b/>
                <w:color w:val="000000"/>
                <w:sz w:val="16"/>
                <w:szCs w:val="16"/>
                <w:u w:val="single"/>
                <w:lang w:val="ka-GE"/>
              </w:rPr>
            </w:pPr>
            <w:r w:rsidRPr="00CD190B">
              <w:rPr>
                <w:rFonts w:ascii="Sylfaen" w:eastAsia="Calibri" w:hAnsi="Sylfaen" w:cs="Sylfaen"/>
                <w:b/>
                <w:color w:val="000000"/>
                <w:sz w:val="16"/>
                <w:szCs w:val="16"/>
                <w:u w:val="single"/>
                <w:lang w:val="ka-GE"/>
              </w:rPr>
              <w:t>ზედაპირული წყლების დაბინძურება:</w:t>
            </w:r>
          </w:p>
          <w:p w14:paraId="03C9427F"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დაბინძურებული ზედაპირული ჩამონადენი, მდინარის კალაპოტის სიახლოვის მიმდინარე სამუშაოები;</w:t>
            </w:r>
          </w:p>
          <w:p w14:paraId="5B08C2E0"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დაბინძურება მყარი და თხევადი ნარჩენების არასწორი მენეჯმენტის გამო;</w:t>
            </w:r>
          </w:p>
          <w:p w14:paraId="7A28E2D0" w14:textId="77777777" w:rsidR="00805B5C" w:rsidRPr="00CD190B" w:rsidRDefault="00805B5C" w:rsidP="00230E3A">
            <w:pPr>
              <w:numPr>
                <w:ilvl w:val="0"/>
                <w:numId w:val="4"/>
              </w:numPr>
              <w:spacing w:before="0" w:after="0"/>
              <w:ind w:left="229" w:hanging="229"/>
              <w:jc w:val="left"/>
              <w:rPr>
                <w:rFonts w:ascii="Sylfaen" w:eastAsia="Calibri" w:hAnsi="Sylfaen" w:cs="Sylfaen"/>
                <w:b/>
                <w:color w:val="000000"/>
                <w:sz w:val="16"/>
                <w:szCs w:val="16"/>
                <w:u w:val="single"/>
                <w:lang w:val="ka-GE"/>
              </w:rPr>
            </w:pPr>
            <w:r w:rsidRPr="00CD190B">
              <w:rPr>
                <w:rFonts w:ascii="Sylfaen" w:eastAsia="Calibri" w:hAnsi="Sylfaen" w:cs="Sylfaen"/>
                <w:color w:val="000000"/>
                <w:sz w:val="16"/>
                <w:szCs w:val="16"/>
                <w:lang w:val="ka-GE"/>
              </w:rPr>
              <w:t>დაბინძურება საწვავის/ზეთის დაღვრის შედეგად.</w:t>
            </w:r>
          </w:p>
          <w:p w14:paraId="0D9244CB" w14:textId="77777777" w:rsidR="00805B5C" w:rsidRPr="00CD190B" w:rsidRDefault="00805B5C" w:rsidP="00230E3A">
            <w:pPr>
              <w:spacing w:before="0" w:after="0"/>
              <w:jc w:val="left"/>
              <w:rPr>
                <w:rFonts w:ascii="Sylfaen" w:eastAsia="Calibri" w:hAnsi="Sylfaen" w:cs="Sylfaen"/>
                <w:color w:val="000000"/>
                <w:sz w:val="16"/>
                <w:szCs w:val="16"/>
                <w:lang w:val="ka-GE"/>
              </w:rPr>
            </w:pPr>
          </w:p>
          <w:p w14:paraId="3F65E3B5" w14:textId="77777777" w:rsidR="00805B5C" w:rsidRPr="00CD190B" w:rsidRDefault="00805B5C" w:rsidP="00230E3A">
            <w:pPr>
              <w:spacing w:before="0" w:after="0"/>
              <w:jc w:val="left"/>
              <w:rPr>
                <w:rFonts w:ascii="Sylfaen" w:eastAsia="Calibri" w:hAnsi="Sylfaen" w:cs="Sylfaen"/>
                <w:b/>
                <w:color w:val="000000"/>
                <w:sz w:val="16"/>
                <w:szCs w:val="16"/>
                <w:lang w:val="ka-GE"/>
              </w:rPr>
            </w:pPr>
            <w:r w:rsidRPr="00CD190B">
              <w:rPr>
                <w:rFonts w:ascii="Sylfaen" w:eastAsia="Calibri" w:hAnsi="Sylfaen" w:cs="Sylfaen"/>
                <w:b/>
                <w:color w:val="000000"/>
                <w:sz w:val="16"/>
                <w:szCs w:val="16"/>
                <w:lang w:val="ka-GE"/>
              </w:rPr>
              <w:t>მნიშვნელოვნება:</w:t>
            </w:r>
          </w:p>
          <w:p w14:paraId="42DD66ED" w14:textId="77777777" w:rsidR="00805B5C" w:rsidRPr="00CD190B" w:rsidRDefault="00805B5C" w:rsidP="00230E3A">
            <w:pPr>
              <w:spacing w:before="0" w:after="0"/>
              <w:jc w:val="left"/>
              <w:rPr>
                <w:rFonts w:ascii="Sylfaen" w:eastAsia="Calibri" w:hAnsi="Sylfaen" w:cs="Sylfaen"/>
                <w:b/>
                <w:color w:val="FF0000"/>
                <w:sz w:val="16"/>
                <w:szCs w:val="16"/>
                <w:u w:val="single"/>
                <w:lang w:val="ka-GE"/>
              </w:rPr>
            </w:pPr>
            <w:r w:rsidRPr="00CD190B">
              <w:rPr>
                <w:rFonts w:ascii="Sylfaen" w:eastAsia="Calibri" w:hAnsi="Sylfaen" w:cs="Sylfaen"/>
                <w:b/>
                <w:color w:val="000000"/>
                <w:sz w:val="16"/>
                <w:szCs w:val="16"/>
                <w:u w:val="single"/>
                <w:lang w:val="ka-GE"/>
              </w:rPr>
              <w:t>„დაბალი“</w:t>
            </w:r>
          </w:p>
        </w:tc>
        <w:tc>
          <w:tcPr>
            <w:tcW w:w="1023" w:type="pct"/>
            <w:tcBorders>
              <w:bottom w:val="single" w:sz="6" w:space="0" w:color="auto"/>
            </w:tcBorders>
          </w:tcPr>
          <w:p w14:paraId="42C27993" w14:textId="77777777" w:rsidR="00805B5C" w:rsidRPr="00CD190B" w:rsidRDefault="00805B5C" w:rsidP="00230E3A">
            <w:pPr>
              <w:spacing w:before="0" w:after="0"/>
              <w:jc w:val="left"/>
              <w:rPr>
                <w:rFonts w:ascii="Sylfaen" w:eastAsia="Calibri" w:hAnsi="Sylfaen" w:cs="Sylfaen"/>
                <w:color w:val="000000"/>
                <w:sz w:val="16"/>
                <w:szCs w:val="16"/>
                <w:u w:val="single"/>
                <w:lang w:val="ka-GE"/>
              </w:rPr>
            </w:pPr>
            <w:r w:rsidRPr="00CD190B">
              <w:rPr>
                <w:rFonts w:ascii="Sylfaen" w:eastAsia="Calibri" w:hAnsi="Sylfaen" w:cs="Sylfaen"/>
                <w:color w:val="000000"/>
                <w:sz w:val="16"/>
                <w:szCs w:val="16"/>
                <w:u w:val="single"/>
                <w:lang w:val="ka-GE"/>
              </w:rPr>
              <w:t>ზედაპირული წყლების დაბინძურების პრევენცია და შესაბამისად  გარემოზე ისეთის სახის ზემოქმედებების შემცირება, როგორიცაა:</w:t>
            </w:r>
          </w:p>
          <w:p w14:paraId="39BED053"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წყლის ბიომრავალფეროვნებაზე ზემოქმედება;</w:t>
            </w:r>
          </w:p>
          <w:p w14:paraId="684AC469"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u w:val="single"/>
                <w:lang w:val="ka-GE"/>
              </w:rPr>
            </w:pPr>
            <w:r w:rsidRPr="00CD190B">
              <w:rPr>
                <w:rFonts w:ascii="Sylfaen" w:eastAsia="Calibri" w:hAnsi="Sylfaen" w:cs="Sylfaen"/>
                <w:color w:val="000000"/>
                <w:sz w:val="16"/>
                <w:szCs w:val="16"/>
                <w:lang w:val="ka-GE"/>
              </w:rPr>
              <w:t>მიწისქვეშა წყლების დაბინძურება;</w:t>
            </w:r>
          </w:p>
          <w:p w14:paraId="175DDC32"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u w:val="single"/>
                <w:lang w:val="ka-GE"/>
              </w:rPr>
            </w:pPr>
            <w:r w:rsidRPr="00CD190B">
              <w:rPr>
                <w:rFonts w:ascii="Sylfaen" w:eastAsia="Calibri" w:hAnsi="Sylfaen" w:cs="Sylfaen"/>
                <w:color w:val="000000"/>
                <w:sz w:val="16"/>
                <w:szCs w:val="16"/>
                <w:lang w:val="ka-GE"/>
              </w:rPr>
              <w:t>წყლის რესურსებზე დამოკიდებულ რეცეპტორებზე (ცხოველები, მოსახლეობა) ზემოქმედება.</w:t>
            </w:r>
          </w:p>
        </w:tc>
        <w:tc>
          <w:tcPr>
            <w:tcW w:w="2199" w:type="pct"/>
            <w:tcBorders>
              <w:bottom w:val="single" w:sz="6" w:space="0" w:color="auto"/>
            </w:tcBorders>
          </w:tcPr>
          <w:p w14:paraId="06D51ACC" w14:textId="77777777" w:rsidR="00805B5C" w:rsidRPr="00CD190B" w:rsidRDefault="00805B5C" w:rsidP="00230E3A">
            <w:pPr>
              <w:numPr>
                <w:ilvl w:val="0"/>
                <w:numId w:val="13"/>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მანქანა/დანადგარების ტექნიკური გამართულობის უზრუნველყოფა;</w:t>
            </w:r>
          </w:p>
          <w:p w14:paraId="3871B32A" w14:textId="77777777" w:rsidR="00805B5C" w:rsidRPr="00CD190B" w:rsidRDefault="00805B5C" w:rsidP="00230E3A">
            <w:pPr>
              <w:numPr>
                <w:ilvl w:val="0"/>
                <w:numId w:val="13"/>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 xml:space="preserve">მანქანა/დანადგარების და პოტენციურად დამაბინძურებელი მასალების განთავსება ზედაპირული წყლის ობიექტიდან არანაკლებ 50 მ დაშორებით (სადაც ამის საშუალება არსებობს). თუ ეს შეუძლებელია, მუდმივი კონტროლის და უსაფრთხოების ზომების გატარება წყლის დაბინძურების თავიდან ასაცილებლად; </w:t>
            </w:r>
          </w:p>
          <w:p w14:paraId="7CF32ECA" w14:textId="77777777" w:rsidR="00805B5C" w:rsidRPr="00CD190B" w:rsidRDefault="00805B5C" w:rsidP="00230E3A">
            <w:pPr>
              <w:numPr>
                <w:ilvl w:val="0"/>
                <w:numId w:val="13"/>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სანიაღვრე წყლების პოტენციურად დამაბინძურებელი უბნების პერიმეტრზე სადრენაჟო/წყალამრიდი არხების მოწყობა;</w:t>
            </w:r>
          </w:p>
          <w:p w14:paraId="1857081A" w14:textId="77777777" w:rsidR="00805B5C" w:rsidRPr="00CD190B" w:rsidRDefault="00805B5C" w:rsidP="00230E3A">
            <w:pPr>
              <w:numPr>
                <w:ilvl w:val="0"/>
                <w:numId w:val="13"/>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პერსონალის ინსტრუქტაჟი;</w:t>
            </w:r>
          </w:p>
          <w:p w14:paraId="5DDE85B7" w14:textId="77777777" w:rsidR="00805B5C" w:rsidRPr="00CD190B" w:rsidRDefault="00805B5C" w:rsidP="00230E3A">
            <w:pPr>
              <w:numPr>
                <w:ilvl w:val="0"/>
                <w:numId w:val="13"/>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მდინარეთა კალაპოტების სიახლოვეს მანქანების რეცხვის აკრძალვა;</w:t>
            </w:r>
          </w:p>
          <w:p w14:paraId="3CBCA721" w14:textId="77777777" w:rsidR="00805B5C" w:rsidRPr="00CD190B" w:rsidRDefault="00805B5C" w:rsidP="00230E3A">
            <w:pPr>
              <w:numPr>
                <w:ilvl w:val="0"/>
                <w:numId w:val="13"/>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სამუშაოს დასრულების შემდეგ ყველა პოტენციური დამაბინძურებელი მასალის გატანა;</w:t>
            </w:r>
          </w:p>
          <w:p w14:paraId="2C647B2D" w14:textId="77777777" w:rsidR="00805B5C" w:rsidRPr="00CD190B" w:rsidRDefault="00805B5C" w:rsidP="00230E3A">
            <w:pPr>
              <w:numPr>
                <w:ilvl w:val="0"/>
                <w:numId w:val="13"/>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საწვავის/საპოხი მასალის დაღვრის შემთხვევაში დაღვრილი პროდუქტის ლოკალიზაცია/გაწმენდა;</w:t>
            </w:r>
          </w:p>
          <w:p w14:paraId="25D62D30" w14:textId="77777777" w:rsidR="00805B5C" w:rsidRPr="00CD190B" w:rsidRDefault="00805B5C" w:rsidP="00230E3A">
            <w:pPr>
              <w:spacing w:before="0" w:after="0"/>
              <w:ind w:left="-1"/>
              <w:jc w:val="left"/>
              <w:rPr>
                <w:rFonts w:ascii="Sylfaen" w:eastAsia="Calibri" w:hAnsi="Sylfaen" w:cs="Sylfaen"/>
                <w:color w:val="000000"/>
                <w:sz w:val="16"/>
                <w:szCs w:val="16"/>
                <w:lang w:val="ka-GE"/>
              </w:rPr>
            </w:pPr>
            <w:r w:rsidRPr="00CD190B">
              <w:rPr>
                <w:rFonts w:ascii="Sylfaen" w:eastAsia="Calibri" w:hAnsi="Sylfaen" w:cs="Sylfaen"/>
                <w:b/>
                <w:color w:val="000000"/>
                <w:sz w:val="16"/>
                <w:szCs w:val="16"/>
                <w:lang w:val="ka-GE"/>
              </w:rPr>
              <w:t>ნარჩენი ზემოქმედების მნიშვნელოვნება</w:t>
            </w:r>
            <w:r w:rsidRPr="00CD190B">
              <w:rPr>
                <w:rFonts w:ascii="Sylfaen" w:eastAsia="Calibri" w:hAnsi="Sylfaen" w:cs="Sylfaen"/>
                <w:color w:val="000000"/>
                <w:sz w:val="16"/>
                <w:szCs w:val="16"/>
                <w:lang w:val="ka-GE"/>
              </w:rPr>
              <w:t xml:space="preserve">: </w:t>
            </w:r>
          </w:p>
          <w:p w14:paraId="24905AFD" w14:textId="77777777" w:rsidR="00805B5C" w:rsidRPr="00CD190B" w:rsidRDefault="00805B5C" w:rsidP="00230E3A">
            <w:pPr>
              <w:spacing w:before="0" w:after="0"/>
              <w:ind w:left="-1"/>
              <w:jc w:val="left"/>
              <w:rPr>
                <w:rFonts w:ascii="Sylfaen" w:eastAsia="Calibri" w:hAnsi="Sylfaen" w:cs="Sylfaen"/>
                <w:b/>
                <w:color w:val="FF0000"/>
                <w:sz w:val="16"/>
                <w:szCs w:val="16"/>
                <w:lang w:val="ka-GE"/>
              </w:rPr>
            </w:pPr>
            <w:r w:rsidRPr="00CD190B">
              <w:rPr>
                <w:rFonts w:ascii="Sylfaen" w:eastAsia="Calibri" w:hAnsi="Sylfaen" w:cs="Sylfaen"/>
                <w:b/>
                <w:color w:val="000000"/>
                <w:sz w:val="16"/>
                <w:szCs w:val="16"/>
                <w:u w:val="single"/>
                <w:lang w:val="ka-GE"/>
              </w:rPr>
              <w:t>„ძალიან დაბალი“</w:t>
            </w:r>
          </w:p>
        </w:tc>
        <w:tc>
          <w:tcPr>
            <w:tcW w:w="824" w:type="pct"/>
            <w:tcBorders>
              <w:bottom w:val="single" w:sz="6" w:space="0" w:color="auto"/>
            </w:tcBorders>
          </w:tcPr>
          <w:p w14:paraId="50FF5980" w14:textId="77777777" w:rsidR="00805B5C" w:rsidRPr="00CD190B" w:rsidRDefault="00805B5C" w:rsidP="00230E3A">
            <w:pPr>
              <w:spacing w:before="0" w:after="0"/>
              <w:rPr>
                <w:rFonts w:ascii="Sylfaen" w:eastAsia="Calibri" w:hAnsi="Sylfaen" w:cs="Sylfaen"/>
                <w:color w:val="000000"/>
                <w:sz w:val="16"/>
                <w:szCs w:val="16"/>
                <w:lang w:val="ka-GE"/>
              </w:rPr>
            </w:pPr>
            <w:r w:rsidRPr="00CD190B">
              <w:rPr>
                <w:rFonts w:ascii="Sylfaen" w:eastAsia="Calibri" w:hAnsi="Sylfaen" w:cs="Sylfaen"/>
                <w:bCs/>
                <w:color w:val="000000"/>
                <w:sz w:val="16"/>
                <w:szCs w:val="16"/>
                <w:lang w:val="ka-GE"/>
              </w:rPr>
              <w:t xml:space="preserve">დანადგარ-მექანიზმების </w:t>
            </w:r>
            <w:r w:rsidRPr="00CD190B">
              <w:rPr>
                <w:rFonts w:ascii="Sylfaen" w:eastAsia="Calibri" w:hAnsi="Sylfaen" w:cs="Sylfaen"/>
                <w:color w:val="000000"/>
                <w:sz w:val="16"/>
                <w:szCs w:val="16"/>
                <w:lang w:val="ka-GE"/>
              </w:rPr>
              <w:t>ტექნიკური გამართულობის შემოწმება/კონტროლი; ნარჩენების მენეჯმენტის გეგმის შესრულების კონტროლი; ნიადაგის და წყლის და ჩამდინარე წყლის მდგომარეობის ვიზუალური კონტროლი.</w:t>
            </w:r>
          </w:p>
        </w:tc>
      </w:tr>
      <w:tr w:rsidR="00805B5C" w:rsidRPr="00CD190B" w14:paraId="79A41EC0" w14:textId="77777777" w:rsidTr="00230E3A">
        <w:trPr>
          <w:trHeight w:val="2411"/>
          <w:jc w:val="center"/>
        </w:trPr>
        <w:tc>
          <w:tcPr>
            <w:tcW w:w="954" w:type="pct"/>
            <w:tcBorders>
              <w:bottom w:val="single" w:sz="6" w:space="0" w:color="auto"/>
            </w:tcBorders>
          </w:tcPr>
          <w:p w14:paraId="3CE4CFD8" w14:textId="77777777" w:rsidR="00805B5C" w:rsidRPr="00CD190B" w:rsidRDefault="00805B5C" w:rsidP="00230E3A">
            <w:pPr>
              <w:spacing w:before="0" w:after="0"/>
              <w:jc w:val="left"/>
              <w:rPr>
                <w:rFonts w:ascii="Sylfaen" w:eastAsia="Calibri" w:hAnsi="Sylfaen" w:cs="Sylfaen"/>
                <w:b/>
                <w:color w:val="000000"/>
                <w:sz w:val="16"/>
                <w:szCs w:val="16"/>
                <w:u w:val="single"/>
                <w:lang w:val="ka-GE"/>
              </w:rPr>
            </w:pPr>
            <w:r w:rsidRPr="00CD190B">
              <w:rPr>
                <w:rFonts w:ascii="Sylfaen" w:eastAsia="Calibri" w:hAnsi="Sylfaen" w:cs="Sylfaen"/>
                <w:b/>
                <w:color w:val="000000"/>
                <w:sz w:val="16"/>
                <w:szCs w:val="16"/>
                <w:u w:val="single"/>
                <w:lang w:val="ka-GE"/>
              </w:rPr>
              <w:t xml:space="preserve">ზემოქმედება მიწისქვეშა/გრუნტის წყლებზე  </w:t>
            </w:r>
          </w:p>
          <w:p w14:paraId="31066BE9" w14:textId="77777777" w:rsidR="00805B5C" w:rsidRPr="00CD190B" w:rsidRDefault="00805B5C" w:rsidP="00230E3A">
            <w:pPr>
              <w:numPr>
                <w:ilvl w:val="0"/>
                <w:numId w:val="4"/>
              </w:numPr>
              <w:spacing w:before="0" w:after="0"/>
              <w:ind w:left="229" w:hanging="229"/>
              <w:jc w:val="left"/>
              <w:rPr>
                <w:rFonts w:ascii="Sylfaen" w:eastAsia="Calibri" w:hAnsi="Sylfaen" w:cs="Sylfaen"/>
                <w:b/>
                <w:color w:val="000000"/>
                <w:sz w:val="16"/>
                <w:szCs w:val="16"/>
                <w:u w:val="single"/>
                <w:lang w:val="ka-GE"/>
              </w:rPr>
            </w:pPr>
            <w:r w:rsidRPr="00CD190B">
              <w:rPr>
                <w:rFonts w:ascii="Sylfaen" w:eastAsia="Calibri" w:hAnsi="Sylfaen" w:cs="Sylfaen"/>
                <w:color w:val="000000"/>
                <w:sz w:val="16"/>
                <w:szCs w:val="16"/>
                <w:lang w:val="ka-GE"/>
              </w:rPr>
              <w:t>ხარისხის გაუარესება დაბინძურებული ზედაპირული წყლით ან ნიადაგით;</w:t>
            </w:r>
          </w:p>
          <w:p w14:paraId="5E668656" w14:textId="77777777" w:rsidR="00805B5C" w:rsidRPr="00CD190B" w:rsidRDefault="00805B5C" w:rsidP="00230E3A">
            <w:pPr>
              <w:numPr>
                <w:ilvl w:val="0"/>
                <w:numId w:val="4"/>
              </w:numPr>
              <w:spacing w:before="0" w:after="0"/>
              <w:ind w:left="229" w:hanging="229"/>
              <w:jc w:val="left"/>
              <w:rPr>
                <w:rFonts w:ascii="Sylfaen" w:eastAsia="Calibri" w:hAnsi="Sylfaen" w:cs="Sylfaen"/>
                <w:b/>
                <w:color w:val="000000"/>
                <w:sz w:val="16"/>
                <w:szCs w:val="16"/>
                <w:u w:val="single"/>
                <w:lang w:val="ka-GE"/>
              </w:rPr>
            </w:pPr>
            <w:r w:rsidRPr="00CD190B">
              <w:rPr>
                <w:rFonts w:ascii="Sylfaen" w:eastAsia="Calibri" w:hAnsi="Sylfaen" w:cs="Sylfaen"/>
                <w:color w:val="000000"/>
                <w:sz w:val="16"/>
                <w:szCs w:val="16"/>
                <w:lang w:val="ka-GE"/>
              </w:rPr>
              <w:t>სამშენებლო სამუშაოების (განსაკუთრებით მიწის სამუშაოების) დროს საწვავის/საპოხი მასალის დაღვრის შედეგად.</w:t>
            </w:r>
          </w:p>
          <w:p w14:paraId="1E3C7007" w14:textId="77777777" w:rsidR="00805B5C" w:rsidRPr="00CD190B" w:rsidRDefault="00805B5C" w:rsidP="00230E3A">
            <w:pPr>
              <w:spacing w:before="0" w:after="0"/>
              <w:jc w:val="left"/>
              <w:rPr>
                <w:rFonts w:ascii="Sylfaen" w:eastAsia="Calibri" w:hAnsi="Sylfaen" w:cs="Sylfaen"/>
                <w:b/>
                <w:color w:val="000000"/>
                <w:sz w:val="16"/>
                <w:szCs w:val="16"/>
                <w:lang w:val="ka-GE"/>
              </w:rPr>
            </w:pPr>
            <w:r w:rsidRPr="00CD190B">
              <w:rPr>
                <w:rFonts w:ascii="Sylfaen" w:eastAsia="Calibri" w:hAnsi="Sylfaen" w:cs="Sylfaen"/>
                <w:b/>
                <w:color w:val="000000"/>
                <w:sz w:val="16"/>
                <w:szCs w:val="16"/>
                <w:lang w:val="ka-GE"/>
              </w:rPr>
              <w:t>მნიშვნელოვნება:</w:t>
            </w:r>
          </w:p>
          <w:p w14:paraId="0FA28DC5" w14:textId="77777777" w:rsidR="00805B5C" w:rsidRPr="00CD190B" w:rsidRDefault="00805B5C" w:rsidP="00230E3A">
            <w:pPr>
              <w:spacing w:before="0" w:after="0"/>
              <w:jc w:val="left"/>
              <w:rPr>
                <w:rFonts w:ascii="Sylfaen" w:eastAsia="Calibri" w:hAnsi="Sylfaen" w:cs="Sylfaen"/>
                <w:b/>
                <w:color w:val="FF0000"/>
                <w:sz w:val="16"/>
                <w:szCs w:val="16"/>
                <w:u w:val="single"/>
                <w:lang w:val="ka-GE"/>
              </w:rPr>
            </w:pPr>
            <w:r w:rsidRPr="00CD190B">
              <w:rPr>
                <w:rFonts w:ascii="Sylfaen" w:eastAsia="Calibri" w:hAnsi="Sylfaen" w:cs="Sylfaen"/>
                <w:b/>
                <w:color w:val="000000"/>
                <w:sz w:val="16"/>
                <w:szCs w:val="16"/>
                <w:u w:val="single"/>
                <w:lang w:val="ka-GE"/>
              </w:rPr>
              <w:t>„დაბალი“</w:t>
            </w:r>
          </w:p>
        </w:tc>
        <w:tc>
          <w:tcPr>
            <w:tcW w:w="1023" w:type="pct"/>
            <w:tcBorders>
              <w:bottom w:val="single" w:sz="6" w:space="0" w:color="auto"/>
            </w:tcBorders>
          </w:tcPr>
          <w:p w14:paraId="6A256E25" w14:textId="77777777" w:rsidR="00805B5C" w:rsidRPr="00CD190B" w:rsidRDefault="00805B5C" w:rsidP="00230E3A">
            <w:pPr>
              <w:spacing w:before="0" w:after="0"/>
              <w:jc w:val="left"/>
              <w:rPr>
                <w:rFonts w:ascii="Sylfaen" w:eastAsia="Calibri" w:hAnsi="Sylfaen" w:cs="Sylfaen"/>
                <w:color w:val="000000"/>
                <w:sz w:val="16"/>
                <w:szCs w:val="16"/>
                <w:u w:val="single"/>
                <w:lang w:val="ka-GE"/>
              </w:rPr>
            </w:pPr>
            <w:r w:rsidRPr="00CD190B">
              <w:rPr>
                <w:rFonts w:ascii="Sylfaen" w:eastAsia="Calibri" w:hAnsi="Sylfaen" w:cs="Sylfaen"/>
                <w:color w:val="000000"/>
                <w:sz w:val="16"/>
                <w:szCs w:val="16"/>
                <w:u w:val="single"/>
                <w:lang w:val="ka-GE"/>
              </w:rPr>
              <w:t>მიწისქვეშა წყლის რესურსებზე დამოკიდებულ რეცეპტორებზე (მოსახლეობა, ბიომრავალფეროვნება) ზემოქმედების შემცირება</w:t>
            </w:r>
          </w:p>
        </w:tc>
        <w:tc>
          <w:tcPr>
            <w:tcW w:w="2199" w:type="pct"/>
            <w:tcBorders>
              <w:bottom w:val="single" w:sz="6" w:space="0" w:color="auto"/>
            </w:tcBorders>
          </w:tcPr>
          <w:p w14:paraId="38FF6865" w14:textId="77777777" w:rsidR="00805B5C" w:rsidRPr="00CD190B" w:rsidRDefault="00805B5C" w:rsidP="00230E3A">
            <w:pPr>
              <w:numPr>
                <w:ilvl w:val="0"/>
                <w:numId w:val="4"/>
              </w:numPr>
              <w:tabs>
                <w:tab w:val="num" w:pos="269"/>
              </w:tabs>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ნიადაგის ხარისხის გაუარესების თავიდან აცილების ყველა ღონისძიების გატარება (იხ. შესაბამისი პუნქტი);</w:t>
            </w:r>
          </w:p>
          <w:p w14:paraId="3954B432" w14:textId="77777777" w:rsidR="00805B5C" w:rsidRPr="00CD190B" w:rsidRDefault="00805B5C" w:rsidP="00230E3A">
            <w:pPr>
              <w:numPr>
                <w:ilvl w:val="0"/>
                <w:numId w:val="4"/>
              </w:numPr>
              <w:tabs>
                <w:tab w:val="num" w:pos="269"/>
              </w:tabs>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 xml:space="preserve">ზედაპირული წყლის ხარისხის გაუარესების თავიდან აცილების ყველა ღონისძიების გატარება (იხ. შესაბამისი პუნქტი). </w:t>
            </w:r>
          </w:p>
          <w:p w14:paraId="0191C346" w14:textId="77777777" w:rsidR="00805B5C" w:rsidRPr="00CD190B" w:rsidRDefault="00805B5C" w:rsidP="00230E3A">
            <w:pPr>
              <w:spacing w:before="0" w:after="0"/>
              <w:ind w:left="-1"/>
              <w:jc w:val="left"/>
              <w:rPr>
                <w:rFonts w:ascii="Sylfaen" w:eastAsia="Calibri" w:hAnsi="Sylfaen" w:cs="Sylfaen"/>
                <w:color w:val="000000"/>
                <w:sz w:val="16"/>
                <w:szCs w:val="16"/>
                <w:lang w:val="ka-GE"/>
              </w:rPr>
            </w:pPr>
            <w:r w:rsidRPr="00CD190B">
              <w:rPr>
                <w:rFonts w:ascii="Sylfaen" w:eastAsia="Calibri" w:hAnsi="Sylfaen" w:cs="Sylfaen"/>
                <w:b/>
                <w:color w:val="000000"/>
                <w:sz w:val="16"/>
                <w:szCs w:val="16"/>
                <w:lang w:val="ka-GE"/>
              </w:rPr>
              <w:t>ნარჩენი ზემოქმედების მნიშვნელოვნება</w:t>
            </w:r>
            <w:r w:rsidRPr="00CD190B">
              <w:rPr>
                <w:rFonts w:ascii="Sylfaen" w:eastAsia="Calibri" w:hAnsi="Sylfaen" w:cs="Sylfaen"/>
                <w:color w:val="000000"/>
                <w:sz w:val="16"/>
                <w:szCs w:val="16"/>
                <w:lang w:val="ka-GE"/>
              </w:rPr>
              <w:t xml:space="preserve">: </w:t>
            </w:r>
          </w:p>
          <w:p w14:paraId="4FFD177D" w14:textId="77777777" w:rsidR="00805B5C" w:rsidRPr="00CD190B" w:rsidRDefault="00805B5C" w:rsidP="00230E3A">
            <w:pPr>
              <w:spacing w:before="0" w:after="0"/>
              <w:ind w:left="-1"/>
              <w:jc w:val="left"/>
              <w:rPr>
                <w:rFonts w:ascii="Sylfaen" w:eastAsia="Calibri" w:hAnsi="Sylfaen" w:cs="Sylfaen"/>
                <w:b/>
                <w:color w:val="FF0000"/>
                <w:sz w:val="16"/>
                <w:szCs w:val="16"/>
                <w:lang w:val="ka-GE"/>
              </w:rPr>
            </w:pPr>
            <w:r w:rsidRPr="00CD190B">
              <w:rPr>
                <w:rFonts w:ascii="Sylfaen" w:eastAsia="Calibri" w:hAnsi="Sylfaen" w:cs="Sylfaen"/>
                <w:b/>
                <w:color w:val="000000"/>
                <w:sz w:val="16"/>
                <w:szCs w:val="16"/>
                <w:u w:val="single"/>
                <w:lang w:val="ka-GE"/>
              </w:rPr>
              <w:t xml:space="preserve">„ძალიან დაბალი“ </w:t>
            </w:r>
            <w:r w:rsidRPr="00CD190B">
              <w:rPr>
                <w:rFonts w:ascii="Sylfaen" w:eastAsia="Calibri" w:hAnsi="Sylfaen" w:cs="Sylfaen"/>
                <w:color w:val="000000"/>
                <w:sz w:val="16"/>
                <w:szCs w:val="16"/>
                <w:u w:val="single"/>
                <w:lang w:val="ka-GE"/>
              </w:rPr>
              <w:t>ან ზემოქმედება მოსალოდნელი არ არის</w:t>
            </w:r>
          </w:p>
        </w:tc>
        <w:tc>
          <w:tcPr>
            <w:tcW w:w="824" w:type="pct"/>
            <w:tcBorders>
              <w:bottom w:val="single" w:sz="6" w:space="0" w:color="auto"/>
            </w:tcBorders>
          </w:tcPr>
          <w:p w14:paraId="3B7B060E" w14:textId="77777777" w:rsidR="00805B5C" w:rsidRPr="00CD190B" w:rsidRDefault="00805B5C" w:rsidP="00230E3A">
            <w:pPr>
              <w:spacing w:before="0" w:after="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 xml:space="preserve">ტექნიკური გამართულობის კონტროლი;    ნარჩენების მენეჯმენტის გეგმის შესრულების კონტროლი; ნიადაგის და წყლის  მდგომარეობის ვიზუალური კონტროლი. </w:t>
            </w:r>
          </w:p>
        </w:tc>
      </w:tr>
      <w:tr w:rsidR="00805B5C" w:rsidRPr="00CD190B" w14:paraId="6269FCF0" w14:textId="77777777" w:rsidTr="00230E3A">
        <w:trPr>
          <w:trHeight w:val="2771"/>
          <w:jc w:val="center"/>
        </w:trPr>
        <w:tc>
          <w:tcPr>
            <w:tcW w:w="954" w:type="pct"/>
            <w:tcBorders>
              <w:bottom w:val="single" w:sz="6" w:space="0" w:color="auto"/>
            </w:tcBorders>
          </w:tcPr>
          <w:p w14:paraId="283C9986" w14:textId="77777777" w:rsidR="00805B5C" w:rsidRPr="00CD190B" w:rsidRDefault="00805B5C" w:rsidP="00230E3A">
            <w:pPr>
              <w:spacing w:before="0" w:after="0"/>
              <w:jc w:val="left"/>
              <w:rPr>
                <w:rFonts w:ascii="Sylfaen" w:eastAsia="Calibri" w:hAnsi="Sylfaen" w:cs="Sylfaen"/>
                <w:b/>
                <w:color w:val="000000"/>
                <w:sz w:val="16"/>
                <w:szCs w:val="16"/>
                <w:u w:val="single"/>
                <w:lang w:val="ka-GE"/>
              </w:rPr>
            </w:pPr>
            <w:r w:rsidRPr="00CD190B">
              <w:rPr>
                <w:rFonts w:ascii="Sylfaen" w:eastAsia="Calibri" w:hAnsi="Sylfaen" w:cs="Sylfaen"/>
                <w:b/>
                <w:color w:val="000000"/>
                <w:sz w:val="16"/>
                <w:szCs w:val="16"/>
                <w:u w:val="single"/>
                <w:lang w:val="ka-GE"/>
              </w:rPr>
              <w:lastRenderedPageBreak/>
              <w:t>ვიზუალურ-ლანდშაფტური ცვლილება:</w:t>
            </w:r>
          </w:p>
          <w:p w14:paraId="37DA6134"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ვიზუალურ-ლანდშაფტური  ცვლილება სამშენებლო მოედნების და დროებითი ნაგებობების არსებობის გამო.</w:t>
            </w:r>
          </w:p>
          <w:p w14:paraId="4FCFD238"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ვიზუალურ-ლანდშაფტური ცვლილება სატრანსპორტო ნაკადის მატების გამო;</w:t>
            </w:r>
          </w:p>
          <w:p w14:paraId="72C08F60"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ვიზუალური ცვლილება ხე-მცენარეული საფარის გაჩეხვის გამო.</w:t>
            </w:r>
          </w:p>
          <w:p w14:paraId="60493854" w14:textId="77777777" w:rsidR="00805B5C" w:rsidRPr="00CD190B" w:rsidRDefault="00805B5C" w:rsidP="00230E3A">
            <w:pPr>
              <w:spacing w:before="0" w:after="0"/>
              <w:jc w:val="left"/>
              <w:rPr>
                <w:rFonts w:ascii="Sylfaen" w:eastAsia="Calibri" w:hAnsi="Sylfaen" w:cs="Sylfaen"/>
                <w:b/>
                <w:color w:val="000000"/>
                <w:sz w:val="16"/>
                <w:szCs w:val="16"/>
                <w:lang w:val="ka-GE"/>
              </w:rPr>
            </w:pPr>
            <w:r w:rsidRPr="00CD190B">
              <w:rPr>
                <w:rFonts w:ascii="Sylfaen" w:eastAsia="Calibri" w:hAnsi="Sylfaen" w:cs="Sylfaen"/>
                <w:b/>
                <w:color w:val="000000"/>
                <w:sz w:val="16"/>
                <w:szCs w:val="16"/>
                <w:lang w:val="ka-GE"/>
              </w:rPr>
              <w:t>მნიშვნელოვნება:</w:t>
            </w:r>
          </w:p>
          <w:p w14:paraId="7402E26D" w14:textId="77777777" w:rsidR="00805B5C" w:rsidRPr="00CD190B" w:rsidRDefault="00805B5C" w:rsidP="00230E3A">
            <w:pPr>
              <w:spacing w:before="0" w:after="0"/>
              <w:jc w:val="left"/>
              <w:rPr>
                <w:rFonts w:ascii="Sylfaen" w:eastAsia="Calibri" w:hAnsi="Sylfaen" w:cs="Sylfaen"/>
                <w:b/>
                <w:color w:val="000000"/>
                <w:sz w:val="16"/>
                <w:szCs w:val="16"/>
                <w:u w:val="single"/>
                <w:lang w:val="ka-GE"/>
              </w:rPr>
            </w:pPr>
            <w:r w:rsidRPr="00CD190B">
              <w:rPr>
                <w:rFonts w:ascii="Sylfaen" w:eastAsia="Calibri" w:hAnsi="Sylfaen" w:cs="Sylfaen"/>
                <w:b/>
                <w:color w:val="000000"/>
                <w:sz w:val="16"/>
                <w:szCs w:val="16"/>
                <w:u w:val="single"/>
                <w:lang w:val="ka-GE"/>
              </w:rPr>
              <w:t xml:space="preserve">„საშუალო“ </w:t>
            </w:r>
          </w:p>
        </w:tc>
        <w:tc>
          <w:tcPr>
            <w:tcW w:w="1023" w:type="pct"/>
            <w:tcBorders>
              <w:bottom w:val="single" w:sz="6" w:space="0" w:color="auto"/>
            </w:tcBorders>
          </w:tcPr>
          <w:p w14:paraId="2DB56FBA"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 xml:space="preserve">ადამიანთა უკმაყოფილების შემცირება; </w:t>
            </w:r>
          </w:p>
          <w:p w14:paraId="248BFD6D"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u w:val="single"/>
                <w:lang w:val="ka-GE"/>
              </w:rPr>
            </w:pPr>
            <w:r w:rsidRPr="00CD190B">
              <w:rPr>
                <w:rFonts w:ascii="Sylfaen" w:eastAsia="Calibri" w:hAnsi="Sylfaen" w:cs="Sylfaen"/>
                <w:color w:val="000000"/>
                <w:sz w:val="16"/>
                <w:szCs w:val="16"/>
                <w:lang w:val="ka-GE"/>
              </w:rPr>
              <w:t>ცხოველთა საცხოვრებელი გარემოს ცვლილების და ცხოველთა მიგრაციის პრევენცია.</w:t>
            </w:r>
          </w:p>
        </w:tc>
        <w:tc>
          <w:tcPr>
            <w:tcW w:w="2199" w:type="pct"/>
            <w:tcBorders>
              <w:bottom w:val="single" w:sz="6" w:space="0" w:color="auto"/>
            </w:tcBorders>
          </w:tcPr>
          <w:p w14:paraId="298603AF" w14:textId="77777777" w:rsidR="00805B5C" w:rsidRPr="00CD190B" w:rsidRDefault="00805B5C" w:rsidP="00805B5C">
            <w:pPr>
              <w:numPr>
                <w:ilvl w:val="0"/>
                <w:numId w:val="62"/>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დროებითი ნაგებობების მოწყობისას შეძლებისდაგვარად ბუნებრივი მასალის გამოყენება, ფერების სათანადო შერჩევა;</w:t>
            </w:r>
          </w:p>
          <w:p w14:paraId="1548162F" w14:textId="77777777" w:rsidR="00805B5C" w:rsidRPr="00CD190B" w:rsidRDefault="00805B5C" w:rsidP="00805B5C">
            <w:pPr>
              <w:numPr>
                <w:ilvl w:val="0"/>
                <w:numId w:val="62"/>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შეძლებისდაგვარად მასალებისა და ნარჩენების  დასაწყობება ვიზუალური რეცეპტორებისთვის შეუმჩნეველ ადგილებში;</w:t>
            </w:r>
          </w:p>
          <w:p w14:paraId="0987D91A" w14:textId="77777777" w:rsidR="00805B5C" w:rsidRPr="00CD190B" w:rsidRDefault="00805B5C" w:rsidP="00805B5C">
            <w:pPr>
              <w:numPr>
                <w:ilvl w:val="0"/>
                <w:numId w:val="62"/>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მანქანების გადაადგილებისას ოპტიმალური მარშრუტის შერჩევა (დასახლებული პუნქტების გვერდის ავლით);</w:t>
            </w:r>
          </w:p>
          <w:p w14:paraId="3BA06D9F" w14:textId="77777777" w:rsidR="00805B5C" w:rsidRPr="00CD190B" w:rsidRDefault="00805B5C" w:rsidP="00805B5C">
            <w:pPr>
              <w:numPr>
                <w:ilvl w:val="0"/>
                <w:numId w:val="62"/>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ტერიტორიის გაწმენდა და რეკულტივაცია.</w:t>
            </w:r>
          </w:p>
          <w:p w14:paraId="149A48ED" w14:textId="77777777" w:rsidR="00805B5C" w:rsidRPr="00CD190B" w:rsidRDefault="00805B5C" w:rsidP="00230E3A">
            <w:pPr>
              <w:spacing w:before="0" w:after="0"/>
              <w:ind w:left="-1"/>
              <w:jc w:val="left"/>
              <w:rPr>
                <w:rFonts w:ascii="Sylfaen" w:eastAsia="Calibri" w:hAnsi="Sylfaen" w:cs="Sylfaen"/>
                <w:color w:val="000000"/>
                <w:sz w:val="16"/>
                <w:szCs w:val="16"/>
                <w:lang w:val="ka-GE"/>
              </w:rPr>
            </w:pPr>
          </w:p>
          <w:p w14:paraId="7DEC6F9B" w14:textId="77777777" w:rsidR="00805B5C" w:rsidRPr="00CD190B" w:rsidRDefault="00805B5C" w:rsidP="00230E3A">
            <w:pPr>
              <w:spacing w:before="0" w:after="0"/>
              <w:ind w:left="-1"/>
              <w:jc w:val="left"/>
              <w:rPr>
                <w:rFonts w:ascii="Sylfaen" w:eastAsia="Calibri" w:hAnsi="Sylfaen" w:cs="Sylfaen"/>
                <w:color w:val="000000"/>
                <w:sz w:val="16"/>
                <w:szCs w:val="16"/>
                <w:lang w:val="ka-GE"/>
              </w:rPr>
            </w:pPr>
            <w:r w:rsidRPr="00CD190B">
              <w:rPr>
                <w:rFonts w:ascii="Sylfaen" w:eastAsia="Calibri" w:hAnsi="Sylfaen" w:cs="Sylfaen"/>
                <w:b/>
                <w:color w:val="000000"/>
                <w:sz w:val="16"/>
                <w:szCs w:val="16"/>
                <w:lang w:val="ka-GE"/>
              </w:rPr>
              <w:t>ნარჩენი ზემოქმედების მნიშვნელოვნება</w:t>
            </w:r>
            <w:r w:rsidRPr="00CD190B">
              <w:rPr>
                <w:rFonts w:ascii="Sylfaen" w:eastAsia="Calibri" w:hAnsi="Sylfaen" w:cs="Sylfaen"/>
                <w:color w:val="000000"/>
                <w:sz w:val="16"/>
                <w:szCs w:val="16"/>
                <w:lang w:val="ka-GE"/>
              </w:rPr>
              <w:t xml:space="preserve">: </w:t>
            </w:r>
          </w:p>
          <w:p w14:paraId="72828065" w14:textId="77777777" w:rsidR="00805B5C" w:rsidRPr="00CD190B" w:rsidRDefault="00805B5C" w:rsidP="00230E3A">
            <w:pPr>
              <w:spacing w:before="0" w:after="0"/>
              <w:jc w:val="left"/>
              <w:rPr>
                <w:rFonts w:ascii="Sylfaen" w:eastAsia="Calibri" w:hAnsi="Sylfaen" w:cs="Sylfaen"/>
                <w:color w:val="FF0000"/>
                <w:sz w:val="16"/>
                <w:szCs w:val="16"/>
                <w:lang w:val="ka-GE"/>
              </w:rPr>
            </w:pPr>
            <w:r w:rsidRPr="00CD190B">
              <w:rPr>
                <w:rFonts w:ascii="Sylfaen" w:eastAsia="Calibri" w:hAnsi="Sylfaen" w:cs="Sylfaen"/>
                <w:color w:val="000000"/>
                <w:sz w:val="16"/>
                <w:szCs w:val="16"/>
                <w:lang w:val="ka-GE"/>
              </w:rPr>
              <w:t xml:space="preserve"> „</w:t>
            </w:r>
            <w:r w:rsidRPr="00CD190B">
              <w:rPr>
                <w:rFonts w:ascii="Sylfaen" w:eastAsia="Calibri" w:hAnsi="Sylfaen" w:cs="Sylfaen"/>
                <w:b/>
                <w:color w:val="000000"/>
                <w:sz w:val="16"/>
                <w:szCs w:val="16"/>
                <w:lang w:val="ka-GE"/>
              </w:rPr>
              <w:t>დაბალი“</w:t>
            </w:r>
          </w:p>
        </w:tc>
        <w:tc>
          <w:tcPr>
            <w:tcW w:w="824" w:type="pct"/>
            <w:tcBorders>
              <w:bottom w:val="single" w:sz="6" w:space="0" w:color="auto"/>
            </w:tcBorders>
          </w:tcPr>
          <w:p w14:paraId="1384A2E6" w14:textId="77777777" w:rsidR="00805B5C" w:rsidRPr="00CD190B" w:rsidRDefault="00805B5C" w:rsidP="00230E3A">
            <w:pPr>
              <w:spacing w:before="0" w:after="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ვიზუალური მონიტორინგი ტერიტორიის სანიტარულ-ეკოლოგიური მდგომარეობის კონტროლის მიზნით.</w:t>
            </w:r>
          </w:p>
        </w:tc>
      </w:tr>
      <w:tr w:rsidR="00805B5C" w:rsidRPr="00CD190B" w14:paraId="16C07B64" w14:textId="77777777" w:rsidTr="00230E3A">
        <w:trPr>
          <w:trHeight w:val="5291"/>
          <w:jc w:val="center"/>
        </w:trPr>
        <w:tc>
          <w:tcPr>
            <w:tcW w:w="954" w:type="pct"/>
            <w:tcBorders>
              <w:bottom w:val="single" w:sz="6" w:space="0" w:color="auto"/>
            </w:tcBorders>
          </w:tcPr>
          <w:p w14:paraId="1719638C" w14:textId="77777777" w:rsidR="00805B5C" w:rsidRPr="00CD190B" w:rsidRDefault="00805B5C" w:rsidP="00230E3A">
            <w:pPr>
              <w:spacing w:before="0" w:after="0"/>
              <w:jc w:val="left"/>
              <w:rPr>
                <w:rFonts w:ascii="Sylfaen" w:eastAsia="Calibri" w:hAnsi="Sylfaen" w:cs="Sylfaen"/>
                <w:b/>
                <w:color w:val="000000"/>
                <w:sz w:val="16"/>
                <w:szCs w:val="16"/>
                <w:u w:val="single"/>
                <w:lang w:val="ka-GE"/>
              </w:rPr>
            </w:pPr>
            <w:r w:rsidRPr="00CD190B">
              <w:rPr>
                <w:rFonts w:ascii="Sylfaen" w:eastAsia="Calibri" w:hAnsi="Sylfaen" w:cs="Sylfaen"/>
                <w:b/>
                <w:color w:val="000000"/>
                <w:sz w:val="16"/>
                <w:szCs w:val="16"/>
                <w:u w:val="single"/>
                <w:lang w:val="ka-GE"/>
              </w:rPr>
              <w:t xml:space="preserve">ზემოქმედება ფლორაზე. ჰაბიტატების დაკარგვა, დაზიანება, ფრაგმენტაცია. </w:t>
            </w:r>
          </w:p>
          <w:p w14:paraId="440CBBF7"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საპროექტო არეალის მცენარეული საფარისაგან გაწმენდა;</w:t>
            </w:r>
          </w:p>
          <w:p w14:paraId="3793BEDC"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დროებითი ინფრასტრუქტურის მოწყობასთან დაკავშირებული ზემოქმედება.</w:t>
            </w:r>
          </w:p>
          <w:p w14:paraId="3A0DC661" w14:textId="77777777" w:rsidR="00805B5C" w:rsidRPr="00CD190B" w:rsidRDefault="00805B5C" w:rsidP="00230E3A">
            <w:pPr>
              <w:spacing w:before="0" w:after="0"/>
              <w:jc w:val="left"/>
              <w:rPr>
                <w:rFonts w:ascii="Sylfaen" w:eastAsia="Calibri" w:hAnsi="Sylfaen" w:cs="Sylfaen"/>
                <w:b/>
                <w:color w:val="000000"/>
                <w:sz w:val="16"/>
                <w:szCs w:val="16"/>
                <w:lang w:val="ka-GE"/>
              </w:rPr>
            </w:pPr>
            <w:r w:rsidRPr="00CD190B">
              <w:rPr>
                <w:rFonts w:ascii="Sylfaen" w:eastAsia="Calibri" w:hAnsi="Sylfaen" w:cs="Sylfaen"/>
                <w:b/>
                <w:color w:val="000000"/>
                <w:sz w:val="16"/>
                <w:szCs w:val="16"/>
                <w:lang w:val="ka-GE"/>
              </w:rPr>
              <w:t>მნიშვნელოვნება:</w:t>
            </w:r>
          </w:p>
          <w:p w14:paraId="3D804384" w14:textId="77777777" w:rsidR="00805B5C" w:rsidRPr="00CD190B" w:rsidRDefault="00805B5C" w:rsidP="00230E3A">
            <w:pPr>
              <w:spacing w:before="0" w:after="0"/>
              <w:jc w:val="left"/>
              <w:rPr>
                <w:rFonts w:ascii="Sylfaen" w:eastAsia="Calibri" w:hAnsi="Sylfaen" w:cs="Sylfaen"/>
                <w:b/>
                <w:color w:val="FF0000"/>
                <w:sz w:val="16"/>
                <w:szCs w:val="16"/>
                <w:lang w:val="ka-GE"/>
              </w:rPr>
            </w:pPr>
            <w:r w:rsidRPr="00CD190B">
              <w:rPr>
                <w:rFonts w:ascii="Sylfaen" w:eastAsia="Calibri" w:hAnsi="Sylfaen" w:cs="Sylfaen"/>
                <w:b/>
                <w:color w:val="000000"/>
                <w:sz w:val="16"/>
                <w:szCs w:val="16"/>
                <w:u w:val="single"/>
                <w:lang w:val="ka-GE"/>
              </w:rPr>
              <w:t>„მაღალი“</w:t>
            </w:r>
          </w:p>
        </w:tc>
        <w:tc>
          <w:tcPr>
            <w:tcW w:w="1023" w:type="pct"/>
            <w:tcBorders>
              <w:bottom w:val="single" w:sz="6" w:space="0" w:color="auto"/>
            </w:tcBorders>
          </w:tcPr>
          <w:p w14:paraId="7CAAF558"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ჰაბიტატების დაკარგვის და დაზიანების რისკების მინიმუმამდე დაყვანა;</w:t>
            </w:r>
          </w:p>
          <w:p w14:paraId="45931B5E"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ჰაბიტატების კონსერვაცია და სათანადო მართვა.</w:t>
            </w:r>
          </w:p>
          <w:p w14:paraId="378DBC4A" w14:textId="77777777" w:rsidR="00805B5C" w:rsidRPr="00CD190B" w:rsidRDefault="00805B5C" w:rsidP="00230E3A">
            <w:pPr>
              <w:spacing w:before="0" w:after="0"/>
              <w:jc w:val="left"/>
              <w:rPr>
                <w:rFonts w:ascii="Sylfaen" w:eastAsia="Calibri" w:hAnsi="Sylfaen" w:cs="Sylfaen"/>
                <w:color w:val="FF0000"/>
                <w:sz w:val="16"/>
                <w:szCs w:val="16"/>
                <w:lang w:val="ka-GE"/>
              </w:rPr>
            </w:pPr>
          </w:p>
        </w:tc>
        <w:tc>
          <w:tcPr>
            <w:tcW w:w="2199" w:type="pct"/>
            <w:tcBorders>
              <w:bottom w:val="single" w:sz="6" w:space="0" w:color="auto"/>
            </w:tcBorders>
          </w:tcPr>
          <w:p w14:paraId="537D463D" w14:textId="77777777" w:rsidR="00805B5C" w:rsidRPr="00CD190B" w:rsidRDefault="00805B5C" w:rsidP="00805B5C">
            <w:pPr>
              <w:numPr>
                <w:ilvl w:val="0"/>
                <w:numId w:val="65"/>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მცენარეული საფარის დაცვის საკითხებზე პერსონალისათვის ინსტრუქტაჟის ჩატარება;</w:t>
            </w:r>
          </w:p>
          <w:p w14:paraId="07FC6675" w14:textId="77777777" w:rsidR="00805B5C" w:rsidRPr="00CD190B" w:rsidRDefault="00805B5C" w:rsidP="00805B5C">
            <w:pPr>
              <w:numPr>
                <w:ilvl w:val="0"/>
                <w:numId w:val="65"/>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 xml:space="preserve">საპროექტო ზონაში უკანონო ჭრების ამკრძალავი ნიშნების დამაგრება; </w:t>
            </w:r>
          </w:p>
          <w:p w14:paraId="78F3573D" w14:textId="77777777" w:rsidR="00805B5C" w:rsidRPr="00CD190B" w:rsidRDefault="00805B5C" w:rsidP="00805B5C">
            <w:pPr>
              <w:numPr>
                <w:ilvl w:val="0"/>
                <w:numId w:val="65"/>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საპროექტო დერეფნების მცენარეული საფარისაგან გასუფთავება უნდა მოხდეს სპეციალირი ტყითსარგებლობის  უფლების საფუძველზე, ადგილობრივი თვით მმართველობის ორგანოებთან შეთანხმებით;</w:t>
            </w:r>
          </w:p>
          <w:p w14:paraId="2A66BCF7" w14:textId="77777777" w:rsidR="00805B5C" w:rsidRPr="00CD190B" w:rsidRDefault="00805B5C" w:rsidP="00805B5C">
            <w:pPr>
              <w:numPr>
                <w:ilvl w:val="0"/>
                <w:numId w:val="65"/>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ხე-მცენარეების გაჩეხვის სამუშაოები უნდა შესრულდეს ამ საქმიანობაზე უფლებამოსილი სამსახურის სპეციალისტების ზედამხედველობის ქვეშ;</w:t>
            </w:r>
          </w:p>
          <w:p w14:paraId="426C28AC" w14:textId="77777777" w:rsidR="00805B5C" w:rsidRPr="00CD190B" w:rsidRDefault="00805B5C" w:rsidP="00805B5C">
            <w:pPr>
              <w:numPr>
                <w:ilvl w:val="0"/>
                <w:numId w:val="65"/>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დაცული სახეობების გარემოდან ამოღება უნდა მოხდეს  „საქართველოს წითელი ნუსხისა და წითელი წიგნის შესახებ“ საქართველოს კანონის 24-ე მუხლის, პირველი პუნქტის, ვ) ქვეპუნქტის მოთხოვნების შესაბამისად,  საქართველოს გარემოს დაცვისა და ბუნებრივი რესურსების სამინისტროსთან შეთანხმებით;</w:t>
            </w:r>
          </w:p>
          <w:p w14:paraId="4A611943" w14:textId="77777777" w:rsidR="00805B5C" w:rsidRPr="00CD190B" w:rsidRDefault="00805B5C" w:rsidP="00805B5C">
            <w:pPr>
              <w:numPr>
                <w:ilvl w:val="0"/>
                <w:numId w:val="65"/>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 xml:space="preserve">ელექტროგადცემის ხზის გავლენის ზონაში მოქცეული მცენარეთა დაცული სახეოებების გადატანა უნდა მოხდეს  ჰესების კასკადის მშენებლობის პროცესში დაზიანებული მცენარეული საფარის საკონსევაციო ნაკვეთებზე; </w:t>
            </w:r>
          </w:p>
          <w:p w14:paraId="0A1303D3" w14:textId="77777777" w:rsidR="00805B5C" w:rsidRPr="00CD190B" w:rsidRDefault="00805B5C" w:rsidP="00805B5C">
            <w:pPr>
              <w:numPr>
                <w:ilvl w:val="0"/>
                <w:numId w:val="65"/>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მცენარეთა კონსერვაციის უზრუნველსაყოფად შესაბამისი ღონისძიებების გატარება;</w:t>
            </w:r>
          </w:p>
          <w:p w14:paraId="16865905" w14:textId="77777777" w:rsidR="00805B5C" w:rsidRPr="00CD190B" w:rsidRDefault="00805B5C" w:rsidP="00805B5C">
            <w:pPr>
              <w:numPr>
                <w:ilvl w:val="0"/>
                <w:numId w:val="65"/>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მცენარეული საფარის დაზიანებისგან დასაცავად მკაცრად განისაზღვროს სამშენებლო უბნების საზღვრები და ტრანსპორტის მოძრაობის მარშრუტები;</w:t>
            </w:r>
          </w:p>
          <w:p w14:paraId="3B11E477" w14:textId="77777777" w:rsidR="00805B5C" w:rsidRPr="00CD190B" w:rsidRDefault="00805B5C" w:rsidP="00805B5C">
            <w:pPr>
              <w:numPr>
                <w:ilvl w:val="0"/>
                <w:numId w:val="65"/>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ხელოვნური გადასასვლელების მოწყობა (მაგ. ანძების ფუნდამენტებისათვის მოწყობილ თხრილებზე ფიცრების გადება).</w:t>
            </w:r>
          </w:p>
          <w:p w14:paraId="3876864B" w14:textId="77777777" w:rsidR="00805B5C" w:rsidRPr="00CD190B" w:rsidRDefault="00805B5C" w:rsidP="00230E3A">
            <w:pPr>
              <w:spacing w:before="0" w:after="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ამასთან,</w:t>
            </w:r>
          </w:p>
          <w:p w14:paraId="360AB5A7"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ვიზუალურ-ლანდშაფტური ცვლილებებისკენ მიმართული ღონისძიებების გატარება (იხ. შესაბამისი პუნქტი).</w:t>
            </w:r>
          </w:p>
          <w:p w14:paraId="53E7894E"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წყლის, ნიადაგის და ატმოსფერული ჰაერის დაბინძურების შემარბილებელი ღონისძიებების გატარება (იხ. შესაბამისი პუნქტები);</w:t>
            </w:r>
          </w:p>
          <w:p w14:paraId="748B53AB" w14:textId="77777777" w:rsidR="00805B5C" w:rsidRPr="00CD190B" w:rsidRDefault="00805B5C" w:rsidP="00230E3A">
            <w:pPr>
              <w:spacing w:before="0" w:after="0"/>
              <w:ind w:left="-1"/>
              <w:jc w:val="left"/>
              <w:rPr>
                <w:rFonts w:ascii="Sylfaen" w:eastAsia="Calibri" w:hAnsi="Sylfaen" w:cs="Sylfaen"/>
                <w:b/>
                <w:color w:val="FF0000"/>
                <w:sz w:val="16"/>
                <w:szCs w:val="16"/>
                <w:lang w:val="ka-GE"/>
              </w:rPr>
            </w:pPr>
            <w:r w:rsidRPr="00CD190B">
              <w:rPr>
                <w:rFonts w:ascii="Sylfaen" w:eastAsia="Calibri" w:hAnsi="Sylfaen" w:cs="Sylfaen"/>
                <w:b/>
                <w:color w:val="000000"/>
                <w:sz w:val="16"/>
                <w:szCs w:val="16"/>
                <w:lang w:val="ka-GE"/>
              </w:rPr>
              <w:t>ნარჩენი ზემოქმედების მნიშვნელოვნება</w:t>
            </w:r>
            <w:r w:rsidRPr="00CD190B">
              <w:rPr>
                <w:rFonts w:ascii="Sylfaen" w:eastAsia="Calibri" w:hAnsi="Sylfaen" w:cs="Sylfaen"/>
                <w:color w:val="000000"/>
                <w:sz w:val="16"/>
                <w:szCs w:val="16"/>
                <w:lang w:val="ka-GE"/>
              </w:rPr>
              <w:t xml:space="preserve">: </w:t>
            </w:r>
            <w:r w:rsidRPr="00CD190B">
              <w:rPr>
                <w:rFonts w:ascii="Sylfaen" w:eastAsia="Calibri" w:hAnsi="Sylfaen" w:cs="Sylfaen"/>
                <w:b/>
                <w:color w:val="000000"/>
                <w:sz w:val="16"/>
                <w:szCs w:val="16"/>
                <w:u w:val="single"/>
                <w:lang w:val="ka-GE"/>
              </w:rPr>
              <w:t>„საშუალო“</w:t>
            </w:r>
          </w:p>
        </w:tc>
        <w:tc>
          <w:tcPr>
            <w:tcW w:w="824" w:type="pct"/>
            <w:tcBorders>
              <w:bottom w:val="single" w:sz="6" w:space="0" w:color="auto"/>
            </w:tcBorders>
          </w:tcPr>
          <w:p w14:paraId="2015BB43" w14:textId="77777777" w:rsidR="00805B5C" w:rsidRPr="00CD190B" w:rsidRDefault="00805B5C" w:rsidP="00230E3A">
            <w:pPr>
              <w:spacing w:before="0" w:after="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 xml:space="preserve">სამუშაო უბნების მცენარეული საფარისაგან გაწმენდის ეტაპზე ყოველდღიური მონიტორინგი სამუშაო საზღვრების დაცვის მიზნით. </w:t>
            </w:r>
          </w:p>
          <w:p w14:paraId="7CBDC1CB" w14:textId="77777777" w:rsidR="00805B5C" w:rsidRPr="00CD190B" w:rsidRDefault="00805B5C" w:rsidP="00230E3A">
            <w:pPr>
              <w:spacing w:before="0" w:after="0"/>
              <w:rPr>
                <w:rFonts w:ascii="Sylfaen" w:eastAsia="Calibri" w:hAnsi="Sylfaen" w:cs="Sylfaen"/>
                <w:color w:val="FF0000"/>
                <w:sz w:val="16"/>
                <w:szCs w:val="16"/>
                <w:lang w:val="ka-GE"/>
              </w:rPr>
            </w:pPr>
            <w:r w:rsidRPr="00CD190B">
              <w:rPr>
                <w:rFonts w:ascii="Sylfaen" w:eastAsia="Calibri" w:hAnsi="Sylfaen" w:cs="Sylfaen"/>
                <w:color w:val="FF0000"/>
                <w:sz w:val="16"/>
                <w:szCs w:val="16"/>
                <w:lang w:val="ka-GE"/>
              </w:rPr>
              <w:t xml:space="preserve">  </w:t>
            </w:r>
          </w:p>
        </w:tc>
      </w:tr>
      <w:tr w:rsidR="00805B5C" w:rsidRPr="00CD190B" w14:paraId="13FF03E0" w14:textId="77777777" w:rsidTr="00230E3A">
        <w:trPr>
          <w:trHeight w:val="14354"/>
          <w:jc w:val="center"/>
        </w:trPr>
        <w:tc>
          <w:tcPr>
            <w:tcW w:w="954" w:type="pct"/>
            <w:tcBorders>
              <w:bottom w:val="single" w:sz="6" w:space="0" w:color="auto"/>
            </w:tcBorders>
          </w:tcPr>
          <w:p w14:paraId="714A5B81" w14:textId="77777777" w:rsidR="00805B5C" w:rsidRPr="00CD190B" w:rsidRDefault="00805B5C" w:rsidP="00230E3A">
            <w:pPr>
              <w:spacing w:before="0" w:after="0"/>
              <w:jc w:val="left"/>
              <w:rPr>
                <w:rFonts w:ascii="Sylfaen" w:eastAsia="Calibri" w:hAnsi="Sylfaen" w:cs="Times New Roman"/>
                <w:b/>
                <w:color w:val="000000"/>
                <w:sz w:val="16"/>
                <w:szCs w:val="16"/>
                <w:u w:val="single"/>
                <w:lang w:val="ka-GE"/>
              </w:rPr>
            </w:pPr>
            <w:r w:rsidRPr="00CD190B">
              <w:rPr>
                <w:rFonts w:ascii="Sylfaen" w:eastAsia="Calibri" w:hAnsi="Sylfaen" w:cs="Times New Roman"/>
                <w:b/>
                <w:color w:val="000000"/>
                <w:sz w:val="16"/>
                <w:szCs w:val="16"/>
                <w:u w:val="single"/>
                <w:lang w:val="ka-GE"/>
              </w:rPr>
              <w:lastRenderedPageBreak/>
              <w:t>ზემოქმედება ცხოველთა სამყაროზე:</w:t>
            </w:r>
          </w:p>
          <w:p w14:paraId="4CA55C33" w14:textId="77777777" w:rsidR="00805B5C" w:rsidRPr="00CD190B" w:rsidRDefault="00805B5C" w:rsidP="00230E3A">
            <w:pPr>
              <w:numPr>
                <w:ilvl w:val="0"/>
                <w:numId w:val="4"/>
              </w:numPr>
              <w:spacing w:before="0" w:after="0"/>
              <w:ind w:left="282" w:hanging="180"/>
              <w:jc w:val="left"/>
              <w:rPr>
                <w:rFonts w:ascii="Sylfaen" w:eastAsia="Calibri" w:hAnsi="Sylfaen" w:cs="Times New Roman"/>
                <w:color w:val="000000"/>
                <w:sz w:val="16"/>
                <w:szCs w:val="16"/>
                <w:lang w:val="ka-GE"/>
              </w:rPr>
            </w:pPr>
            <w:r w:rsidRPr="00CD190B">
              <w:rPr>
                <w:rFonts w:ascii="Sylfaen" w:eastAsia="Calibri" w:hAnsi="Sylfaen" w:cs="Times New Roman"/>
                <w:color w:val="000000"/>
                <w:sz w:val="16"/>
                <w:szCs w:val="16"/>
                <w:lang w:val="ka-GE"/>
              </w:rPr>
              <w:t>გამრავლების უნარის და ნორმალური ცხოველმოქმედების დაქვეითება. ცხოველთა მიგრაცია;</w:t>
            </w:r>
          </w:p>
          <w:p w14:paraId="7ECEDF93" w14:textId="77777777" w:rsidR="00805B5C" w:rsidRPr="00CD190B" w:rsidRDefault="00805B5C" w:rsidP="00230E3A">
            <w:pPr>
              <w:numPr>
                <w:ilvl w:val="0"/>
                <w:numId w:val="4"/>
              </w:numPr>
              <w:spacing w:before="0" w:after="0"/>
              <w:ind w:left="282" w:hanging="180"/>
              <w:jc w:val="left"/>
              <w:rPr>
                <w:rFonts w:ascii="Sylfaen" w:eastAsia="Calibri" w:hAnsi="Sylfaen" w:cs="Times New Roman"/>
                <w:color w:val="000000"/>
                <w:sz w:val="16"/>
                <w:szCs w:val="16"/>
                <w:lang w:val="ka-GE"/>
              </w:rPr>
            </w:pPr>
            <w:r w:rsidRPr="00CD190B">
              <w:rPr>
                <w:rFonts w:ascii="Sylfaen" w:eastAsia="Calibri" w:hAnsi="Sylfaen" w:cs="Times New Roman"/>
                <w:color w:val="000000"/>
                <w:sz w:val="16"/>
                <w:szCs w:val="16"/>
                <w:lang w:val="ka-GE"/>
              </w:rPr>
              <w:t>პირდაპირი ზემოქმედება - ცხოველთა დაღუპვა, დაზიანება.</w:t>
            </w:r>
          </w:p>
          <w:p w14:paraId="6163FC71" w14:textId="77777777" w:rsidR="00805B5C" w:rsidRPr="00CD190B" w:rsidRDefault="00805B5C" w:rsidP="00230E3A">
            <w:pPr>
              <w:spacing w:before="0" w:after="0"/>
              <w:jc w:val="left"/>
              <w:rPr>
                <w:rFonts w:ascii="Sylfaen" w:eastAsia="Calibri" w:hAnsi="Sylfaen" w:cs="Times New Roman"/>
                <w:b/>
                <w:color w:val="000000"/>
                <w:sz w:val="16"/>
                <w:szCs w:val="16"/>
                <w:lang w:val="ka-GE"/>
              </w:rPr>
            </w:pPr>
            <w:r w:rsidRPr="00CD190B">
              <w:rPr>
                <w:rFonts w:ascii="Sylfaen" w:eastAsia="Calibri" w:hAnsi="Sylfaen" w:cs="Times New Roman"/>
                <w:b/>
                <w:color w:val="000000"/>
                <w:sz w:val="16"/>
                <w:szCs w:val="16"/>
                <w:lang w:val="ka-GE"/>
              </w:rPr>
              <w:t>მნიშვნელოვნება:</w:t>
            </w:r>
          </w:p>
          <w:p w14:paraId="53D86692" w14:textId="77777777" w:rsidR="00805B5C" w:rsidRPr="00CD190B" w:rsidRDefault="00805B5C" w:rsidP="00230E3A">
            <w:pPr>
              <w:spacing w:before="0" w:after="0"/>
              <w:jc w:val="left"/>
              <w:rPr>
                <w:rFonts w:ascii="Sylfaen" w:eastAsia="Calibri" w:hAnsi="Sylfaen" w:cs="Times New Roman"/>
                <w:b/>
                <w:color w:val="000000"/>
                <w:sz w:val="16"/>
                <w:szCs w:val="16"/>
                <w:lang w:val="ka-GE"/>
              </w:rPr>
            </w:pPr>
            <w:r w:rsidRPr="00CD190B">
              <w:rPr>
                <w:rFonts w:ascii="Sylfaen" w:eastAsia="Calibri" w:hAnsi="Sylfaen" w:cs="Times New Roman"/>
                <w:b/>
                <w:color w:val="000000"/>
                <w:sz w:val="16"/>
                <w:szCs w:val="16"/>
                <w:u w:val="single"/>
                <w:lang w:val="ka-GE"/>
              </w:rPr>
              <w:t xml:space="preserve">„საშუალო“ </w:t>
            </w:r>
          </w:p>
        </w:tc>
        <w:tc>
          <w:tcPr>
            <w:tcW w:w="1023" w:type="pct"/>
            <w:tcBorders>
              <w:bottom w:val="single" w:sz="6" w:space="0" w:color="auto"/>
            </w:tcBorders>
          </w:tcPr>
          <w:p w14:paraId="2FE3E1FB"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ცხოველთა სახეობებზე პირდაპირი და არაპირდაპირი ზემოქმედების მინიმუმამდე შემცირება.</w:t>
            </w:r>
          </w:p>
          <w:p w14:paraId="54612616" w14:textId="77777777" w:rsidR="00805B5C" w:rsidRPr="00CD190B" w:rsidRDefault="00805B5C" w:rsidP="00230E3A">
            <w:pPr>
              <w:spacing w:before="0" w:after="0"/>
              <w:jc w:val="left"/>
              <w:rPr>
                <w:rFonts w:ascii="Sylfaen" w:eastAsia="Calibri" w:hAnsi="Sylfaen" w:cs="Times New Roman"/>
                <w:color w:val="000000"/>
                <w:sz w:val="16"/>
                <w:szCs w:val="16"/>
                <w:lang w:val="ka-GE"/>
              </w:rPr>
            </w:pPr>
          </w:p>
        </w:tc>
        <w:tc>
          <w:tcPr>
            <w:tcW w:w="2199" w:type="pct"/>
            <w:tcBorders>
              <w:bottom w:val="single" w:sz="6" w:space="0" w:color="auto"/>
            </w:tcBorders>
          </w:tcPr>
          <w:p w14:paraId="2DFEF3E8" w14:textId="77777777" w:rsidR="00805B5C" w:rsidRPr="00CD190B" w:rsidRDefault="00805B5C" w:rsidP="00805B5C">
            <w:pPr>
              <w:numPr>
                <w:ilvl w:val="0"/>
                <w:numId w:val="69"/>
              </w:numPr>
              <w:tabs>
                <w:tab w:val="num" w:pos="429"/>
              </w:tabs>
              <w:spacing w:before="0" w:after="0"/>
              <w:ind w:left="249" w:hanging="16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სამშენებლო სამუშაოების დაწყებამდე შემოწმებული იქნება მისასვლელი გზები და ეგხ-ს დერეფანი მობინადრე ფრინველთა ბუდეების და მცირე ზომის ძუძუმწოვართა სოროების დასაფიქსირებლად;</w:t>
            </w:r>
          </w:p>
          <w:p w14:paraId="28DFE3EC" w14:textId="77777777" w:rsidR="00805B5C" w:rsidRPr="00CD190B" w:rsidRDefault="00805B5C" w:rsidP="00805B5C">
            <w:pPr>
              <w:numPr>
                <w:ilvl w:val="0"/>
                <w:numId w:val="69"/>
              </w:numPr>
              <w:tabs>
                <w:tab w:val="num" w:pos="429"/>
                <w:tab w:val="num" w:pos="720"/>
              </w:tabs>
              <w:spacing w:before="0" w:after="0"/>
              <w:ind w:left="249" w:hanging="16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 xml:space="preserve">სამშენებლო დერეფნის საზღვრებში საქართველოს წითელ ნუსხაში შესული სახეობების სოროების, ბუდეების დაფიქსირების შემთხვევაში შემდგომი ქმედებები განხორციელდება „საქართველოს „წითელი ნუსხისა“ და „წითელი წიგნის“ შესახებ საქართველოს კანონის და „ცხოველთა სამყაროს შესახებ“  საქართველოს კანონის შესაბამისად, კერძოდ, არსებული მოთხოვნების მიხედვით აკრძალულია ყოველგვარი ქმედება (გარდა განსაკუთრებული შემთხვევებისა), რომელსაც შეიძლება მოჰყვეს გადაშენების საფრთხის წინაშე მყოფი სახეობების რაოდენობის შემცირებას, მათი საბინადრო და საარსებო პირობების გაუარესება. </w:t>
            </w:r>
          </w:p>
          <w:p w14:paraId="3037AA01" w14:textId="77777777" w:rsidR="00805B5C" w:rsidRPr="00CD190B" w:rsidRDefault="00805B5C" w:rsidP="00805B5C">
            <w:pPr>
              <w:numPr>
                <w:ilvl w:val="0"/>
                <w:numId w:val="69"/>
              </w:numPr>
              <w:tabs>
                <w:tab w:val="num" w:pos="429"/>
                <w:tab w:val="num" w:pos="720"/>
              </w:tabs>
              <w:spacing w:before="0" w:after="0"/>
              <w:ind w:left="249" w:hanging="16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მოხდება მშენებლობაზე დასაქმებული პერსონალის ინსტრუქტაჟი და შესაბამისი გაფრთხილება;</w:t>
            </w:r>
          </w:p>
          <w:p w14:paraId="6281B6F6" w14:textId="77777777" w:rsidR="00805B5C" w:rsidRPr="00CD190B" w:rsidRDefault="00805B5C" w:rsidP="00805B5C">
            <w:pPr>
              <w:numPr>
                <w:ilvl w:val="0"/>
                <w:numId w:val="69"/>
              </w:numPr>
              <w:tabs>
                <w:tab w:val="num" w:pos="429"/>
                <w:tab w:val="num" w:pos="720"/>
              </w:tabs>
              <w:spacing w:before="0" w:after="0"/>
              <w:ind w:left="249" w:hanging="16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დაცული იქნება სამშენებლო დერეფანი, რათა მიწის სამუშაოები არ გაცდეს მონიშნულ ზონას და არ მოხდეს სოროების, ფრინველების ბუდეების და ხელფრთიანების თავშესაფრების დამატებითი დაზიანება. მიწის სამუშაოები გაკონტროლდება შესაბამისი ცოდნის მქონე პერსონალის მიერ;</w:t>
            </w:r>
          </w:p>
          <w:p w14:paraId="2554E9F7" w14:textId="77777777" w:rsidR="00805B5C" w:rsidRPr="00CD190B" w:rsidRDefault="00805B5C" w:rsidP="00805B5C">
            <w:pPr>
              <w:numPr>
                <w:ilvl w:val="0"/>
                <w:numId w:val="69"/>
              </w:numPr>
              <w:tabs>
                <w:tab w:val="num" w:pos="429"/>
                <w:tab w:val="num" w:pos="720"/>
              </w:tabs>
              <w:spacing w:before="0" w:after="0"/>
              <w:ind w:left="249" w:hanging="16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დაცული იქნება ტრანსპორტის მოძრაობის მარშრუტი;</w:t>
            </w:r>
          </w:p>
          <w:p w14:paraId="45A0601A" w14:textId="77777777" w:rsidR="00805B5C" w:rsidRPr="00CD190B" w:rsidRDefault="00805B5C" w:rsidP="00805B5C">
            <w:pPr>
              <w:numPr>
                <w:ilvl w:val="0"/>
                <w:numId w:val="69"/>
              </w:numPr>
              <w:tabs>
                <w:tab w:val="num" w:pos="429"/>
                <w:tab w:val="num" w:pos="720"/>
              </w:tabs>
              <w:spacing w:before="0" w:after="0"/>
              <w:ind w:left="249" w:hanging="16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შერჩეული იქნება მოძრაობის ოპტიმალური სიჩქარეები ცხოველებზე უშუალო ზემოქმედების ალბათობის (დაჯახება) შესამცირებლად;</w:t>
            </w:r>
          </w:p>
          <w:p w14:paraId="3493A834" w14:textId="77777777" w:rsidR="00805B5C" w:rsidRPr="00CD190B" w:rsidRDefault="00805B5C" w:rsidP="00805B5C">
            <w:pPr>
              <w:numPr>
                <w:ilvl w:val="0"/>
                <w:numId w:val="69"/>
              </w:numPr>
              <w:tabs>
                <w:tab w:val="num" w:pos="429"/>
                <w:tab w:val="num" w:pos="720"/>
              </w:tabs>
              <w:spacing w:before="0" w:after="0"/>
              <w:ind w:left="249" w:hanging="16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ორმოები, ტრანშეები და სხვა შემოზღუდული იქნება რაიმე წინააღმდეგობით ცხოველების შიგ ჩავარდნის თავიდან ასაცილებლად – დიდი ზომის სახეობებისათვის მკვეთრი ფერის ლენტი, მცირე ზომის ცხოველებისათვის ყველანაირი ბრტყელი მასალა – თუნუქი, პოლიეთილენი და სხვ. ტრანშეებსა და ორმოებში ღამით ჩაშვებული იქნება გრძელი ფიცრები ან ხის მორები, იმისთვის, რომ წვრილ ცხოველებს საშუალება ჰქონდეთ ამოვიდნენ იქიდან. ორმოები და ტრანშეები შემოწმდება მიწით შევსების წინ;</w:t>
            </w:r>
          </w:p>
          <w:p w14:paraId="1FA895CE" w14:textId="77777777" w:rsidR="00805B5C" w:rsidRPr="00CD190B" w:rsidRDefault="00805B5C" w:rsidP="00805B5C">
            <w:pPr>
              <w:numPr>
                <w:ilvl w:val="0"/>
                <w:numId w:val="69"/>
              </w:numPr>
              <w:tabs>
                <w:tab w:val="num" w:pos="429"/>
                <w:tab w:val="num" w:pos="720"/>
              </w:tabs>
              <w:spacing w:before="0" w:after="0"/>
              <w:ind w:left="249" w:hanging="16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ანძების საძირკვლებისთვის ფუნდამენტის მოწყობის პერიოდი მაქსიმალურად შეიზღუდება;</w:t>
            </w:r>
          </w:p>
          <w:p w14:paraId="2187BB2E" w14:textId="77777777" w:rsidR="00805B5C" w:rsidRPr="00CD190B" w:rsidRDefault="00805B5C" w:rsidP="00805B5C">
            <w:pPr>
              <w:numPr>
                <w:ilvl w:val="0"/>
                <w:numId w:val="69"/>
              </w:numPr>
              <w:tabs>
                <w:tab w:val="num" w:pos="429"/>
                <w:tab w:val="num" w:pos="720"/>
              </w:tabs>
              <w:spacing w:before="0" w:after="0"/>
              <w:ind w:left="249" w:hanging="16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სადენების გაჭიმვა მოხდება სიფრთხილის ზომების დაცვით, ისე, რომ არ გამოიწვიოს ხე-მცენარეების ზედმეტი დაზიანება და შესაბამისად ბუდეების ან სხვა საცხოვრებელი გარემოს მოშლა;</w:t>
            </w:r>
          </w:p>
          <w:p w14:paraId="6F24A827" w14:textId="77777777" w:rsidR="00805B5C" w:rsidRPr="00CD190B" w:rsidRDefault="00805B5C" w:rsidP="00805B5C">
            <w:pPr>
              <w:numPr>
                <w:ilvl w:val="0"/>
                <w:numId w:val="69"/>
              </w:numPr>
              <w:tabs>
                <w:tab w:val="num" w:pos="429"/>
                <w:tab w:val="num" w:pos="720"/>
              </w:tabs>
              <w:spacing w:before="0" w:after="0"/>
              <w:ind w:left="249" w:hanging="16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მოხდება მიმართული შუქის მინიმალური გამოყენება (სინათლის სხივი მაქსიმალურად  მიმართული იქნება მიწის ზედაპირისკენ);</w:t>
            </w:r>
          </w:p>
          <w:p w14:paraId="6C53D534" w14:textId="77777777" w:rsidR="00805B5C" w:rsidRPr="00CD190B" w:rsidRDefault="00805B5C" w:rsidP="00805B5C">
            <w:pPr>
              <w:numPr>
                <w:ilvl w:val="0"/>
                <w:numId w:val="69"/>
              </w:numPr>
              <w:tabs>
                <w:tab w:val="num" w:pos="429"/>
                <w:tab w:val="num" w:pos="720"/>
              </w:tabs>
              <w:spacing w:before="0" w:after="0"/>
              <w:ind w:left="249" w:hanging="16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ისეთი სამუშაოები, რაც იწვევს ცხოველების ზედმეტად შეშფოთებას, განხორციელდება რაც შეიძლება მოკლე ვადებში, შესაძლებლობების მიხედვით არაგამრავლების პერიოდში;</w:t>
            </w:r>
          </w:p>
          <w:p w14:paraId="6727219A" w14:textId="77777777" w:rsidR="00805B5C" w:rsidRPr="00CD190B" w:rsidRDefault="00805B5C" w:rsidP="00805B5C">
            <w:pPr>
              <w:numPr>
                <w:ilvl w:val="0"/>
                <w:numId w:val="69"/>
              </w:numPr>
              <w:tabs>
                <w:tab w:val="num" w:pos="429"/>
                <w:tab w:val="num" w:pos="720"/>
              </w:tabs>
              <w:spacing w:before="0" w:after="0"/>
              <w:ind w:left="249" w:hanging="16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 xml:space="preserve">სამშენებლო სამუშაოების დამთავრების შემდგომ მოხდება მისასვლელი გზების და ეგხ-ს მიმდებარე ტერიტორიების რეკულტივაცია, რაც მნიშვნელოვნად შეამცირებს ჰაბიტატების ფრაგმენტაციასთან დაკავშირებულ ზემოქმედებას. </w:t>
            </w:r>
          </w:p>
          <w:p w14:paraId="6340F892" w14:textId="77777777" w:rsidR="00805B5C" w:rsidRPr="00CD190B" w:rsidRDefault="00805B5C" w:rsidP="00F40126">
            <w:pPr>
              <w:spacing w:before="0" w:after="0"/>
              <w:jc w:val="left"/>
              <w:rPr>
                <w:rFonts w:ascii="Sylfaen" w:eastAsia="Calibri" w:hAnsi="Sylfaen" w:cs="Sylfaen"/>
                <w:color w:val="000000"/>
                <w:sz w:val="16"/>
                <w:szCs w:val="16"/>
                <w:lang w:val="ka-GE"/>
              </w:rPr>
            </w:pPr>
            <w:r w:rsidRPr="00F40126">
              <w:rPr>
                <w:rFonts w:ascii="Sylfaen" w:eastAsia="Calibri" w:hAnsi="Sylfaen" w:cs="Times New Roman"/>
                <w:color w:val="000000"/>
                <w:sz w:val="16"/>
                <w:szCs w:val="20"/>
                <w:lang w:val="ka-GE"/>
              </w:rPr>
              <w:t>ამასთან</w:t>
            </w:r>
            <w:r w:rsidR="00F40126" w:rsidRPr="00F40126">
              <w:rPr>
                <w:rFonts w:ascii="Sylfaen" w:eastAsia="Calibri" w:hAnsi="Sylfaen" w:cs="Times New Roman"/>
                <w:color w:val="000000"/>
                <w:sz w:val="16"/>
                <w:szCs w:val="20"/>
                <w:lang w:val="ka-GE"/>
              </w:rPr>
              <w:t>:</w:t>
            </w:r>
            <w:r w:rsidR="00F40126">
              <w:rPr>
                <w:rFonts w:ascii="Sylfaen" w:eastAsia="Calibri" w:hAnsi="Sylfaen" w:cs="Times New Roman"/>
                <w:color w:val="000000"/>
                <w:sz w:val="18"/>
                <w:szCs w:val="20"/>
              </w:rPr>
              <w:t xml:space="preserve"> </w:t>
            </w:r>
            <w:r w:rsidRPr="00CD190B">
              <w:rPr>
                <w:rFonts w:ascii="Sylfaen" w:eastAsia="Calibri" w:hAnsi="Sylfaen" w:cs="Sylfaen"/>
                <w:color w:val="000000"/>
                <w:sz w:val="16"/>
                <w:szCs w:val="16"/>
                <w:lang w:val="ka-GE"/>
              </w:rPr>
              <w:t>ნარჩენების სათანადო მენეჯმენტი;</w:t>
            </w:r>
            <w:r w:rsidR="00F40126">
              <w:rPr>
                <w:rFonts w:ascii="Sylfaen" w:eastAsia="Calibri" w:hAnsi="Sylfaen" w:cs="Sylfaen"/>
                <w:color w:val="000000"/>
                <w:sz w:val="16"/>
                <w:szCs w:val="16"/>
              </w:rPr>
              <w:t xml:space="preserve"> </w:t>
            </w:r>
            <w:r w:rsidRPr="00CD190B">
              <w:rPr>
                <w:rFonts w:ascii="Sylfaen" w:eastAsia="Calibri" w:hAnsi="Sylfaen" w:cs="Sylfaen"/>
                <w:color w:val="000000"/>
                <w:sz w:val="16"/>
                <w:szCs w:val="16"/>
                <w:lang w:val="ka-GE"/>
              </w:rPr>
              <w:t>წყლის, ნიადაგის და ატმოსფერული ჰაერის დაბინძურების შემარბილებელი ღონისძიებების გატარება (იხ. შესაბამისი პუნქტ.).</w:t>
            </w:r>
          </w:p>
          <w:p w14:paraId="4E8CDAE5" w14:textId="77777777" w:rsidR="00805B5C" w:rsidRPr="00CD190B" w:rsidRDefault="00805B5C" w:rsidP="00230E3A">
            <w:pPr>
              <w:spacing w:before="0" w:after="0"/>
              <w:jc w:val="left"/>
              <w:rPr>
                <w:rFonts w:ascii="Sylfaen" w:eastAsia="Calibri" w:hAnsi="Sylfaen" w:cs="Times New Roman"/>
                <w:b/>
                <w:color w:val="000000"/>
                <w:sz w:val="16"/>
                <w:szCs w:val="16"/>
                <w:lang w:val="ka-GE"/>
              </w:rPr>
            </w:pPr>
            <w:r w:rsidRPr="00CD190B">
              <w:rPr>
                <w:rFonts w:ascii="Sylfaen" w:eastAsia="Calibri" w:hAnsi="Sylfaen" w:cs="Times New Roman"/>
                <w:b/>
                <w:color w:val="000000"/>
                <w:sz w:val="16"/>
                <w:szCs w:val="16"/>
                <w:lang w:val="ka-GE"/>
              </w:rPr>
              <w:t>ნარჩენი ზემოქმედების მნიშვნელოვნება</w:t>
            </w:r>
            <w:r w:rsidRPr="00CD190B">
              <w:rPr>
                <w:rFonts w:ascii="Sylfaen" w:eastAsia="Calibri" w:hAnsi="Sylfaen" w:cs="Times New Roman"/>
                <w:color w:val="000000"/>
                <w:sz w:val="16"/>
                <w:szCs w:val="16"/>
                <w:lang w:val="ka-GE"/>
              </w:rPr>
              <w:t xml:space="preserve">: </w:t>
            </w:r>
            <w:r w:rsidRPr="00CD190B">
              <w:rPr>
                <w:rFonts w:ascii="Sylfaen" w:eastAsia="Calibri" w:hAnsi="Sylfaen" w:cs="Times New Roman"/>
                <w:b/>
                <w:color w:val="000000"/>
                <w:sz w:val="16"/>
                <w:szCs w:val="16"/>
                <w:u w:val="single"/>
                <w:lang w:val="ka-GE"/>
              </w:rPr>
              <w:t>„დაბალი“ ან „ძალიან დაბალი“</w:t>
            </w:r>
          </w:p>
        </w:tc>
        <w:tc>
          <w:tcPr>
            <w:tcW w:w="824" w:type="pct"/>
            <w:tcBorders>
              <w:bottom w:val="single" w:sz="6" w:space="0" w:color="auto"/>
            </w:tcBorders>
          </w:tcPr>
          <w:p w14:paraId="0CB66593" w14:textId="77777777" w:rsidR="00805B5C" w:rsidRPr="00CD190B" w:rsidRDefault="00805B5C" w:rsidP="00230E3A">
            <w:pPr>
              <w:spacing w:before="0" w:after="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ნარჩენების მენეჯმენტის კონტროლი;</w:t>
            </w:r>
          </w:p>
          <w:p w14:paraId="4C637ED6" w14:textId="77777777" w:rsidR="00805B5C" w:rsidRPr="00CD190B" w:rsidRDefault="00805B5C" w:rsidP="00230E3A">
            <w:pPr>
              <w:spacing w:before="0" w:after="0"/>
              <w:jc w:val="left"/>
              <w:rPr>
                <w:rFonts w:ascii="Sylfaen" w:eastAsia="Calibri" w:hAnsi="Sylfaen" w:cs="Sylfaen"/>
                <w:bCs/>
                <w:color w:val="000000"/>
                <w:sz w:val="16"/>
                <w:szCs w:val="16"/>
                <w:lang w:val="ka-GE"/>
              </w:rPr>
            </w:pPr>
            <w:r w:rsidRPr="00CD190B">
              <w:rPr>
                <w:rFonts w:ascii="Sylfaen" w:eastAsia="Calibri" w:hAnsi="Sylfaen" w:cs="Sylfaen"/>
                <w:bCs/>
                <w:color w:val="000000"/>
                <w:sz w:val="16"/>
                <w:szCs w:val="16"/>
                <w:lang w:val="ka-GE"/>
              </w:rPr>
              <w:t xml:space="preserve">მძღოლების პერიოდული ინსპექტირება. </w:t>
            </w:r>
          </w:p>
          <w:p w14:paraId="2005A7B1" w14:textId="77777777" w:rsidR="00805B5C" w:rsidRPr="00CD190B" w:rsidRDefault="00805B5C" w:rsidP="00230E3A">
            <w:pPr>
              <w:spacing w:before="0" w:after="0"/>
              <w:jc w:val="left"/>
              <w:rPr>
                <w:rFonts w:ascii="Sylfaen" w:eastAsia="Calibri" w:hAnsi="Sylfaen" w:cs="Sylfaen"/>
                <w:color w:val="FF0000"/>
                <w:sz w:val="16"/>
                <w:szCs w:val="16"/>
                <w:lang w:val="ka-GE"/>
              </w:rPr>
            </w:pPr>
            <w:r w:rsidRPr="00CD190B">
              <w:rPr>
                <w:rFonts w:ascii="Sylfaen" w:eastAsia="Calibri" w:hAnsi="Sylfaen" w:cs="Sylfaen"/>
                <w:bCs/>
                <w:color w:val="000000"/>
                <w:sz w:val="16"/>
                <w:szCs w:val="16"/>
                <w:lang w:val="ka-GE"/>
              </w:rPr>
              <w:t>მონიტორინგი დამატებით ხარჯებთან დაკავშირებული არ არის.</w:t>
            </w:r>
          </w:p>
        </w:tc>
      </w:tr>
      <w:tr w:rsidR="00805B5C" w:rsidRPr="00CD190B" w14:paraId="5530B82E" w14:textId="77777777" w:rsidTr="00230E3A">
        <w:trPr>
          <w:trHeight w:val="1070"/>
          <w:jc w:val="center"/>
        </w:trPr>
        <w:tc>
          <w:tcPr>
            <w:tcW w:w="954" w:type="pct"/>
            <w:tcBorders>
              <w:bottom w:val="single" w:sz="6" w:space="0" w:color="auto"/>
            </w:tcBorders>
          </w:tcPr>
          <w:p w14:paraId="3944624C" w14:textId="77777777" w:rsidR="00805B5C" w:rsidRPr="00CD190B" w:rsidRDefault="00805B5C" w:rsidP="00230E3A">
            <w:pPr>
              <w:spacing w:before="0" w:after="0"/>
              <w:jc w:val="left"/>
              <w:rPr>
                <w:rFonts w:ascii="Sylfaen" w:eastAsia="Calibri" w:hAnsi="Sylfaen" w:cs="Sylfaen"/>
                <w:b/>
                <w:color w:val="000000"/>
                <w:sz w:val="16"/>
                <w:szCs w:val="16"/>
                <w:u w:val="single"/>
                <w:lang w:val="ka-GE"/>
              </w:rPr>
            </w:pPr>
            <w:r w:rsidRPr="00CD190B">
              <w:rPr>
                <w:rFonts w:ascii="Sylfaen" w:eastAsia="Calibri" w:hAnsi="Sylfaen" w:cs="Sylfaen"/>
                <w:b/>
                <w:color w:val="000000"/>
                <w:sz w:val="16"/>
                <w:szCs w:val="16"/>
                <w:u w:val="single"/>
                <w:lang w:val="ka-GE"/>
              </w:rPr>
              <w:lastRenderedPageBreak/>
              <w:t>ნარჩენებით გარემოს დაბინძურების რისკები:</w:t>
            </w:r>
          </w:p>
          <w:p w14:paraId="0F7BC0C0" w14:textId="77777777" w:rsidR="00805B5C" w:rsidRPr="00CD190B" w:rsidRDefault="00805B5C" w:rsidP="00230E3A">
            <w:pPr>
              <w:numPr>
                <w:ilvl w:val="0"/>
                <w:numId w:val="4"/>
              </w:numPr>
              <w:spacing w:before="0" w:after="0"/>
              <w:ind w:left="229" w:hanging="229"/>
              <w:jc w:val="left"/>
              <w:rPr>
                <w:rFonts w:ascii="Sylfaen" w:eastAsia="Calibri" w:hAnsi="Sylfaen" w:cs="Sylfaen"/>
                <w:b/>
                <w:color w:val="000000"/>
                <w:sz w:val="16"/>
                <w:szCs w:val="16"/>
                <w:u w:val="single"/>
                <w:lang w:val="ka-GE"/>
              </w:rPr>
            </w:pPr>
            <w:r w:rsidRPr="00CD190B">
              <w:rPr>
                <w:rFonts w:ascii="Sylfaen" w:eastAsia="Calibri" w:hAnsi="Sylfaen" w:cs="Sylfaen"/>
                <w:color w:val="000000"/>
                <w:sz w:val="16"/>
                <w:szCs w:val="16"/>
                <w:lang w:val="ka-GE"/>
              </w:rPr>
              <w:t>ინერტული ნარჩენები;</w:t>
            </w:r>
          </w:p>
          <w:p w14:paraId="199E2FA3" w14:textId="77777777" w:rsidR="00805B5C" w:rsidRPr="00CD190B" w:rsidRDefault="00805B5C" w:rsidP="00230E3A">
            <w:pPr>
              <w:numPr>
                <w:ilvl w:val="0"/>
                <w:numId w:val="4"/>
              </w:numPr>
              <w:spacing w:before="0" w:after="0"/>
              <w:ind w:left="229" w:hanging="229"/>
              <w:jc w:val="left"/>
              <w:rPr>
                <w:rFonts w:ascii="Sylfaen" w:eastAsia="Calibri" w:hAnsi="Sylfaen" w:cs="Sylfaen"/>
                <w:b/>
                <w:color w:val="000000"/>
                <w:sz w:val="16"/>
                <w:szCs w:val="16"/>
                <w:u w:val="single"/>
                <w:lang w:val="ka-GE"/>
              </w:rPr>
            </w:pPr>
            <w:r w:rsidRPr="00CD190B">
              <w:rPr>
                <w:rFonts w:ascii="Sylfaen" w:eastAsia="Calibri" w:hAnsi="Sylfaen" w:cs="Sylfaen"/>
                <w:color w:val="000000"/>
                <w:sz w:val="16"/>
                <w:szCs w:val="16"/>
                <w:lang w:val="ka-GE"/>
              </w:rPr>
              <w:t>სახიფათო ნარჩენები (საწვავ-საპოხი მასალების ნარჩენები და სხვ.);</w:t>
            </w:r>
          </w:p>
          <w:p w14:paraId="6496484B" w14:textId="77777777" w:rsidR="00805B5C" w:rsidRPr="00CD190B" w:rsidRDefault="00805B5C" w:rsidP="00230E3A">
            <w:pPr>
              <w:numPr>
                <w:ilvl w:val="0"/>
                <w:numId w:val="4"/>
              </w:numPr>
              <w:spacing w:before="0" w:after="0"/>
              <w:ind w:left="229" w:hanging="229"/>
              <w:jc w:val="left"/>
              <w:rPr>
                <w:rFonts w:ascii="Sylfaen" w:eastAsia="Calibri" w:hAnsi="Sylfaen" w:cs="Sylfaen"/>
                <w:b/>
                <w:color w:val="000000"/>
                <w:sz w:val="16"/>
                <w:szCs w:val="16"/>
                <w:u w:val="single"/>
                <w:lang w:val="ka-GE"/>
              </w:rPr>
            </w:pPr>
            <w:r w:rsidRPr="00CD190B">
              <w:rPr>
                <w:rFonts w:ascii="Sylfaen" w:eastAsia="Calibri" w:hAnsi="Sylfaen" w:cs="Sylfaen"/>
                <w:color w:val="000000"/>
                <w:sz w:val="16"/>
                <w:szCs w:val="16"/>
                <w:lang w:val="ka-GE"/>
              </w:rPr>
              <w:t>საყოფაცხოვრებო ნარჩენები.</w:t>
            </w:r>
          </w:p>
          <w:p w14:paraId="74605B68" w14:textId="77777777" w:rsidR="00805B5C" w:rsidRPr="00CD190B" w:rsidRDefault="00805B5C" w:rsidP="00230E3A">
            <w:pPr>
              <w:spacing w:before="0" w:after="0"/>
              <w:jc w:val="left"/>
              <w:rPr>
                <w:rFonts w:ascii="Sylfaen" w:eastAsia="Calibri" w:hAnsi="Sylfaen" w:cs="Sylfaen"/>
                <w:color w:val="000000"/>
                <w:sz w:val="16"/>
                <w:szCs w:val="16"/>
                <w:lang w:val="ka-GE"/>
              </w:rPr>
            </w:pPr>
          </w:p>
          <w:p w14:paraId="2F9F8FC8" w14:textId="77777777" w:rsidR="00805B5C" w:rsidRPr="00CD190B" w:rsidRDefault="00805B5C" w:rsidP="00230E3A">
            <w:pPr>
              <w:spacing w:before="0" w:after="0"/>
              <w:jc w:val="left"/>
              <w:rPr>
                <w:rFonts w:ascii="Sylfaen" w:eastAsia="Calibri" w:hAnsi="Sylfaen" w:cs="Sylfaen"/>
                <w:b/>
                <w:color w:val="000000"/>
                <w:sz w:val="16"/>
                <w:szCs w:val="16"/>
                <w:lang w:val="ka-GE"/>
              </w:rPr>
            </w:pPr>
            <w:r w:rsidRPr="00CD190B">
              <w:rPr>
                <w:rFonts w:ascii="Sylfaen" w:eastAsia="Calibri" w:hAnsi="Sylfaen" w:cs="Sylfaen"/>
                <w:b/>
                <w:color w:val="000000"/>
                <w:sz w:val="16"/>
                <w:szCs w:val="16"/>
                <w:lang w:val="ka-GE"/>
              </w:rPr>
              <w:t>მნიშვნელოვნება:</w:t>
            </w:r>
          </w:p>
          <w:p w14:paraId="175BADD2" w14:textId="77777777" w:rsidR="00805B5C" w:rsidRPr="00CD190B" w:rsidRDefault="00805B5C" w:rsidP="00230E3A">
            <w:pPr>
              <w:spacing w:before="0" w:after="0"/>
              <w:jc w:val="left"/>
              <w:rPr>
                <w:rFonts w:ascii="Sylfaen" w:eastAsia="Calibri" w:hAnsi="Sylfaen" w:cs="Sylfaen"/>
                <w:b/>
                <w:color w:val="FF0000"/>
                <w:sz w:val="16"/>
                <w:szCs w:val="16"/>
                <w:u w:val="single"/>
                <w:lang w:val="ka-GE"/>
              </w:rPr>
            </w:pPr>
            <w:r w:rsidRPr="00CD190B">
              <w:rPr>
                <w:rFonts w:ascii="Sylfaen" w:eastAsia="Calibri" w:hAnsi="Sylfaen" w:cs="Sylfaen"/>
                <w:b/>
                <w:color w:val="000000"/>
                <w:sz w:val="16"/>
                <w:szCs w:val="16"/>
                <w:u w:val="single"/>
                <w:lang w:val="ka-GE"/>
              </w:rPr>
              <w:t>„საშუალო“</w:t>
            </w:r>
          </w:p>
        </w:tc>
        <w:tc>
          <w:tcPr>
            <w:tcW w:w="1023" w:type="pct"/>
            <w:tcBorders>
              <w:bottom w:val="single" w:sz="6" w:space="0" w:color="auto"/>
            </w:tcBorders>
          </w:tcPr>
          <w:p w14:paraId="332813AD" w14:textId="77777777" w:rsidR="00805B5C" w:rsidRPr="00CD190B" w:rsidRDefault="00805B5C" w:rsidP="00230E3A">
            <w:pPr>
              <w:spacing w:before="0" w:after="0"/>
              <w:jc w:val="left"/>
              <w:rPr>
                <w:rFonts w:ascii="Sylfaen" w:eastAsia="Calibri" w:hAnsi="Sylfaen" w:cs="Sylfaen"/>
                <w:color w:val="000000"/>
                <w:sz w:val="16"/>
                <w:szCs w:val="16"/>
                <w:u w:val="single"/>
                <w:lang w:val="ka-GE"/>
              </w:rPr>
            </w:pPr>
            <w:r w:rsidRPr="00CD190B">
              <w:rPr>
                <w:rFonts w:ascii="Sylfaen" w:eastAsia="Calibri" w:hAnsi="Sylfaen" w:cs="Sylfaen"/>
                <w:color w:val="000000"/>
                <w:sz w:val="16"/>
                <w:szCs w:val="16"/>
                <w:u w:val="single"/>
                <w:lang w:val="ka-GE"/>
              </w:rPr>
              <w:t>ნარჩენების გარემოში უსისტემოდ გავრცელების პრევენცია და შესაბამისად  გარემოზე ისეთის სახის ზემოქმედებების შემცირება, როგორიცაა:</w:t>
            </w:r>
          </w:p>
          <w:p w14:paraId="2387AB24"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ადამიანის ჯანმრთელობასა და უსაფრთხოებაზე ნეგატიური ზემოქმედება;</w:t>
            </w:r>
          </w:p>
          <w:p w14:paraId="26BD4F02"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წყლის გარემოს დაბინძურება;</w:t>
            </w:r>
          </w:p>
          <w:p w14:paraId="478CCBC7"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ცხოველებზე პირდაპირი უარყოფითი ზემოქმედება;</w:t>
            </w:r>
          </w:p>
          <w:p w14:paraId="7F727924"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უარყოფითი ვიზუალურ-ლანდშაფტური ცვლილება;</w:t>
            </w:r>
          </w:p>
          <w:p w14:paraId="659E50D6"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და სხვ.</w:t>
            </w:r>
          </w:p>
        </w:tc>
        <w:tc>
          <w:tcPr>
            <w:tcW w:w="2199" w:type="pct"/>
            <w:tcBorders>
              <w:bottom w:val="single" w:sz="6" w:space="0" w:color="auto"/>
            </w:tcBorders>
          </w:tcPr>
          <w:p w14:paraId="05901E34" w14:textId="77777777" w:rsidR="00805B5C" w:rsidRPr="00CD190B" w:rsidRDefault="00805B5C" w:rsidP="00805B5C">
            <w:pPr>
              <w:numPr>
                <w:ilvl w:val="0"/>
                <w:numId w:val="56"/>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სამშენებლო და სხვა საჭირო მასალების შემოტანა იმ რაოდენობით, რაც საჭიროა პროექტის მიზნებისათვის;</w:t>
            </w:r>
          </w:p>
          <w:p w14:paraId="04E3590E" w14:textId="77777777" w:rsidR="00805B5C" w:rsidRPr="00CD190B" w:rsidRDefault="00805B5C" w:rsidP="00805B5C">
            <w:pPr>
              <w:numPr>
                <w:ilvl w:val="0"/>
                <w:numId w:val="56"/>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სახიფათო ნარჩენების დროებითი განთავსებისათვის სამშენებლომოედნებზე და სასაწყობო ტერიტორიებზე უნდა არსებობდეს სპეციალური სასაწყობო სათავსი, ხოლო სამშენებლო მოედნებზე განთავსდეს მარკირებული, ჰერმეტული კონტეინერები;</w:t>
            </w:r>
          </w:p>
          <w:p w14:paraId="20DC2F5A" w14:textId="77777777" w:rsidR="00805B5C" w:rsidRPr="00CD190B" w:rsidRDefault="00805B5C" w:rsidP="00805B5C">
            <w:pPr>
              <w:numPr>
                <w:ilvl w:val="0"/>
                <w:numId w:val="56"/>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ფუნდამენტების მოწყობისას მოხსნილი გრუნტი შეძლებისდაგვარად გამოყენებული იქნეს პროექტის მიზნებისთვის (გზის ვაკისების მოსაწყობად და სხვ.);</w:t>
            </w:r>
          </w:p>
          <w:p w14:paraId="3A114B30" w14:textId="77777777" w:rsidR="00805B5C" w:rsidRPr="00CD190B" w:rsidRDefault="00805B5C" w:rsidP="00805B5C">
            <w:pPr>
              <w:numPr>
                <w:ilvl w:val="0"/>
                <w:numId w:val="56"/>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 xml:space="preserve">ნარჩენების ტრანსპორტირებისას უსაფრთხოების წესების მაქსიმალური დაცვა (მანქანების ძარის გადაფარვა და სხვ.); </w:t>
            </w:r>
          </w:p>
          <w:p w14:paraId="447E52D2" w14:textId="77777777" w:rsidR="00805B5C" w:rsidRPr="00CD190B" w:rsidRDefault="00805B5C" w:rsidP="00805B5C">
            <w:pPr>
              <w:numPr>
                <w:ilvl w:val="0"/>
                <w:numId w:val="56"/>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სახიფათო ნარჩენების გატანა შემდგომი მართვის მიზნით მოხდეს მხოლოდ ამ საქმიანობაზე სათანადო ნებართვის მქონე კონტრაქტორის საშუალებით;</w:t>
            </w:r>
          </w:p>
          <w:p w14:paraId="3D3C08B9" w14:textId="77777777" w:rsidR="00805B5C" w:rsidRPr="00CD190B" w:rsidRDefault="00805B5C" w:rsidP="00805B5C">
            <w:pPr>
              <w:numPr>
                <w:ilvl w:val="0"/>
                <w:numId w:val="56"/>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ნარჩენების წარმოქმნის, დროებითი დასაწყობების და შემდგომი მართვის პროცესებისთვის სათანადო აღრიცხვის მექანიზმის შემოღება და შესაბამისი ჟურნალის წარმოება;</w:t>
            </w:r>
          </w:p>
          <w:p w14:paraId="43277128" w14:textId="77777777" w:rsidR="00805B5C" w:rsidRPr="00CD190B" w:rsidRDefault="00805B5C" w:rsidP="00805B5C">
            <w:pPr>
              <w:numPr>
                <w:ilvl w:val="0"/>
                <w:numId w:val="56"/>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ნარჩენების მართვისათვის გამოყოფილი იქნას სათანადო მომზადების მქონე პერსონალი;</w:t>
            </w:r>
          </w:p>
          <w:p w14:paraId="5B2CDE1A" w14:textId="77777777" w:rsidR="00805B5C" w:rsidRPr="00CD190B" w:rsidRDefault="00805B5C" w:rsidP="00805B5C">
            <w:pPr>
              <w:numPr>
                <w:ilvl w:val="0"/>
                <w:numId w:val="56"/>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პერსონალის ინსტრუქტაჟი.</w:t>
            </w:r>
          </w:p>
          <w:p w14:paraId="63516BBA" w14:textId="77777777" w:rsidR="00805B5C" w:rsidRPr="00CD190B" w:rsidRDefault="00805B5C" w:rsidP="00230E3A">
            <w:pPr>
              <w:spacing w:before="0" w:after="0"/>
              <w:ind w:left="-1"/>
              <w:jc w:val="left"/>
              <w:rPr>
                <w:rFonts w:ascii="Sylfaen" w:eastAsia="Calibri" w:hAnsi="Sylfaen" w:cs="Sylfaen"/>
                <w:color w:val="000000"/>
                <w:sz w:val="16"/>
                <w:szCs w:val="16"/>
                <w:lang w:val="ka-GE"/>
              </w:rPr>
            </w:pPr>
            <w:r w:rsidRPr="00CD190B">
              <w:rPr>
                <w:rFonts w:ascii="Sylfaen" w:eastAsia="Calibri" w:hAnsi="Sylfaen" w:cs="Sylfaen"/>
                <w:b/>
                <w:color w:val="000000"/>
                <w:sz w:val="16"/>
                <w:szCs w:val="16"/>
                <w:lang w:val="ka-GE"/>
              </w:rPr>
              <w:t>ნარჩენი ზემოქმედების მნიშვნელოვნება</w:t>
            </w:r>
            <w:r w:rsidRPr="00CD190B">
              <w:rPr>
                <w:rFonts w:ascii="Sylfaen" w:eastAsia="Calibri" w:hAnsi="Sylfaen" w:cs="Sylfaen"/>
                <w:color w:val="000000"/>
                <w:sz w:val="16"/>
                <w:szCs w:val="16"/>
                <w:lang w:val="ka-GE"/>
              </w:rPr>
              <w:t xml:space="preserve">: </w:t>
            </w:r>
          </w:p>
          <w:p w14:paraId="459EA812" w14:textId="77777777" w:rsidR="00805B5C" w:rsidRPr="00CD190B" w:rsidRDefault="00805B5C" w:rsidP="00230E3A">
            <w:pPr>
              <w:spacing w:before="0" w:after="0"/>
              <w:ind w:left="-1"/>
              <w:jc w:val="left"/>
              <w:rPr>
                <w:rFonts w:ascii="Sylfaen" w:eastAsia="Calibri" w:hAnsi="Sylfaen" w:cs="Sylfaen"/>
                <w:b/>
                <w:color w:val="000000"/>
                <w:sz w:val="16"/>
                <w:szCs w:val="16"/>
                <w:lang w:val="ka-GE"/>
              </w:rPr>
            </w:pPr>
            <w:r w:rsidRPr="00CD190B">
              <w:rPr>
                <w:rFonts w:ascii="Sylfaen" w:eastAsia="Calibri" w:hAnsi="Sylfaen" w:cs="Sylfaen"/>
                <w:b/>
                <w:color w:val="000000"/>
                <w:sz w:val="16"/>
                <w:szCs w:val="16"/>
                <w:u w:val="single"/>
                <w:lang w:val="ka-GE"/>
              </w:rPr>
              <w:t>„დაბალი“</w:t>
            </w:r>
          </w:p>
        </w:tc>
        <w:tc>
          <w:tcPr>
            <w:tcW w:w="824" w:type="pct"/>
            <w:tcBorders>
              <w:bottom w:val="single" w:sz="6" w:space="0" w:color="auto"/>
            </w:tcBorders>
          </w:tcPr>
          <w:p w14:paraId="72A28AC9" w14:textId="77777777" w:rsidR="00805B5C" w:rsidRPr="00CD190B" w:rsidRDefault="00805B5C" w:rsidP="00230E3A">
            <w:pPr>
              <w:spacing w:before="0" w:after="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ნარჩენების მართვისათვის სპეციალურად გამოყოფილი პერსონალის მიერ ნარჩენების მენეჯმენტის გეგმის შესრულების კონტროლი, ნარჩენების რაოდენობის და სახეების აღრიცხვა, შესაბამისი ჟურნალის წარმოება.</w:t>
            </w:r>
          </w:p>
          <w:p w14:paraId="60B32F76" w14:textId="77777777" w:rsidR="00805B5C" w:rsidRPr="00CD190B" w:rsidRDefault="00805B5C" w:rsidP="00230E3A">
            <w:pPr>
              <w:spacing w:before="0" w:after="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მონიტორინგის ხარჯები შეიძლება დაკავშირებული იყოს დამატებითი პერსონალის აყვანასთან.</w:t>
            </w:r>
          </w:p>
        </w:tc>
      </w:tr>
      <w:tr w:rsidR="00805B5C" w:rsidRPr="00CD190B" w14:paraId="29A4DF9E" w14:textId="77777777" w:rsidTr="00230E3A">
        <w:trPr>
          <w:trHeight w:val="3410"/>
          <w:jc w:val="center"/>
        </w:trPr>
        <w:tc>
          <w:tcPr>
            <w:tcW w:w="954" w:type="pct"/>
            <w:tcBorders>
              <w:bottom w:val="single" w:sz="6" w:space="0" w:color="auto"/>
            </w:tcBorders>
          </w:tcPr>
          <w:p w14:paraId="49168F48" w14:textId="77777777" w:rsidR="00805B5C" w:rsidRPr="00CD190B" w:rsidRDefault="00805B5C" w:rsidP="00230E3A">
            <w:pPr>
              <w:spacing w:before="0" w:after="0"/>
              <w:jc w:val="left"/>
              <w:rPr>
                <w:rFonts w:ascii="Sylfaen" w:eastAsia="Calibri" w:hAnsi="Sylfaen" w:cs="Sylfaen"/>
                <w:b/>
                <w:color w:val="000000"/>
                <w:sz w:val="16"/>
                <w:szCs w:val="16"/>
                <w:u w:val="single"/>
                <w:lang w:val="ka-GE"/>
              </w:rPr>
            </w:pPr>
            <w:r w:rsidRPr="00CD190B">
              <w:rPr>
                <w:rFonts w:ascii="Sylfaen" w:eastAsia="Calibri" w:hAnsi="Sylfaen" w:cs="Sylfaen"/>
                <w:b/>
                <w:color w:val="000000"/>
                <w:sz w:val="16"/>
                <w:szCs w:val="16"/>
                <w:u w:val="single"/>
                <w:lang w:val="ka-GE"/>
              </w:rPr>
              <w:t>ზემოქმედება მიწის საკუთრებასა და გამოყენებაზე, რესურსების ხელმისაწვდომობის შეზღუდვა:</w:t>
            </w:r>
          </w:p>
          <w:p w14:paraId="01839D71"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ანძების განთავსება მოსახლეობის კუთვნილ სასოფლო-სამეურნეო მიწებზე;</w:t>
            </w:r>
          </w:p>
          <w:p w14:paraId="313BBB30"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სამშენებლო სამუშაოების გამო მოსახლეობას შეეზღუდა მიწის, წყლის ან ტყის რესურსების გამოყენება.</w:t>
            </w:r>
          </w:p>
          <w:p w14:paraId="5B88F0AF" w14:textId="77777777" w:rsidR="00805B5C" w:rsidRPr="00CD190B" w:rsidRDefault="00805B5C" w:rsidP="00230E3A">
            <w:pPr>
              <w:spacing w:before="0" w:after="0"/>
              <w:jc w:val="left"/>
              <w:rPr>
                <w:rFonts w:ascii="Sylfaen" w:eastAsia="Calibri" w:hAnsi="Sylfaen" w:cs="Sylfaen"/>
                <w:b/>
                <w:color w:val="000000"/>
                <w:sz w:val="16"/>
                <w:szCs w:val="16"/>
                <w:lang w:val="ka-GE"/>
              </w:rPr>
            </w:pPr>
            <w:r w:rsidRPr="00CD190B">
              <w:rPr>
                <w:rFonts w:ascii="Sylfaen" w:eastAsia="Calibri" w:hAnsi="Sylfaen" w:cs="Sylfaen"/>
                <w:b/>
                <w:color w:val="000000"/>
                <w:sz w:val="16"/>
                <w:szCs w:val="16"/>
                <w:lang w:val="ka-GE"/>
              </w:rPr>
              <w:t>მნიშვნელოვნება:</w:t>
            </w:r>
          </w:p>
          <w:p w14:paraId="2F866385" w14:textId="77777777" w:rsidR="00805B5C" w:rsidRPr="00CD190B" w:rsidRDefault="00805B5C" w:rsidP="00230E3A">
            <w:pPr>
              <w:spacing w:before="0" w:after="0"/>
              <w:jc w:val="left"/>
              <w:rPr>
                <w:rFonts w:ascii="Sylfaen" w:eastAsia="Calibri" w:hAnsi="Sylfaen" w:cs="Sylfaen"/>
                <w:b/>
                <w:color w:val="000000"/>
                <w:sz w:val="16"/>
                <w:szCs w:val="16"/>
                <w:u w:val="single"/>
                <w:lang w:val="ka-GE"/>
              </w:rPr>
            </w:pPr>
            <w:r w:rsidRPr="00CD190B">
              <w:rPr>
                <w:rFonts w:ascii="Sylfaen" w:eastAsia="Calibri" w:hAnsi="Sylfaen" w:cs="Sylfaen"/>
                <w:b/>
                <w:color w:val="000000"/>
                <w:sz w:val="16"/>
                <w:szCs w:val="16"/>
                <w:u w:val="single"/>
                <w:lang w:val="ka-GE"/>
              </w:rPr>
              <w:t>„საშუალო“</w:t>
            </w:r>
          </w:p>
        </w:tc>
        <w:tc>
          <w:tcPr>
            <w:tcW w:w="1023" w:type="pct"/>
            <w:tcBorders>
              <w:bottom w:val="single" w:sz="6" w:space="0" w:color="auto"/>
            </w:tcBorders>
          </w:tcPr>
          <w:p w14:paraId="51A4C3BA"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მოსახლეობის უკმაყოფილების გამორიცხვა და სათანადო კომპენსაცია;</w:t>
            </w:r>
          </w:p>
          <w:p w14:paraId="38F58B51"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ადგილობრივი რესურსების მინიმალურის, მოკლე ვადებით შეზღუდვა</w:t>
            </w:r>
          </w:p>
        </w:tc>
        <w:tc>
          <w:tcPr>
            <w:tcW w:w="2199" w:type="pct"/>
            <w:tcBorders>
              <w:bottom w:val="single" w:sz="6" w:space="0" w:color="auto"/>
            </w:tcBorders>
          </w:tcPr>
          <w:p w14:paraId="3EEE669C" w14:textId="77777777" w:rsidR="00805B5C" w:rsidRPr="00CD190B" w:rsidRDefault="00805B5C" w:rsidP="00805B5C">
            <w:pPr>
              <w:numPr>
                <w:ilvl w:val="0"/>
                <w:numId w:val="63"/>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განსახლების გეგმის მომზადება, რომელიც შეთანხმებული იქნება შესაბამის უწყებებთან;</w:t>
            </w:r>
          </w:p>
          <w:p w14:paraId="5AE353C0" w14:textId="77777777" w:rsidR="00805B5C" w:rsidRPr="00CD190B" w:rsidRDefault="00805B5C" w:rsidP="00805B5C">
            <w:pPr>
              <w:numPr>
                <w:ilvl w:val="0"/>
                <w:numId w:val="63"/>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მიწის ფართობების დაკარგვით გამოწვეული ზიანის საკომპენსაციო ღონისძიებები განსაზღვრა მოხდეს თითოეულ კონკრეტულ პირთან ინდივიდუალური შეთანხმების საფუძველზე;</w:t>
            </w:r>
          </w:p>
          <w:p w14:paraId="5E10C7DC" w14:textId="77777777" w:rsidR="00805B5C" w:rsidRPr="00CD190B" w:rsidRDefault="00805B5C" w:rsidP="00805B5C">
            <w:pPr>
              <w:numPr>
                <w:ilvl w:val="0"/>
                <w:numId w:val="63"/>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მოსახლეობას წინასწარ ეცნობოს ისეთი გადაწყვეტილების შესახებ, რომელიც დროებით შეზღუდავს ადგილობრივი რესურსების ხელმისაწვდომობას;</w:t>
            </w:r>
          </w:p>
          <w:p w14:paraId="44D03E54" w14:textId="77777777" w:rsidR="00805B5C" w:rsidRPr="00CD190B" w:rsidRDefault="00805B5C" w:rsidP="00805B5C">
            <w:pPr>
              <w:numPr>
                <w:ilvl w:val="0"/>
                <w:numId w:val="63"/>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ისეთი სამუშაოების შეძლებისდაგვარად მოკლე დროში ჩატარება, რომელიც ზღუდავს ადგილობრივ რესურსებს;</w:t>
            </w:r>
          </w:p>
          <w:p w14:paraId="03F3FC94" w14:textId="77777777" w:rsidR="00805B5C" w:rsidRPr="00CD190B" w:rsidRDefault="00805B5C" w:rsidP="00805B5C">
            <w:pPr>
              <w:numPr>
                <w:ilvl w:val="0"/>
                <w:numId w:val="63"/>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საჩივრების დაფიქსირება/აღრიცხვა, მათი განხილვის მექანიზმის შემოღება და სათანადო რეაგირება;</w:t>
            </w:r>
          </w:p>
          <w:p w14:paraId="422D67FF" w14:textId="77777777" w:rsidR="00805B5C" w:rsidRPr="00CD190B" w:rsidRDefault="00805B5C" w:rsidP="00805B5C">
            <w:pPr>
              <w:numPr>
                <w:ilvl w:val="0"/>
                <w:numId w:val="63"/>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რესურსების შეზღუდვის გამო შესაძლოა საჭირო გახდეს  კომპენსაციის გაცემა ან  ალტერნატიული რესურსების მოძიებაში დახმარების გაწევა (მაგ. საჭიროების შემთხვევაში მოსახლეობისთვის დამატებით მისასვლელი გზების, გადასასვლელების მოწყობა);</w:t>
            </w:r>
          </w:p>
          <w:p w14:paraId="62FB7E3F" w14:textId="77777777" w:rsidR="00805B5C" w:rsidRPr="00CD190B" w:rsidRDefault="00805B5C" w:rsidP="00230E3A">
            <w:pPr>
              <w:spacing w:before="0" w:after="0"/>
              <w:jc w:val="left"/>
              <w:rPr>
                <w:rFonts w:ascii="Sylfaen" w:eastAsia="Calibri" w:hAnsi="Sylfaen" w:cs="Sylfaen"/>
                <w:b/>
                <w:color w:val="FF0000"/>
                <w:sz w:val="16"/>
                <w:szCs w:val="16"/>
                <w:lang w:val="ka-GE"/>
              </w:rPr>
            </w:pPr>
            <w:r w:rsidRPr="00CD190B">
              <w:rPr>
                <w:rFonts w:ascii="Sylfaen" w:eastAsia="Calibri" w:hAnsi="Sylfaen" w:cs="Sylfaen"/>
                <w:b/>
                <w:color w:val="000000"/>
                <w:sz w:val="16"/>
                <w:szCs w:val="16"/>
                <w:lang w:val="ka-GE"/>
              </w:rPr>
              <w:t>ნარჩენი ზემოქმედების მნიშვნელოვნება</w:t>
            </w:r>
            <w:r w:rsidRPr="00CD190B">
              <w:rPr>
                <w:rFonts w:ascii="Sylfaen" w:eastAsia="Calibri" w:hAnsi="Sylfaen" w:cs="Sylfaen"/>
                <w:color w:val="000000"/>
                <w:sz w:val="16"/>
                <w:szCs w:val="16"/>
                <w:lang w:val="ka-GE"/>
              </w:rPr>
              <w:t xml:space="preserve">: </w:t>
            </w:r>
            <w:r w:rsidRPr="00CD190B">
              <w:rPr>
                <w:rFonts w:ascii="Sylfaen" w:eastAsia="Calibri" w:hAnsi="Sylfaen" w:cs="Sylfaen"/>
                <w:b/>
                <w:color w:val="000000"/>
                <w:sz w:val="16"/>
                <w:szCs w:val="16"/>
                <w:u w:val="single"/>
                <w:lang w:val="ka-GE"/>
              </w:rPr>
              <w:t>„დაბალი“</w:t>
            </w:r>
          </w:p>
        </w:tc>
        <w:tc>
          <w:tcPr>
            <w:tcW w:w="824" w:type="pct"/>
            <w:tcBorders>
              <w:bottom w:val="single" w:sz="6" w:space="0" w:color="auto"/>
            </w:tcBorders>
          </w:tcPr>
          <w:p w14:paraId="65272435" w14:textId="77777777" w:rsidR="00805B5C" w:rsidRPr="00CD190B" w:rsidRDefault="00805B5C" w:rsidP="00230E3A">
            <w:pPr>
              <w:spacing w:before="0" w:after="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მოსახლეობის აზრის შესწავლა და საჩივრების აღრიცხვის სათანადო მექანიზმის შემოღება.</w:t>
            </w:r>
          </w:p>
        </w:tc>
      </w:tr>
      <w:tr w:rsidR="00805B5C" w:rsidRPr="00CD190B" w14:paraId="1B2096A3" w14:textId="77777777" w:rsidTr="00230E3A">
        <w:trPr>
          <w:trHeight w:val="5111"/>
          <w:jc w:val="center"/>
        </w:trPr>
        <w:tc>
          <w:tcPr>
            <w:tcW w:w="954" w:type="pct"/>
            <w:tcBorders>
              <w:bottom w:val="single" w:sz="6" w:space="0" w:color="auto"/>
            </w:tcBorders>
          </w:tcPr>
          <w:p w14:paraId="35238C7C" w14:textId="77777777" w:rsidR="00805B5C" w:rsidRPr="00CD190B" w:rsidRDefault="00805B5C" w:rsidP="00230E3A">
            <w:pPr>
              <w:spacing w:before="0" w:after="0"/>
              <w:rPr>
                <w:rFonts w:ascii="Sylfaen" w:eastAsia="Calibri" w:hAnsi="Sylfaen" w:cs="Sylfaen"/>
                <w:b/>
                <w:color w:val="000000"/>
                <w:sz w:val="16"/>
                <w:szCs w:val="16"/>
                <w:u w:val="single"/>
                <w:lang w:val="ka-GE"/>
              </w:rPr>
            </w:pPr>
            <w:r w:rsidRPr="00CD190B">
              <w:rPr>
                <w:rFonts w:ascii="Sylfaen" w:eastAsia="Calibri" w:hAnsi="Sylfaen" w:cs="Sylfaen"/>
                <w:b/>
                <w:color w:val="000000"/>
                <w:sz w:val="16"/>
                <w:szCs w:val="16"/>
                <w:u w:val="single"/>
                <w:lang w:val="ka-GE"/>
              </w:rPr>
              <w:lastRenderedPageBreak/>
              <w:t>ჯანმრთელობასა და უსაფრთხოებასთან დაკავშირებული რისკები:</w:t>
            </w:r>
          </w:p>
          <w:p w14:paraId="2FD153F4"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u w:val="single"/>
                <w:lang w:val="ka-GE"/>
              </w:rPr>
            </w:pPr>
            <w:r w:rsidRPr="00CD190B">
              <w:rPr>
                <w:rFonts w:ascii="Sylfaen" w:eastAsia="Calibri" w:hAnsi="Sylfaen" w:cs="Sylfaen"/>
                <w:color w:val="000000"/>
                <w:sz w:val="16"/>
                <w:szCs w:val="16"/>
                <w:u w:val="single"/>
                <w:lang w:val="ka-GE"/>
              </w:rPr>
              <w:t>მოსახლეობის ჯანმრთელობასა და უსაფრთხოებაზე მოსალოდნელი ზემოქმედება;</w:t>
            </w:r>
          </w:p>
          <w:p w14:paraId="0C8E887E" w14:textId="77777777" w:rsidR="00805B5C" w:rsidRPr="00CD190B" w:rsidRDefault="00805B5C" w:rsidP="00230E3A">
            <w:pPr>
              <w:numPr>
                <w:ilvl w:val="0"/>
                <w:numId w:val="4"/>
              </w:numPr>
              <w:spacing w:before="0" w:after="0"/>
              <w:ind w:left="229" w:hanging="229"/>
              <w:jc w:val="left"/>
              <w:rPr>
                <w:rFonts w:ascii="Sylfaen" w:eastAsia="Calibri" w:hAnsi="Sylfaen" w:cs="Sylfaen"/>
                <w:b/>
                <w:color w:val="000000"/>
                <w:sz w:val="16"/>
                <w:szCs w:val="16"/>
                <w:u w:val="single"/>
                <w:lang w:val="ka-GE"/>
              </w:rPr>
            </w:pPr>
            <w:r w:rsidRPr="00CD190B">
              <w:rPr>
                <w:rFonts w:ascii="Sylfaen" w:eastAsia="Calibri" w:hAnsi="Sylfaen" w:cs="Sylfaen"/>
                <w:color w:val="000000"/>
                <w:sz w:val="16"/>
                <w:szCs w:val="16"/>
                <w:u w:val="single"/>
                <w:lang w:val="ka-GE"/>
              </w:rPr>
              <w:t>დასაქმებული პერსონალის ჯანმრთელობასა და უსაფრთხოებაზე მოსალოდნელი ზემოქმედება.</w:t>
            </w:r>
          </w:p>
          <w:p w14:paraId="5316FCE0" w14:textId="77777777" w:rsidR="00805B5C" w:rsidRPr="00CD190B" w:rsidRDefault="00805B5C" w:rsidP="00230E3A">
            <w:pPr>
              <w:spacing w:before="0" w:after="0"/>
              <w:rPr>
                <w:rFonts w:ascii="Sylfaen" w:eastAsia="Calibri" w:hAnsi="Sylfaen" w:cs="Sylfaen"/>
                <w:color w:val="000000"/>
                <w:sz w:val="16"/>
                <w:szCs w:val="16"/>
                <w:u w:val="single"/>
                <w:lang w:val="ka-GE"/>
              </w:rPr>
            </w:pPr>
          </w:p>
          <w:p w14:paraId="33EFF292" w14:textId="77777777" w:rsidR="00805B5C" w:rsidRPr="00CD190B" w:rsidRDefault="00805B5C" w:rsidP="00230E3A">
            <w:pPr>
              <w:spacing w:before="0" w:after="0"/>
              <w:rPr>
                <w:rFonts w:ascii="Sylfaen" w:eastAsia="Calibri" w:hAnsi="Sylfaen" w:cs="Sylfaen"/>
                <w:b/>
                <w:color w:val="000000"/>
                <w:sz w:val="16"/>
                <w:szCs w:val="16"/>
                <w:lang w:val="ka-GE"/>
              </w:rPr>
            </w:pPr>
            <w:r w:rsidRPr="00CD190B">
              <w:rPr>
                <w:rFonts w:ascii="Sylfaen" w:eastAsia="Calibri" w:hAnsi="Sylfaen" w:cs="Sylfaen"/>
                <w:b/>
                <w:color w:val="000000"/>
                <w:sz w:val="16"/>
                <w:szCs w:val="16"/>
                <w:lang w:val="ka-GE"/>
              </w:rPr>
              <w:t>მნიშვნელოვნება:</w:t>
            </w:r>
          </w:p>
          <w:p w14:paraId="173992AC" w14:textId="77777777" w:rsidR="00805B5C" w:rsidRPr="00CD190B" w:rsidRDefault="00805B5C" w:rsidP="00230E3A">
            <w:pPr>
              <w:spacing w:before="0" w:after="0"/>
              <w:rPr>
                <w:rFonts w:ascii="Sylfaen" w:eastAsia="Calibri" w:hAnsi="Sylfaen" w:cs="Sylfaen"/>
                <w:b/>
                <w:color w:val="FF0000"/>
                <w:sz w:val="16"/>
                <w:szCs w:val="16"/>
                <w:u w:val="single"/>
                <w:lang w:val="ka-GE"/>
              </w:rPr>
            </w:pPr>
            <w:r w:rsidRPr="00CD190B">
              <w:rPr>
                <w:rFonts w:ascii="Sylfaen" w:eastAsia="Calibri" w:hAnsi="Sylfaen" w:cs="Sylfaen"/>
                <w:b/>
                <w:color w:val="000000"/>
                <w:sz w:val="16"/>
                <w:szCs w:val="16"/>
                <w:u w:val="single"/>
                <w:lang w:val="ka-GE"/>
              </w:rPr>
              <w:t>„საშუალო“</w:t>
            </w:r>
          </w:p>
        </w:tc>
        <w:tc>
          <w:tcPr>
            <w:tcW w:w="1023" w:type="pct"/>
            <w:tcBorders>
              <w:bottom w:val="single" w:sz="6" w:space="0" w:color="auto"/>
            </w:tcBorders>
          </w:tcPr>
          <w:p w14:paraId="16BC9CD7"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ადამიანის ჯანმრთელობისა და უსაფრთხოების უზრუნველყოფა.</w:t>
            </w:r>
          </w:p>
        </w:tc>
        <w:tc>
          <w:tcPr>
            <w:tcW w:w="2199" w:type="pct"/>
            <w:tcBorders>
              <w:bottom w:val="single" w:sz="6" w:space="0" w:color="auto"/>
            </w:tcBorders>
          </w:tcPr>
          <w:p w14:paraId="5CD99B1A" w14:textId="77777777" w:rsidR="00805B5C" w:rsidRPr="00CD190B" w:rsidRDefault="00805B5C" w:rsidP="00805B5C">
            <w:pPr>
              <w:numPr>
                <w:ilvl w:val="0"/>
                <w:numId w:val="64"/>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პერსონალისთვის ტრეინინგების ჩატარება უსაფრთხოებისა და შრომის დაცვის საკითხებზე;</w:t>
            </w:r>
          </w:p>
          <w:p w14:paraId="23201AB9" w14:textId="77777777" w:rsidR="00805B5C" w:rsidRPr="00CD190B" w:rsidRDefault="00805B5C" w:rsidP="00805B5C">
            <w:pPr>
              <w:numPr>
                <w:ilvl w:val="0"/>
                <w:numId w:val="64"/>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პერსონალის უზრუნველყოფა ინდივიდუალური დაცვის საშუალებებით;</w:t>
            </w:r>
          </w:p>
          <w:p w14:paraId="21AE02BA" w14:textId="77777777" w:rsidR="00805B5C" w:rsidRPr="00CD190B" w:rsidRDefault="00805B5C" w:rsidP="00805B5C">
            <w:pPr>
              <w:numPr>
                <w:ilvl w:val="0"/>
                <w:numId w:val="64"/>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ჯანმრთელობისათვის სახიფათო უბნებში და გზებზე შესაბამისი გამაფრთხილებელი, მიმთითებელი და ამკრძალავი ნიშნების დამონტაჟება;</w:t>
            </w:r>
          </w:p>
          <w:p w14:paraId="2BAB530B" w14:textId="77777777" w:rsidR="00805B5C" w:rsidRPr="00CD190B" w:rsidRDefault="00805B5C" w:rsidP="00805B5C">
            <w:pPr>
              <w:numPr>
                <w:ilvl w:val="0"/>
                <w:numId w:val="64"/>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ჯანმრთელობისათვის სახიფათო უბნების შემოღობვა;</w:t>
            </w:r>
          </w:p>
          <w:p w14:paraId="669D8CAF" w14:textId="77777777" w:rsidR="00805B5C" w:rsidRPr="00CD190B" w:rsidRDefault="00805B5C" w:rsidP="00805B5C">
            <w:pPr>
              <w:numPr>
                <w:ilvl w:val="0"/>
                <w:numId w:val="64"/>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სამშენებლო ბანაკზე სტანდარტული სამედიცინო ყუთების არსებობა;</w:t>
            </w:r>
          </w:p>
          <w:p w14:paraId="452AFE8C" w14:textId="77777777" w:rsidR="00805B5C" w:rsidRPr="00CD190B" w:rsidRDefault="00805B5C" w:rsidP="00805B5C">
            <w:pPr>
              <w:numPr>
                <w:ilvl w:val="0"/>
                <w:numId w:val="64"/>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მანქანა-დანადგარების ტექნიკური გამართულობის უზრუნველყოფა;</w:t>
            </w:r>
          </w:p>
          <w:p w14:paraId="1D742D0F" w14:textId="77777777" w:rsidR="00805B5C" w:rsidRPr="00CD190B" w:rsidRDefault="00805B5C" w:rsidP="00805B5C">
            <w:pPr>
              <w:numPr>
                <w:ilvl w:val="0"/>
                <w:numId w:val="64"/>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სატრანსპორტო ოპერაციებისას უსაფრთხოების წესების მაქსიმალური დაცვა, სიჩქარეების შეზღუდვა;</w:t>
            </w:r>
          </w:p>
          <w:p w14:paraId="0CF15705" w14:textId="77777777" w:rsidR="00805B5C" w:rsidRPr="00CD190B" w:rsidRDefault="00805B5C" w:rsidP="00805B5C">
            <w:pPr>
              <w:numPr>
                <w:ilvl w:val="0"/>
                <w:numId w:val="64"/>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დასახლებულ პუნქტებში გამავალი გზებით სარგებლობის მინიმუმამდე შეზღუდვა;</w:t>
            </w:r>
          </w:p>
          <w:p w14:paraId="21A401A2" w14:textId="77777777" w:rsidR="00805B5C" w:rsidRPr="00CD190B" w:rsidRDefault="00805B5C" w:rsidP="00805B5C">
            <w:pPr>
              <w:numPr>
                <w:ilvl w:val="0"/>
                <w:numId w:val="64"/>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სამუშაო უბნებზე უცხო პირთა უნებართვოდ ან სპეციალური დამცავი საშუალებების გარეშე მოხვედრის და გადაადგილების კონტროლი;</w:t>
            </w:r>
          </w:p>
          <w:p w14:paraId="2BDF5AC7" w14:textId="77777777" w:rsidR="00805B5C" w:rsidRPr="00CD190B" w:rsidRDefault="00805B5C" w:rsidP="00805B5C">
            <w:pPr>
              <w:numPr>
                <w:ilvl w:val="0"/>
                <w:numId w:val="64"/>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რისკის შეფასება ადგილებზე, მოსახლეობისათვის კონკრეტული რისკ-ფაქტორების დასადგენად და ასეთი რისკების შესაბამისი მართვის მიზნით;</w:t>
            </w:r>
          </w:p>
          <w:p w14:paraId="32AA3D3D" w14:textId="77777777" w:rsidR="00805B5C" w:rsidRPr="00CD190B" w:rsidRDefault="00805B5C" w:rsidP="00805B5C">
            <w:pPr>
              <w:numPr>
                <w:ilvl w:val="0"/>
                <w:numId w:val="64"/>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სიმაღლეზე მუშაობისას პერსონალის დაზღვევა თოკებით და სპეციალური სამაგრებით;</w:t>
            </w:r>
          </w:p>
          <w:p w14:paraId="47FC28CC" w14:textId="77777777" w:rsidR="00805B5C" w:rsidRPr="00CD190B" w:rsidRDefault="00805B5C" w:rsidP="00805B5C">
            <w:pPr>
              <w:numPr>
                <w:ilvl w:val="0"/>
                <w:numId w:val="64"/>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 xml:space="preserve">ინციდენტებისა და უბედური შემთხვევების სააღრიცხვო ჟურნალის წარმოება.    </w:t>
            </w:r>
          </w:p>
          <w:p w14:paraId="2FB5F992" w14:textId="77777777" w:rsidR="00805B5C" w:rsidRPr="00CD190B" w:rsidRDefault="00805B5C" w:rsidP="00230E3A">
            <w:pPr>
              <w:spacing w:before="0" w:after="0"/>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ამასთან,</w:t>
            </w:r>
          </w:p>
          <w:p w14:paraId="7334193F"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ატმოსფერული ჰაერის, წყლისა და ნიადაგის ხარისხის გაუარესების თავიდან აცილების ყველა ღონისძიების გატარება. ხმაურის გავრცელების შემარბილებელი ღონისძიებების გატარება (იხ. შესაბამისი პუნქტები);</w:t>
            </w:r>
          </w:p>
          <w:p w14:paraId="30B98378" w14:textId="77777777" w:rsidR="00805B5C" w:rsidRPr="00CD190B" w:rsidRDefault="00805B5C" w:rsidP="00230E3A">
            <w:pPr>
              <w:spacing w:before="0" w:after="0"/>
              <w:rPr>
                <w:rFonts w:ascii="Sylfaen" w:eastAsia="Calibri" w:hAnsi="Sylfaen" w:cs="Sylfaen"/>
                <w:b/>
                <w:color w:val="FF0000"/>
                <w:sz w:val="16"/>
                <w:szCs w:val="16"/>
                <w:lang w:val="ka-GE"/>
              </w:rPr>
            </w:pPr>
            <w:r w:rsidRPr="00CD190B">
              <w:rPr>
                <w:rFonts w:ascii="Sylfaen" w:eastAsia="Calibri" w:hAnsi="Sylfaen" w:cs="Sylfaen"/>
                <w:b/>
                <w:color w:val="000000"/>
                <w:sz w:val="16"/>
                <w:szCs w:val="16"/>
                <w:lang w:val="ka-GE"/>
              </w:rPr>
              <w:t>ნარჩენი ზემოქმედების მნიშვნელოვნება</w:t>
            </w:r>
            <w:r w:rsidRPr="00CD190B">
              <w:rPr>
                <w:rFonts w:ascii="Sylfaen" w:eastAsia="Calibri" w:hAnsi="Sylfaen" w:cs="Sylfaen"/>
                <w:color w:val="000000"/>
                <w:sz w:val="16"/>
                <w:szCs w:val="16"/>
                <w:lang w:val="ka-GE"/>
              </w:rPr>
              <w:t xml:space="preserve">: </w:t>
            </w:r>
            <w:r w:rsidRPr="00CD190B">
              <w:rPr>
                <w:rFonts w:ascii="Sylfaen" w:eastAsia="Calibri" w:hAnsi="Sylfaen" w:cs="Sylfaen"/>
                <w:b/>
                <w:color w:val="000000"/>
                <w:sz w:val="16"/>
                <w:szCs w:val="16"/>
                <w:u w:val="single"/>
                <w:lang w:val="ka-GE"/>
              </w:rPr>
              <w:t>„დაბალი“</w:t>
            </w:r>
          </w:p>
        </w:tc>
        <w:tc>
          <w:tcPr>
            <w:tcW w:w="824" w:type="pct"/>
            <w:tcBorders>
              <w:bottom w:val="single" w:sz="6" w:space="0" w:color="auto"/>
            </w:tcBorders>
          </w:tcPr>
          <w:p w14:paraId="57F5568D" w14:textId="77777777" w:rsidR="00805B5C" w:rsidRPr="00CD190B" w:rsidRDefault="00805B5C" w:rsidP="00230E3A">
            <w:pPr>
              <w:spacing w:before="0" w:after="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 xml:space="preserve">მანქანა-დანადგარების ტექნიკური გამართულობის კონტროლი. </w:t>
            </w:r>
          </w:p>
          <w:p w14:paraId="7A0655C2" w14:textId="77777777" w:rsidR="00805B5C" w:rsidRPr="00CD190B" w:rsidRDefault="00805B5C" w:rsidP="00230E3A">
            <w:pPr>
              <w:spacing w:before="0" w:after="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ინციდენტებსა და უბედურ შემთხვევებზე ჩანაწერების წარმოება.</w:t>
            </w:r>
          </w:p>
          <w:p w14:paraId="6014DAF3" w14:textId="77777777" w:rsidR="00805B5C" w:rsidRPr="00CD190B" w:rsidRDefault="00805B5C" w:rsidP="00230E3A">
            <w:pPr>
              <w:spacing w:before="0" w:after="0"/>
              <w:jc w:val="left"/>
              <w:rPr>
                <w:rFonts w:ascii="Sylfaen" w:eastAsia="Calibri" w:hAnsi="Sylfaen" w:cs="Sylfaen"/>
                <w:color w:val="FF0000"/>
                <w:sz w:val="16"/>
                <w:szCs w:val="16"/>
                <w:lang w:val="ka-GE"/>
              </w:rPr>
            </w:pPr>
            <w:r w:rsidRPr="00CD190B">
              <w:rPr>
                <w:rFonts w:ascii="Sylfaen" w:eastAsia="Calibri" w:hAnsi="Sylfaen" w:cs="Sylfaen"/>
                <w:color w:val="000000"/>
                <w:sz w:val="16"/>
                <w:szCs w:val="16"/>
                <w:lang w:val="ka-GE"/>
              </w:rPr>
              <w:t>პერსონალის დაუგეგმავი შემოწმება - ინსპექტირება.</w:t>
            </w:r>
          </w:p>
        </w:tc>
      </w:tr>
      <w:tr w:rsidR="00805B5C" w:rsidRPr="00CD190B" w14:paraId="1DC2561B" w14:textId="77777777" w:rsidTr="00230E3A">
        <w:trPr>
          <w:trHeight w:val="2600"/>
          <w:jc w:val="center"/>
        </w:trPr>
        <w:tc>
          <w:tcPr>
            <w:tcW w:w="954" w:type="pct"/>
            <w:tcBorders>
              <w:bottom w:val="single" w:sz="6" w:space="0" w:color="auto"/>
            </w:tcBorders>
          </w:tcPr>
          <w:p w14:paraId="4C3FB671" w14:textId="77777777" w:rsidR="00805B5C" w:rsidRPr="00E70A3A" w:rsidRDefault="00805B5C" w:rsidP="00230E3A">
            <w:pPr>
              <w:spacing w:before="0" w:after="0"/>
              <w:rPr>
                <w:rFonts w:ascii="Sylfaen" w:eastAsia="Calibri" w:hAnsi="Sylfaen" w:cs="Sylfaen"/>
                <w:b/>
                <w:color w:val="000000"/>
                <w:sz w:val="16"/>
                <w:szCs w:val="16"/>
                <w:u w:val="single"/>
                <w:lang w:val="ka-GE"/>
              </w:rPr>
            </w:pPr>
            <w:r w:rsidRPr="00E70A3A">
              <w:rPr>
                <w:rFonts w:ascii="Sylfaen" w:eastAsia="Calibri" w:hAnsi="Sylfaen" w:cs="Sylfaen"/>
                <w:b/>
                <w:color w:val="000000"/>
                <w:sz w:val="16"/>
                <w:szCs w:val="16"/>
                <w:u w:val="single"/>
                <w:lang w:val="ka-GE"/>
              </w:rPr>
              <w:t>ზემოქმედება ისტორიულ-კულტურულ და არქეოლოგიურ ძეგლებზე:</w:t>
            </w:r>
          </w:p>
          <w:p w14:paraId="4346F4FA" w14:textId="77777777" w:rsidR="00805B5C" w:rsidRPr="00E70A3A" w:rsidRDefault="00805B5C" w:rsidP="00230E3A">
            <w:pPr>
              <w:numPr>
                <w:ilvl w:val="0"/>
                <w:numId w:val="4"/>
              </w:numPr>
              <w:spacing w:before="0" w:after="0"/>
              <w:ind w:left="229" w:hanging="229"/>
              <w:jc w:val="left"/>
              <w:rPr>
                <w:rFonts w:ascii="Sylfaen" w:eastAsia="Calibri" w:hAnsi="Sylfaen" w:cs="Sylfaen"/>
                <w:b/>
                <w:color w:val="000000"/>
                <w:sz w:val="16"/>
                <w:szCs w:val="16"/>
                <w:u w:val="single"/>
                <w:lang w:val="ka-GE"/>
              </w:rPr>
            </w:pPr>
            <w:r w:rsidRPr="00E70A3A">
              <w:rPr>
                <w:rFonts w:ascii="Sylfaen" w:eastAsia="Calibri" w:hAnsi="Sylfaen" w:cs="Sylfaen"/>
                <w:color w:val="000000"/>
                <w:sz w:val="16"/>
                <w:szCs w:val="16"/>
                <w:u w:val="single"/>
                <w:lang w:val="ka-GE"/>
              </w:rPr>
              <w:t>კულტურული მემკვიდრეობის ობიექტების დაზიანება სამშენებლო სამუშაოების წარმართვის პროცესში;</w:t>
            </w:r>
          </w:p>
          <w:p w14:paraId="1430F231" w14:textId="77777777" w:rsidR="00805B5C" w:rsidRPr="00E70A3A" w:rsidRDefault="00805B5C" w:rsidP="00230E3A">
            <w:pPr>
              <w:numPr>
                <w:ilvl w:val="0"/>
                <w:numId w:val="4"/>
              </w:numPr>
              <w:spacing w:before="0" w:after="0"/>
              <w:ind w:left="229" w:hanging="229"/>
              <w:jc w:val="left"/>
              <w:rPr>
                <w:rFonts w:ascii="Sylfaen" w:eastAsia="Calibri" w:hAnsi="Sylfaen" w:cs="Sylfaen"/>
                <w:b/>
                <w:color w:val="000000"/>
                <w:sz w:val="16"/>
                <w:szCs w:val="16"/>
                <w:u w:val="single"/>
                <w:lang w:val="ka-GE"/>
              </w:rPr>
            </w:pPr>
            <w:r w:rsidRPr="00E70A3A">
              <w:rPr>
                <w:rFonts w:ascii="Sylfaen" w:eastAsia="Calibri" w:hAnsi="Sylfaen" w:cs="Sylfaen"/>
                <w:color w:val="000000"/>
                <w:sz w:val="16"/>
                <w:szCs w:val="16"/>
                <w:u w:val="single"/>
                <w:lang w:val="ka-GE"/>
              </w:rPr>
              <w:t>არქეოლოგიური მემკვიდრეობის აღურიცხავი ობიექტების დაზიანება მიწის სამუშაოების შესრულებისას.</w:t>
            </w:r>
          </w:p>
          <w:p w14:paraId="34C7ED56" w14:textId="77777777" w:rsidR="00805B5C" w:rsidRPr="00E70A3A" w:rsidRDefault="00805B5C" w:rsidP="00230E3A">
            <w:pPr>
              <w:spacing w:before="0" w:after="0"/>
              <w:rPr>
                <w:rFonts w:ascii="Sylfaen" w:eastAsia="Calibri" w:hAnsi="Sylfaen" w:cs="Sylfaen"/>
                <w:b/>
                <w:color w:val="000000"/>
                <w:sz w:val="16"/>
                <w:szCs w:val="16"/>
                <w:lang w:val="ka-GE"/>
              </w:rPr>
            </w:pPr>
            <w:r w:rsidRPr="00E70A3A">
              <w:rPr>
                <w:rFonts w:ascii="Sylfaen" w:eastAsia="Calibri" w:hAnsi="Sylfaen" w:cs="Sylfaen"/>
                <w:b/>
                <w:color w:val="000000"/>
                <w:sz w:val="16"/>
                <w:szCs w:val="16"/>
                <w:lang w:val="ka-GE"/>
              </w:rPr>
              <w:t xml:space="preserve">მნიშვნელოვნება: </w:t>
            </w:r>
          </w:p>
          <w:p w14:paraId="74E8C42C" w14:textId="77777777" w:rsidR="00805B5C" w:rsidRPr="00E70A3A" w:rsidRDefault="00805B5C" w:rsidP="00230E3A">
            <w:pPr>
              <w:spacing w:before="0" w:after="0"/>
              <w:rPr>
                <w:rFonts w:ascii="Sylfaen" w:eastAsia="Calibri" w:hAnsi="Sylfaen" w:cs="Sylfaen"/>
                <w:b/>
                <w:color w:val="FF0000"/>
                <w:sz w:val="16"/>
                <w:szCs w:val="16"/>
                <w:u w:val="single"/>
                <w:lang w:val="ka-GE"/>
              </w:rPr>
            </w:pPr>
            <w:r w:rsidRPr="00E70A3A">
              <w:rPr>
                <w:rFonts w:ascii="Sylfaen" w:eastAsia="Calibri" w:hAnsi="Sylfaen" w:cs="Sylfaen"/>
                <w:b/>
                <w:color w:val="000000"/>
                <w:sz w:val="16"/>
                <w:szCs w:val="16"/>
                <w:u w:val="single"/>
                <w:lang w:val="ka-GE"/>
              </w:rPr>
              <w:t>„დაბალი“</w:t>
            </w:r>
          </w:p>
        </w:tc>
        <w:tc>
          <w:tcPr>
            <w:tcW w:w="1023" w:type="pct"/>
            <w:tcBorders>
              <w:bottom w:val="single" w:sz="6" w:space="0" w:color="auto"/>
            </w:tcBorders>
          </w:tcPr>
          <w:p w14:paraId="20BAB436" w14:textId="77777777" w:rsidR="00805B5C" w:rsidRPr="00E70A3A"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E70A3A">
              <w:rPr>
                <w:rFonts w:ascii="Sylfaen" w:eastAsia="Calibri" w:hAnsi="Sylfaen" w:cs="Sylfaen"/>
                <w:color w:val="000000"/>
                <w:sz w:val="16"/>
                <w:szCs w:val="16"/>
                <w:lang w:val="ka-GE"/>
              </w:rPr>
              <w:t xml:space="preserve">კულტურული და არქეოლოგიური ძეგლების დაზიანების/განადგურების რისკების მინიმუმამდე დაყვანა, </w:t>
            </w:r>
          </w:p>
          <w:p w14:paraId="35A04892" w14:textId="77777777" w:rsidR="00805B5C" w:rsidRPr="00E70A3A" w:rsidRDefault="00805B5C" w:rsidP="00230E3A">
            <w:pPr>
              <w:spacing w:before="0" w:after="0"/>
              <w:jc w:val="left"/>
              <w:rPr>
                <w:rFonts w:ascii="Sylfaen" w:eastAsia="Calibri" w:hAnsi="Sylfaen" w:cs="Sylfaen"/>
                <w:color w:val="000000"/>
                <w:sz w:val="16"/>
                <w:szCs w:val="16"/>
                <w:lang w:val="ka-GE"/>
              </w:rPr>
            </w:pPr>
          </w:p>
        </w:tc>
        <w:tc>
          <w:tcPr>
            <w:tcW w:w="2199" w:type="pct"/>
            <w:tcBorders>
              <w:bottom w:val="single" w:sz="6" w:space="0" w:color="auto"/>
            </w:tcBorders>
          </w:tcPr>
          <w:p w14:paraId="610CD16B" w14:textId="77777777" w:rsidR="00805B5C" w:rsidRPr="00E70A3A"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E70A3A">
              <w:rPr>
                <w:rFonts w:ascii="Sylfaen" w:eastAsia="Calibri" w:hAnsi="Sylfaen" w:cs="Sylfaen"/>
                <w:color w:val="000000"/>
                <w:sz w:val="16"/>
                <w:szCs w:val="16"/>
                <w:lang w:val="ka-GE"/>
              </w:rPr>
              <w:t>რაიმე არტეფაქტის აღმოჩენის შემთხვევაში მშენებლობის პროცესის შეჩერება. აღმოჩენის შესახებ დაუყოვნებლივ უნდა ეცნობოს საქართველოს კულტურული მემკვიდრეობის ეროვულ სააგენტოს.  ექსპერტ-არქეოლოგების მიერ აღმოჩენის შესწავლა, კონსერვაცია/გადატანა საცავში. ნებართვის მიღების შემდეგ-მუშაობის განახლება.</w:t>
            </w:r>
          </w:p>
          <w:p w14:paraId="43CAE18B" w14:textId="77777777" w:rsidR="00805B5C" w:rsidRPr="00E70A3A" w:rsidRDefault="00805B5C" w:rsidP="00230E3A">
            <w:pPr>
              <w:spacing w:before="0" w:after="0"/>
              <w:rPr>
                <w:rFonts w:ascii="Sylfaen" w:eastAsia="Calibri" w:hAnsi="Sylfaen" w:cs="Sylfaen"/>
                <w:b/>
                <w:color w:val="000000"/>
                <w:sz w:val="16"/>
                <w:szCs w:val="16"/>
                <w:lang w:val="ka-GE"/>
              </w:rPr>
            </w:pPr>
          </w:p>
          <w:p w14:paraId="593B6C02" w14:textId="77777777" w:rsidR="00805B5C" w:rsidRPr="00E70A3A" w:rsidRDefault="00805B5C" w:rsidP="00230E3A">
            <w:pPr>
              <w:spacing w:before="0" w:after="0"/>
              <w:rPr>
                <w:rFonts w:ascii="Sylfaen" w:eastAsia="Calibri" w:hAnsi="Sylfaen" w:cs="Sylfaen"/>
                <w:color w:val="000000"/>
                <w:sz w:val="16"/>
                <w:szCs w:val="16"/>
                <w:lang w:val="ka-GE"/>
              </w:rPr>
            </w:pPr>
            <w:r w:rsidRPr="00E70A3A">
              <w:rPr>
                <w:rFonts w:ascii="Sylfaen" w:eastAsia="Calibri" w:hAnsi="Sylfaen" w:cs="Sylfaen"/>
                <w:b/>
                <w:color w:val="000000"/>
                <w:sz w:val="16"/>
                <w:szCs w:val="16"/>
                <w:lang w:val="ka-GE"/>
              </w:rPr>
              <w:t>ნარჩენი ზემოქმედების მნიშვნელოვნება</w:t>
            </w:r>
            <w:r w:rsidRPr="00E70A3A">
              <w:rPr>
                <w:rFonts w:ascii="Sylfaen" w:eastAsia="Calibri" w:hAnsi="Sylfaen" w:cs="Sylfaen"/>
                <w:color w:val="000000"/>
                <w:sz w:val="16"/>
                <w:szCs w:val="16"/>
                <w:lang w:val="ka-GE"/>
              </w:rPr>
              <w:t xml:space="preserve">: </w:t>
            </w:r>
          </w:p>
          <w:p w14:paraId="57AB72C0" w14:textId="77777777" w:rsidR="00805B5C" w:rsidRPr="00E70A3A" w:rsidRDefault="00805B5C" w:rsidP="00230E3A">
            <w:pPr>
              <w:spacing w:before="0" w:after="0"/>
              <w:rPr>
                <w:rFonts w:ascii="Sylfaen" w:eastAsia="Calibri" w:hAnsi="Sylfaen" w:cs="Sylfaen"/>
                <w:b/>
                <w:color w:val="000000"/>
                <w:sz w:val="16"/>
                <w:szCs w:val="16"/>
                <w:lang w:val="ka-GE"/>
              </w:rPr>
            </w:pPr>
            <w:r w:rsidRPr="00E70A3A">
              <w:rPr>
                <w:rFonts w:ascii="Sylfaen" w:eastAsia="Calibri" w:hAnsi="Sylfaen" w:cs="Sylfaen"/>
                <w:b/>
                <w:color w:val="000000"/>
                <w:sz w:val="16"/>
                <w:szCs w:val="16"/>
                <w:u w:val="single"/>
                <w:lang w:val="ka-GE"/>
              </w:rPr>
              <w:t>„ძალიან დაბალი“.</w:t>
            </w:r>
          </w:p>
        </w:tc>
        <w:tc>
          <w:tcPr>
            <w:tcW w:w="824" w:type="pct"/>
            <w:tcBorders>
              <w:bottom w:val="single" w:sz="6" w:space="0" w:color="auto"/>
            </w:tcBorders>
          </w:tcPr>
          <w:p w14:paraId="675E0A69" w14:textId="77777777" w:rsidR="00805B5C" w:rsidRPr="00E70A3A" w:rsidRDefault="00805B5C" w:rsidP="00230E3A">
            <w:pPr>
              <w:spacing w:before="0" w:after="0"/>
              <w:jc w:val="left"/>
              <w:rPr>
                <w:rFonts w:ascii="Sylfaen" w:eastAsia="Calibri" w:hAnsi="Sylfaen" w:cs="Sylfaen"/>
                <w:color w:val="000000"/>
                <w:sz w:val="16"/>
                <w:szCs w:val="16"/>
                <w:lang w:val="ka-GE"/>
              </w:rPr>
            </w:pPr>
            <w:r w:rsidRPr="00E70A3A">
              <w:rPr>
                <w:rFonts w:ascii="Sylfaen" w:eastAsia="Calibri" w:hAnsi="Sylfaen" w:cs="Sylfaen"/>
                <w:color w:val="000000"/>
                <w:sz w:val="16"/>
                <w:szCs w:val="16"/>
                <w:lang w:val="ka-GE"/>
              </w:rPr>
              <w:t>მიწის სამუშაოების პროცესის ვიზუალური კონტროლი.</w:t>
            </w:r>
          </w:p>
        </w:tc>
      </w:tr>
    </w:tbl>
    <w:p w14:paraId="436E1C3B" w14:textId="77777777" w:rsidR="00805B5C" w:rsidRPr="00CD190B" w:rsidRDefault="00805B5C" w:rsidP="00805B5C">
      <w:pPr>
        <w:spacing w:after="0"/>
        <w:rPr>
          <w:rFonts w:ascii="Sylfaen" w:eastAsia="Calibri" w:hAnsi="Sylfaen" w:cs="Times New Roman"/>
          <w:lang w:val="ka-GE"/>
        </w:rPr>
      </w:pPr>
    </w:p>
    <w:p w14:paraId="723DD5C7" w14:textId="77777777" w:rsidR="00805B5C" w:rsidRPr="00CD190B" w:rsidRDefault="00805B5C" w:rsidP="00805B5C">
      <w:pPr>
        <w:rPr>
          <w:rFonts w:ascii="Sylfaen" w:eastAsia="Calibri" w:hAnsi="Sylfaen" w:cs="Times New Roman"/>
          <w:lang w:val="ka-GE"/>
        </w:rPr>
      </w:pPr>
    </w:p>
    <w:p w14:paraId="493F2509" w14:textId="77777777" w:rsidR="00805B5C" w:rsidRPr="00CD190B" w:rsidRDefault="00805B5C" w:rsidP="00805B5C">
      <w:pPr>
        <w:rPr>
          <w:rFonts w:ascii="Sylfaen" w:eastAsia="Calibri" w:hAnsi="Sylfaen" w:cs="Times New Roman"/>
          <w:lang w:val="ka-GE"/>
        </w:rPr>
      </w:pPr>
    </w:p>
    <w:p w14:paraId="167C99EC" w14:textId="77777777" w:rsidR="00805B5C" w:rsidRPr="00CD190B" w:rsidRDefault="00805B5C" w:rsidP="00805B5C">
      <w:pPr>
        <w:rPr>
          <w:rFonts w:ascii="Sylfaen" w:eastAsia="Calibri" w:hAnsi="Sylfaen" w:cs="Times New Roman"/>
          <w:lang w:val="ka-GE"/>
        </w:rPr>
      </w:pPr>
    </w:p>
    <w:p w14:paraId="4529A96F" w14:textId="77777777" w:rsidR="00805B5C" w:rsidRPr="00CD190B" w:rsidRDefault="00805B5C" w:rsidP="00805B5C">
      <w:pPr>
        <w:rPr>
          <w:rFonts w:ascii="Sylfaen" w:eastAsia="Sylfaen" w:hAnsi="Sylfaen" w:cs="Times New Roman"/>
          <w:b/>
          <w:lang w:val="ka-GE"/>
        </w:rPr>
      </w:pPr>
      <w:r w:rsidRPr="00CD190B">
        <w:rPr>
          <w:rFonts w:ascii="Sylfaen" w:eastAsia="Sylfaen" w:hAnsi="Sylfaen" w:cs="Times New Roman"/>
          <w:b/>
          <w:lang w:val="ka-GE"/>
        </w:rPr>
        <w:lastRenderedPageBreak/>
        <w:t xml:space="preserve">ცხრილი </w:t>
      </w:r>
      <w:r>
        <w:rPr>
          <w:rFonts w:ascii="Sylfaen" w:eastAsia="Sylfaen" w:hAnsi="Sylfaen" w:cs="Times New Roman"/>
          <w:b/>
          <w:lang w:val="ka-GE"/>
        </w:rPr>
        <w:t>5</w:t>
      </w:r>
      <w:r w:rsidRPr="00CD190B">
        <w:rPr>
          <w:rFonts w:ascii="Sylfaen" w:eastAsia="Sylfaen" w:hAnsi="Sylfaen" w:cs="Times New Roman"/>
          <w:b/>
          <w:lang w:val="ka-GE"/>
        </w:rPr>
        <w:t>.1.2.</w:t>
      </w:r>
      <w:r w:rsidRPr="00CD190B">
        <w:rPr>
          <w:rFonts w:ascii="Sylfaen" w:eastAsia="Sylfaen" w:hAnsi="Sylfaen" w:cs="Times New Roman"/>
          <w:lang w:val="ka-GE"/>
        </w:rPr>
        <w:t xml:space="preserve"> </w:t>
      </w:r>
      <w:r w:rsidRPr="00CD190B">
        <w:rPr>
          <w:rFonts w:ascii="Sylfaen" w:eastAsia="Sylfaen" w:hAnsi="Sylfaen" w:cs="Times New Roman"/>
          <w:b/>
          <w:lang w:val="ka-GE"/>
        </w:rPr>
        <w:t>შემარბილებელი ღონისძიებები ექსპლუატაციის ეტაპზე</w:t>
      </w:r>
    </w:p>
    <w:tbl>
      <w:tblPr>
        <w:tblW w:w="5187"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35"/>
        <w:gridCol w:w="2746"/>
        <w:gridCol w:w="4616"/>
        <w:gridCol w:w="2556"/>
        <w:gridCol w:w="2133"/>
      </w:tblGrid>
      <w:tr w:rsidR="00805B5C" w:rsidRPr="00CD190B" w14:paraId="40C0D40D" w14:textId="77777777" w:rsidTr="00230E3A">
        <w:trPr>
          <w:trHeight w:val="146"/>
          <w:jc w:val="center"/>
        </w:trPr>
        <w:tc>
          <w:tcPr>
            <w:tcW w:w="1006" w:type="pct"/>
            <w:vMerge w:val="restart"/>
            <w:vAlign w:val="center"/>
          </w:tcPr>
          <w:p w14:paraId="6A55D1BA" w14:textId="77777777" w:rsidR="00805B5C" w:rsidRPr="00CD190B" w:rsidRDefault="00805B5C" w:rsidP="00230E3A">
            <w:pPr>
              <w:spacing w:before="0" w:after="0"/>
              <w:jc w:val="center"/>
              <w:rPr>
                <w:rFonts w:ascii="Sylfaen" w:eastAsia="Calibri" w:hAnsi="Sylfaen" w:cs="Sylfaen"/>
                <w:b/>
                <w:bCs/>
                <w:color w:val="000000"/>
                <w:sz w:val="16"/>
                <w:szCs w:val="16"/>
                <w:lang w:val="ka-GE"/>
              </w:rPr>
            </w:pPr>
            <w:r w:rsidRPr="00CD190B">
              <w:rPr>
                <w:rFonts w:ascii="Sylfaen" w:eastAsia="Calibri" w:hAnsi="Sylfaen" w:cs="Sylfaen"/>
                <w:b/>
                <w:bCs/>
                <w:color w:val="000000"/>
                <w:sz w:val="16"/>
                <w:szCs w:val="16"/>
                <w:lang w:val="ka-GE"/>
              </w:rPr>
              <w:t>ზემოქმედება/</w:t>
            </w:r>
          </w:p>
          <w:p w14:paraId="795BB491" w14:textId="77777777" w:rsidR="00805B5C" w:rsidRPr="00CD190B" w:rsidRDefault="00805B5C" w:rsidP="00230E3A">
            <w:pPr>
              <w:spacing w:before="0" w:after="0"/>
              <w:jc w:val="center"/>
              <w:rPr>
                <w:rFonts w:ascii="Sylfaen" w:eastAsia="Calibri" w:hAnsi="Sylfaen" w:cs="Sylfaen"/>
                <w:b/>
                <w:bCs/>
                <w:color w:val="000000"/>
                <w:sz w:val="16"/>
                <w:szCs w:val="16"/>
                <w:lang w:val="ka-GE"/>
              </w:rPr>
            </w:pPr>
            <w:r w:rsidRPr="00CD190B">
              <w:rPr>
                <w:rFonts w:ascii="Sylfaen" w:eastAsia="Calibri" w:hAnsi="Sylfaen" w:cs="Sylfaen"/>
                <w:b/>
                <w:bCs/>
                <w:color w:val="000000"/>
                <w:sz w:val="16"/>
                <w:szCs w:val="16"/>
                <w:lang w:val="ka-GE"/>
              </w:rPr>
              <w:t>ზემოქმედების აღწერა</w:t>
            </w:r>
          </w:p>
        </w:tc>
        <w:tc>
          <w:tcPr>
            <w:tcW w:w="910" w:type="pct"/>
            <w:vMerge w:val="restart"/>
            <w:vAlign w:val="center"/>
          </w:tcPr>
          <w:p w14:paraId="4E2B2360" w14:textId="77777777" w:rsidR="00805B5C" w:rsidRPr="00CD190B" w:rsidRDefault="00805B5C" w:rsidP="00230E3A">
            <w:pPr>
              <w:spacing w:before="0" w:after="0"/>
              <w:jc w:val="center"/>
              <w:rPr>
                <w:rFonts w:ascii="Sylfaen" w:eastAsia="Calibri" w:hAnsi="Sylfaen" w:cs="Sylfaen"/>
                <w:b/>
                <w:bCs/>
                <w:color w:val="000000"/>
                <w:sz w:val="16"/>
                <w:szCs w:val="16"/>
                <w:lang w:val="ka-GE"/>
              </w:rPr>
            </w:pPr>
            <w:r w:rsidRPr="00CD190B">
              <w:rPr>
                <w:rFonts w:ascii="Sylfaen" w:eastAsia="Calibri" w:hAnsi="Sylfaen" w:cs="Sylfaen"/>
                <w:b/>
                <w:bCs/>
                <w:color w:val="000000"/>
                <w:sz w:val="16"/>
                <w:szCs w:val="16"/>
                <w:lang w:val="ka-GE"/>
              </w:rPr>
              <w:t>ამოცანა</w:t>
            </w:r>
          </w:p>
        </w:tc>
        <w:tc>
          <w:tcPr>
            <w:tcW w:w="2377" w:type="pct"/>
            <w:gridSpan w:val="2"/>
            <w:tcBorders>
              <w:bottom w:val="single" w:sz="4" w:space="0" w:color="auto"/>
            </w:tcBorders>
            <w:vAlign w:val="center"/>
          </w:tcPr>
          <w:p w14:paraId="67F8E7B9" w14:textId="77777777" w:rsidR="00805B5C" w:rsidRPr="00CD190B" w:rsidRDefault="00805B5C" w:rsidP="00230E3A">
            <w:pPr>
              <w:spacing w:before="0" w:after="0"/>
              <w:jc w:val="center"/>
              <w:rPr>
                <w:rFonts w:ascii="Sylfaen" w:eastAsia="Calibri" w:hAnsi="Sylfaen" w:cs="Sylfaen"/>
                <w:b/>
                <w:bCs/>
                <w:color w:val="000000"/>
                <w:sz w:val="16"/>
                <w:szCs w:val="16"/>
                <w:lang w:val="ka-GE"/>
              </w:rPr>
            </w:pPr>
            <w:r w:rsidRPr="00CD190B">
              <w:rPr>
                <w:rFonts w:ascii="Sylfaen" w:eastAsia="Calibri" w:hAnsi="Sylfaen" w:cs="Sylfaen"/>
                <w:b/>
                <w:bCs/>
                <w:color w:val="000000"/>
                <w:sz w:val="16"/>
                <w:szCs w:val="16"/>
                <w:lang w:val="ka-GE"/>
              </w:rPr>
              <w:t>შემარბილებელი ღონისძიებები:</w:t>
            </w:r>
          </w:p>
        </w:tc>
        <w:tc>
          <w:tcPr>
            <w:tcW w:w="707" w:type="pct"/>
            <w:vMerge w:val="restart"/>
            <w:vAlign w:val="center"/>
          </w:tcPr>
          <w:p w14:paraId="52DE99D8" w14:textId="77777777" w:rsidR="00805B5C" w:rsidRPr="00CD190B" w:rsidRDefault="00805B5C" w:rsidP="00230E3A">
            <w:pPr>
              <w:spacing w:before="0" w:after="0"/>
              <w:jc w:val="center"/>
              <w:rPr>
                <w:rFonts w:ascii="Sylfaen" w:eastAsia="Calibri" w:hAnsi="Sylfaen" w:cs="Sylfaen"/>
                <w:b/>
                <w:bCs/>
                <w:color w:val="000000"/>
                <w:sz w:val="16"/>
                <w:szCs w:val="16"/>
                <w:lang w:val="ka-GE"/>
              </w:rPr>
            </w:pPr>
            <w:r w:rsidRPr="00CD190B">
              <w:rPr>
                <w:rFonts w:ascii="Sylfaen" w:eastAsia="Calibri" w:hAnsi="Sylfaen" w:cs="Sylfaen"/>
                <w:b/>
                <w:bCs/>
                <w:color w:val="000000"/>
                <w:sz w:val="16"/>
                <w:szCs w:val="16"/>
                <w:lang w:val="ka-GE"/>
              </w:rPr>
              <w:t>მონიტორინგი</w:t>
            </w:r>
          </w:p>
        </w:tc>
      </w:tr>
      <w:tr w:rsidR="00805B5C" w:rsidRPr="00CD190B" w14:paraId="0C404B29" w14:textId="77777777" w:rsidTr="00230E3A">
        <w:trPr>
          <w:trHeight w:val="208"/>
          <w:jc w:val="center"/>
        </w:trPr>
        <w:tc>
          <w:tcPr>
            <w:tcW w:w="1006" w:type="pct"/>
            <w:vMerge/>
            <w:vAlign w:val="center"/>
          </w:tcPr>
          <w:p w14:paraId="4093D5BB" w14:textId="77777777" w:rsidR="00805B5C" w:rsidRPr="00CD190B" w:rsidRDefault="00805B5C" w:rsidP="00230E3A">
            <w:pPr>
              <w:spacing w:before="0" w:after="0"/>
              <w:jc w:val="center"/>
              <w:rPr>
                <w:rFonts w:ascii="Sylfaen" w:eastAsia="Calibri" w:hAnsi="Sylfaen" w:cs="Sylfaen"/>
                <w:b/>
                <w:bCs/>
                <w:color w:val="000000"/>
                <w:sz w:val="16"/>
                <w:szCs w:val="16"/>
                <w:lang w:val="ka-GE"/>
              </w:rPr>
            </w:pPr>
          </w:p>
        </w:tc>
        <w:tc>
          <w:tcPr>
            <w:tcW w:w="910" w:type="pct"/>
            <w:vMerge/>
            <w:vAlign w:val="center"/>
          </w:tcPr>
          <w:p w14:paraId="027B4D11" w14:textId="77777777" w:rsidR="00805B5C" w:rsidRPr="00CD190B" w:rsidRDefault="00805B5C" w:rsidP="00230E3A">
            <w:pPr>
              <w:spacing w:before="0" w:after="0"/>
              <w:jc w:val="center"/>
              <w:rPr>
                <w:rFonts w:ascii="Sylfaen" w:eastAsia="Calibri" w:hAnsi="Sylfaen" w:cs="Sylfaen"/>
                <w:b/>
                <w:bCs/>
                <w:color w:val="FF0000"/>
                <w:sz w:val="16"/>
                <w:szCs w:val="16"/>
                <w:lang w:val="ka-GE"/>
              </w:rPr>
            </w:pPr>
          </w:p>
        </w:tc>
        <w:tc>
          <w:tcPr>
            <w:tcW w:w="1530" w:type="pct"/>
            <w:tcBorders>
              <w:top w:val="single" w:sz="4" w:space="0" w:color="auto"/>
            </w:tcBorders>
            <w:vAlign w:val="center"/>
          </w:tcPr>
          <w:p w14:paraId="4F482864" w14:textId="77777777" w:rsidR="00805B5C" w:rsidRPr="00CD190B" w:rsidRDefault="00805B5C" w:rsidP="00230E3A">
            <w:pPr>
              <w:spacing w:before="0" w:after="0"/>
              <w:jc w:val="center"/>
              <w:rPr>
                <w:rFonts w:ascii="Sylfaen" w:eastAsia="Calibri" w:hAnsi="Sylfaen" w:cs="Sylfaen"/>
                <w:b/>
                <w:bCs/>
                <w:color w:val="000000"/>
                <w:sz w:val="16"/>
                <w:szCs w:val="16"/>
                <w:lang w:val="ka-GE"/>
              </w:rPr>
            </w:pPr>
            <w:r w:rsidRPr="00CD190B">
              <w:rPr>
                <w:rFonts w:ascii="Sylfaen" w:eastAsia="Calibri" w:hAnsi="Sylfaen" w:cs="Sylfaen"/>
                <w:b/>
                <w:bCs/>
                <w:color w:val="000000"/>
                <w:sz w:val="16"/>
                <w:szCs w:val="16"/>
                <w:lang w:val="ka-GE"/>
              </w:rPr>
              <w:t>დახასიათება</w:t>
            </w:r>
          </w:p>
        </w:tc>
        <w:tc>
          <w:tcPr>
            <w:tcW w:w="847" w:type="pct"/>
            <w:tcBorders>
              <w:top w:val="single" w:sz="4" w:space="0" w:color="auto"/>
            </w:tcBorders>
            <w:vAlign w:val="center"/>
          </w:tcPr>
          <w:p w14:paraId="1E426C69" w14:textId="77777777" w:rsidR="00805B5C" w:rsidRPr="00CD190B" w:rsidRDefault="00805B5C" w:rsidP="00230E3A">
            <w:pPr>
              <w:spacing w:before="0" w:after="0"/>
              <w:jc w:val="center"/>
              <w:rPr>
                <w:rFonts w:ascii="Sylfaen" w:eastAsia="Calibri" w:hAnsi="Sylfaen" w:cs="Sylfaen"/>
                <w:b/>
                <w:bCs/>
                <w:color w:val="000000"/>
                <w:sz w:val="16"/>
                <w:szCs w:val="16"/>
                <w:lang w:val="ka-GE"/>
              </w:rPr>
            </w:pPr>
          </w:p>
        </w:tc>
        <w:tc>
          <w:tcPr>
            <w:tcW w:w="707" w:type="pct"/>
            <w:vMerge/>
            <w:vAlign w:val="center"/>
          </w:tcPr>
          <w:p w14:paraId="7545A7B9" w14:textId="77777777" w:rsidR="00805B5C" w:rsidRPr="00CD190B" w:rsidRDefault="00805B5C" w:rsidP="00230E3A">
            <w:pPr>
              <w:spacing w:before="0" w:after="0"/>
              <w:jc w:val="center"/>
              <w:rPr>
                <w:rFonts w:ascii="Sylfaen" w:eastAsia="Calibri" w:hAnsi="Sylfaen" w:cs="Sylfaen"/>
                <w:b/>
                <w:bCs/>
                <w:color w:val="FF0000"/>
                <w:sz w:val="16"/>
                <w:szCs w:val="16"/>
                <w:lang w:val="ka-GE"/>
              </w:rPr>
            </w:pPr>
          </w:p>
        </w:tc>
      </w:tr>
      <w:tr w:rsidR="00805B5C" w:rsidRPr="00CD190B" w14:paraId="04193A88" w14:textId="77777777" w:rsidTr="00230E3A">
        <w:trPr>
          <w:trHeight w:val="971"/>
          <w:jc w:val="center"/>
        </w:trPr>
        <w:tc>
          <w:tcPr>
            <w:tcW w:w="1006" w:type="pct"/>
          </w:tcPr>
          <w:p w14:paraId="19902D8D" w14:textId="77777777" w:rsidR="00805B5C" w:rsidRPr="00CD190B" w:rsidRDefault="00805B5C" w:rsidP="00230E3A">
            <w:pPr>
              <w:spacing w:before="0" w:after="0"/>
              <w:rPr>
                <w:rFonts w:ascii="Sylfaen" w:eastAsia="Calibri" w:hAnsi="Sylfaen" w:cs="Sylfaen"/>
                <w:b/>
                <w:color w:val="000000"/>
                <w:sz w:val="16"/>
                <w:szCs w:val="16"/>
                <w:u w:val="single"/>
                <w:lang w:val="ka-GE"/>
              </w:rPr>
            </w:pPr>
            <w:r w:rsidRPr="00CD190B">
              <w:rPr>
                <w:rFonts w:ascii="Sylfaen" w:eastAsia="Calibri" w:hAnsi="Sylfaen" w:cs="Sylfaen"/>
                <w:b/>
                <w:color w:val="000000"/>
                <w:sz w:val="16"/>
                <w:szCs w:val="16"/>
                <w:u w:val="single"/>
                <w:lang w:val="ka-GE"/>
              </w:rPr>
              <w:t>ელექტრომაგნიტური ველების გავრცელება:</w:t>
            </w:r>
          </w:p>
          <w:p w14:paraId="4B3042E7" w14:textId="77777777" w:rsidR="00805B5C" w:rsidRPr="00CD190B" w:rsidRDefault="00805B5C" w:rsidP="00230E3A">
            <w:pPr>
              <w:spacing w:before="0" w:after="0"/>
              <w:rPr>
                <w:rFonts w:ascii="Sylfaen" w:eastAsia="Calibri" w:hAnsi="Sylfaen" w:cs="Sylfaen"/>
                <w:b/>
                <w:color w:val="000000"/>
                <w:sz w:val="16"/>
                <w:szCs w:val="16"/>
                <w:u w:val="single"/>
                <w:lang w:val="ka-GE"/>
              </w:rPr>
            </w:pPr>
          </w:p>
          <w:p w14:paraId="1583791A" w14:textId="77777777" w:rsidR="00805B5C" w:rsidRPr="00CD190B" w:rsidRDefault="00805B5C" w:rsidP="00230E3A">
            <w:pPr>
              <w:spacing w:before="0" w:after="0"/>
              <w:rPr>
                <w:rFonts w:ascii="Sylfaen" w:eastAsia="Calibri" w:hAnsi="Sylfaen" w:cs="Sylfaen"/>
                <w:b/>
                <w:color w:val="000000"/>
                <w:sz w:val="16"/>
                <w:szCs w:val="16"/>
                <w:lang w:val="ka-GE"/>
              </w:rPr>
            </w:pPr>
            <w:r w:rsidRPr="00CD190B">
              <w:rPr>
                <w:rFonts w:ascii="Sylfaen" w:eastAsia="Calibri" w:hAnsi="Sylfaen" w:cs="Sylfaen"/>
                <w:b/>
                <w:color w:val="000000"/>
                <w:sz w:val="16"/>
                <w:szCs w:val="16"/>
                <w:lang w:val="ka-GE"/>
              </w:rPr>
              <w:t>მნიშვნელოვნება:</w:t>
            </w:r>
          </w:p>
          <w:p w14:paraId="6FC9A479" w14:textId="77777777" w:rsidR="00805B5C" w:rsidRPr="00CD190B" w:rsidRDefault="00805B5C" w:rsidP="00230E3A">
            <w:pPr>
              <w:spacing w:before="0" w:after="0"/>
              <w:rPr>
                <w:rFonts w:ascii="Sylfaen" w:eastAsia="Calibri" w:hAnsi="Sylfaen" w:cs="Sylfaen"/>
                <w:b/>
                <w:color w:val="000000"/>
                <w:sz w:val="16"/>
                <w:szCs w:val="16"/>
                <w:u w:val="single"/>
                <w:lang w:val="ka-GE"/>
              </w:rPr>
            </w:pPr>
            <w:r w:rsidRPr="00CD190B">
              <w:rPr>
                <w:rFonts w:ascii="Sylfaen" w:eastAsia="Calibri" w:hAnsi="Sylfaen" w:cs="Sylfaen"/>
                <w:b/>
                <w:color w:val="000000"/>
                <w:sz w:val="16"/>
                <w:szCs w:val="16"/>
                <w:u w:val="single"/>
                <w:lang w:val="ka-GE"/>
              </w:rPr>
              <w:t>„დაბალი“ ან „ძალიან დაბალი“</w:t>
            </w:r>
          </w:p>
        </w:tc>
        <w:tc>
          <w:tcPr>
            <w:tcW w:w="910" w:type="pct"/>
          </w:tcPr>
          <w:p w14:paraId="25B7A17B" w14:textId="77777777" w:rsidR="00805B5C" w:rsidRPr="00CD190B" w:rsidRDefault="00805B5C" w:rsidP="00230E3A">
            <w:pPr>
              <w:numPr>
                <w:ilvl w:val="0"/>
                <w:numId w:val="4"/>
              </w:numPr>
              <w:spacing w:before="0" w:after="0"/>
              <w:ind w:left="0"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u w:val="single"/>
                <w:lang w:val="ka-GE"/>
              </w:rPr>
              <w:t>მინიმალური ზემოქმედება სასოფლო-სამეურნეო სავარგულების ფარგლებში მომუშავე ფერმერებზე</w:t>
            </w:r>
          </w:p>
        </w:tc>
        <w:tc>
          <w:tcPr>
            <w:tcW w:w="2377" w:type="pct"/>
            <w:gridSpan w:val="2"/>
          </w:tcPr>
          <w:p w14:paraId="10BAB857" w14:textId="77777777" w:rsidR="00805B5C" w:rsidRPr="00CD190B" w:rsidRDefault="00805B5C" w:rsidP="00230E3A">
            <w:pPr>
              <w:spacing w:before="0" w:after="0"/>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აღნიშნული მიმართულებით მნიშვნელოვანი შემარბილებელი ღონისძიებების გატარება არ იგეგმება</w:t>
            </w:r>
          </w:p>
          <w:p w14:paraId="663E8E1C" w14:textId="77777777" w:rsidR="00805B5C" w:rsidRPr="00CD190B" w:rsidRDefault="00805B5C" w:rsidP="00230E3A">
            <w:pPr>
              <w:spacing w:before="0" w:after="0"/>
              <w:rPr>
                <w:rFonts w:ascii="Sylfaen" w:eastAsia="Calibri" w:hAnsi="Sylfaen" w:cs="Sylfaen"/>
                <w:color w:val="000000"/>
                <w:sz w:val="16"/>
                <w:szCs w:val="16"/>
                <w:lang w:val="ka-GE"/>
              </w:rPr>
            </w:pPr>
          </w:p>
          <w:p w14:paraId="08DEC455" w14:textId="77777777" w:rsidR="00805B5C" w:rsidRPr="00CD190B" w:rsidRDefault="00805B5C" w:rsidP="00230E3A">
            <w:pPr>
              <w:spacing w:before="0" w:after="0"/>
              <w:rPr>
                <w:rFonts w:ascii="Sylfaen" w:eastAsia="Calibri" w:hAnsi="Sylfaen" w:cs="Sylfaen"/>
                <w:b/>
                <w:color w:val="000000"/>
                <w:sz w:val="16"/>
                <w:szCs w:val="16"/>
                <w:lang w:val="ka-GE"/>
              </w:rPr>
            </w:pPr>
            <w:r w:rsidRPr="00CD190B">
              <w:rPr>
                <w:rFonts w:ascii="Sylfaen" w:eastAsia="Calibri" w:hAnsi="Sylfaen" w:cs="Sylfaen"/>
                <w:b/>
                <w:color w:val="000000"/>
                <w:sz w:val="16"/>
                <w:szCs w:val="16"/>
                <w:lang w:val="ka-GE"/>
              </w:rPr>
              <w:t>ნარჩენი ზემოქმედების მნიშვნელოვნება:</w:t>
            </w:r>
          </w:p>
          <w:p w14:paraId="651EA387" w14:textId="77777777" w:rsidR="00805B5C" w:rsidRPr="00CD190B" w:rsidRDefault="00805B5C" w:rsidP="00230E3A">
            <w:pPr>
              <w:spacing w:before="0" w:after="0"/>
              <w:rPr>
                <w:rFonts w:ascii="Sylfaen" w:eastAsia="Calibri" w:hAnsi="Sylfaen" w:cs="Sylfaen"/>
                <w:color w:val="000000"/>
                <w:sz w:val="16"/>
                <w:szCs w:val="16"/>
                <w:lang w:val="ka-GE"/>
              </w:rPr>
            </w:pPr>
            <w:r w:rsidRPr="00CD190B">
              <w:rPr>
                <w:rFonts w:ascii="Sylfaen" w:eastAsia="Calibri" w:hAnsi="Sylfaen" w:cs="Sylfaen"/>
                <w:b/>
                <w:color w:val="000000"/>
                <w:sz w:val="16"/>
                <w:szCs w:val="16"/>
                <w:u w:val="single"/>
                <w:lang w:val="ka-GE"/>
              </w:rPr>
              <w:t>„დაბალი“ ან „ძალიან დაბალი“</w:t>
            </w:r>
          </w:p>
        </w:tc>
        <w:tc>
          <w:tcPr>
            <w:tcW w:w="707" w:type="pct"/>
          </w:tcPr>
          <w:p w14:paraId="63746A27" w14:textId="77777777" w:rsidR="00805B5C" w:rsidRPr="00CD190B" w:rsidRDefault="00805B5C" w:rsidP="00230E3A">
            <w:pPr>
              <w:spacing w:before="0" w:after="0"/>
              <w:rPr>
                <w:rFonts w:ascii="Sylfaen" w:eastAsia="Calibri" w:hAnsi="Sylfaen" w:cs="Sylfaen"/>
                <w:color w:val="000000"/>
                <w:sz w:val="16"/>
                <w:szCs w:val="16"/>
                <w:lang w:val="ka-GE"/>
              </w:rPr>
            </w:pPr>
            <w:r w:rsidRPr="00CD190B">
              <w:rPr>
                <w:rFonts w:ascii="Sylfaen" w:eastAsia="Calibri" w:hAnsi="Sylfaen" w:cs="Sylfaen"/>
                <w:bCs/>
                <w:color w:val="000000"/>
                <w:sz w:val="16"/>
                <w:szCs w:val="16"/>
                <w:lang w:val="ka-GE"/>
              </w:rPr>
              <w:t>მონიტორინგს არ საჭიროებს</w:t>
            </w:r>
          </w:p>
        </w:tc>
      </w:tr>
      <w:tr w:rsidR="00805B5C" w:rsidRPr="00CD190B" w14:paraId="4417C930" w14:textId="77777777" w:rsidTr="00230E3A">
        <w:trPr>
          <w:trHeight w:val="1268"/>
          <w:jc w:val="center"/>
        </w:trPr>
        <w:tc>
          <w:tcPr>
            <w:tcW w:w="1006" w:type="pct"/>
          </w:tcPr>
          <w:p w14:paraId="56E71725" w14:textId="77777777" w:rsidR="00805B5C" w:rsidRPr="00CD190B" w:rsidRDefault="00805B5C" w:rsidP="00230E3A">
            <w:pPr>
              <w:spacing w:before="0" w:after="0"/>
              <w:jc w:val="left"/>
              <w:rPr>
                <w:rFonts w:ascii="Sylfaen" w:eastAsia="Calibri" w:hAnsi="Sylfaen" w:cs="Sylfaen"/>
                <w:b/>
                <w:color w:val="000000"/>
                <w:sz w:val="16"/>
                <w:szCs w:val="16"/>
                <w:u w:val="single"/>
                <w:lang w:val="ka-GE"/>
              </w:rPr>
            </w:pPr>
            <w:r w:rsidRPr="00CD190B">
              <w:rPr>
                <w:rFonts w:ascii="Sylfaen" w:eastAsia="Calibri" w:hAnsi="Sylfaen" w:cs="Sylfaen"/>
                <w:b/>
                <w:color w:val="000000"/>
                <w:sz w:val="16"/>
                <w:szCs w:val="16"/>
                <w:u w:val="single"/>
                <w:lang w:val="ka-GE"/>
              </w:rPr>
              <w:t>ანძების განთავსების უბნებზე ეროზიული პროცესების გააქტიურიება</w:t>
            </w:r>
          </w:p>
          <w:p w14:paraId="7A6FD8EE" w14:textId="77777777" w:rsidR="00805B5C" w:rsidRPr="00CD190B" w:rsidRDefault="00805B5C" w:rsidP="00230E3A">
            <w:pPr>
              <w:spacing w:before="0" w:after="0"/>
              <w:jc w:val="left"/>
              <w:rPr>
                <w:rFonts w:ascii="Sylfaen" w:eastAsia="Calibri" w:hAnsi="Sylfaen" w:cs="Sylfaen"/>
                <w:b/>
                <w:color w:val="000000"/>
                <w:sz w:val="16"/>
                <w:szCs w:val="16"/>
                <w:lang w:val="ka-GE"/>
              </w:rPr>
            </w:pPr>
          </w:p>
          <w:p w14:paraId="2FE21148" w14:textId="77777777" w:rsidR="00805B5C" w:rsidRPr="00CD190B" w:rsidRDefault="00805B5C" w:rsidP="00230E3A">
            <w:pPr>
              <w:spacing w:before="0" w:after="0"/>
              <w:jc w:val="left"/>
              <w:rPr>
                <w:rFonts w:ascii="Sylfaen" w:eastAsia="Calibri" w:hAnsi="Sylfaen" w:cs="Sylfaen"/>
                <w:b/>
                <w:color w:val="000000"/>
                <w:sz w:val="16"/>
                <w:szCs w:val="16"/>
                <w:lang w:val="ka-GE"/>
              </w:rPr>
            </w:pPr>
            <w:r w:rsidRPr="00CD190B">
              <w:rPr>
                <w:rFonts w:ascii="Sylfaen" w:eastAsia="Calibri" w:hAnsi="Sylfaen" w:cs="Sylfaen"/>
                <w:b/>
                <w:color w:val="000000"/>
                <w:sz w:val="16"/>
                <w:szCs w:val="16"/>
                <w:lang w:val="ka-GE"/>
              </w:rPr>
              <w:t>მნიშვნელოვნება:</w:t>
            </w:r>
          </w:p>
          <w:p w14:paraId="0EBDC383" w14:textId="77777777" w:rsidR="00805B5C" w:rsidRPr="00CD190B" w:rsidRDefault="00805B5C" w:rsidP="00230E3A">
            <w:pPr>
              <w:spacing w:before="0" w:after="0"/>
              <w:jc w:val="left"/>
              <w:rPr>
                <w:rFonts w:ascii="Sylfaen" w:eastAsia="Calibri" w:hAnsi="Sylfaen" w:cs="Sylfaen"/>
                <w:b/>
                <w:color w:val="000000"/>
                <w:sz w:val="16"/>
                <w:szCs w:val="16"/>
                <w:u w:val="single"/>
                <w:lang w:val="ka-GE"/>
              </w:rPr>
            </w:pPr>
            <w:r w:rsidRPr="00CD190B">
              <w:rPr>
                <w:rFonts w:ascii="Sylfaen" w:eastAsia="Calibri" w:hAnsi="Sylfaen" w:cs="Sylfaen"/>
                <w:b/>
                <w:color w:val="000000"/>
                <w:sz w:val="16"/>
                <w:szCs w:val="16"/>
                <w:u w:val="single"/>
                <w:lang w:val="ka-GE"/>
              </w:rPr>
              <w:t>„საშუალო“</w:t>
            </w:r>
          </w:p>
        </w:tc>
        <w:tc>
          <w:tcPr>
            <w:tcW w:w="910" w:type="pct"/>
          </w:tcPr>
          <w:p w14:paraId="21022F97" w14:textId="77777777" w:rsidR="00805B5C" w:rsidRPr="00CD190B" w:rsidRDefault="00805B5C" w:rsidP="00230E3A">
            <w:pPr>
              <w:numPr>
                <w:ilvl w:val="0"/>
                <w:numId w:val="4"/>
              </w:numPr>
              <w:spacing w:before="0" w:after="0"/>
              <w:ind w:left="0" w:hanging="229"/>
              <w:jc w:val="left"/>
              <w:rPr>
                <w:rFonts w:ascii="Sylfaen" w:eastAsia="Calibri" w:hAnsi="Sylfaen" w:cs="Sylfaen"/>
                <w:color w:val="000000"/>
                <w:sz w:val="16"/>
                <w:szCs w:val="16"/>
                <w:u w:val="single"/>
                <w:lang w:val="ka-GE"/>
              </w:rPr>
            </w:pPr>
            <w:r w:rsidRPr="00CD190B">
              <w:rPr>
                <w:rFonts w:ascii="Sylfaen" w:eastAsia="Calibri" w:hAnsi="Sylfaen" w:cs="Sylfaen"/>
                <w:color w:val="000000"/>
                <w:sz w:val="16"/>
                <w:szCs w:val="16"/>
                <w:u w:val="single"/>
                <w:lang w:val="ka-GE"/>
              </w:rPr>
              <w:t>ნიადაგის/გრუნტის ეროზიული პროცესების პრევენცია.</w:t>
            </w:r>
          </w:p>
          <w:p w14:paraId="6BE873C4" w14:textId="77777777" w:rsidR="00805B5C" w:rsidRPr="00CD190B" w:rsidRDefault="00805B5C" w:rsidP="00230E3A">
            <w:pPr>
              <w:numPr>
                <w:ilvl w:val="0"/>
                <w:numId w:val="4"/>
              </w:numPr>
              <w:spacing w:before="0" w:after="0"/>
              <w:ind w:left="0" w:hanging="229"/>
              <w:jc w:val="left"/>
              <w:rPr>
                <w:rFonts w:ascii="Sylfaen" w:eastAsia="Calibri" w:hAnsi="Sylfaen" w:cs="Sylfaen"/>
                <w:color w:val="000000"/>
                <w:sz w:val="16"/>
                <w:szCs w:val="16"/>
                <w:u w:val="single"/>
                <w:lang w:val="ka-GE"/>
              </w:rPr>
            </w:pPr>
            <w:r w:rsidRPr="00CD190B">
              <w:rPr>
                <w:rFonts w:ascii="Sylfaen" w:eastAsia="Calibri" w:hAnsi="Sylfaen" w:cs="Sylfaen"/>
                <w:color w:val="000000"/>
                <w:sz w:val="16"/>
                <w:szCs w:val="16"/>
                <w:u w:val="single"/>
                <w:lang w:val="ka-GE"/>
              </w:rPr>
              <w:t>საყრდენების უსაფრთხოების უზრუნველყოფა</w:t>
            </w:r>
          </w:p>
        </w:tc>
        <w:tc>
          <w:tcPr>
            <w:tcW w:w="2377" w:type="pct"/>
            <w:gridSpan w:val="2"/>
          </w:tcPr>
          <w:p w14:paraId="4FAE2415" w14:textId="77777777" w:rsidR="00805B5C" w:rsidRPr="00CD190B" w:rsidRDefault="00805B5C" w:rsidP="00805B5C">
            <w:pPr>
              <w:numPr>
                <w:ilvl w:val="0"/>
                <w:numId w:val="71"/>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ანძების განთავსების უბნებზე და მისასვლელი გზების დერეფნებში ეროზიული პროცესების მონიტორინგი;</w:t>
            </w:r>
          </w:p>
          <w:p w14:paraId="66AB1976" w14:textId="77777777" w:rsidR="00805B5C" w:rsidRPr="00CD190B" w:rsidRDefault="00805B5C" w:rsidP="00805B5C">
            <w:pPr>
              <w:numPr>
                <w:ilvl w:val="0"/>
                <w:numId w:val="71"/>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ეროზიული პროცესების გააქტიურების შემთხვევაში შესაბამისი ღონისძიებების გატარება.</w:t>
            </w:r>
          </w:p>
          <w:p w14:paraId="4CFCA9EB" w14:textId="77777777" w:rsidR="00805B5C" w:rsidRPr="00CD190B" w:rsidRDefault="00805B5C" w:rsidP="00230E3A">
            <w:pPr>
              <w:spacing w:before="0" w:after="0"/>
              <w:jc w:val="left"/>
              <w:rPr>
                <w:rFonts w:ascii="Sylfaen" w:eastAsia="Calibri" w:hAnsi="Sylfaen" w:cs="Sylfaen"/>
                <w:b/>
                <w:color w:val="000000"/>
                <w:sz w:val="16"/>
                <w:szCs w:val="16"/>
                <w:lang w:val="ka-GE"/>
              </w:rPr>
            </w:pPr>
            <w:r w:rsidRPr="00CD190B">
              <w:rPr>
                <w:rFonts w:ascii="Sylfaen" w:eastAsia="Calibri" w:hAnsi="Sylfaen" w:cs="Sylfaen"/>
                <w:b/>
                <w:color w:val="000000"/>
                <w:sz w:val="16"/>
                <w:szCs w:val="16"/>
                <w:lang w:val="ka-GE"/>
              </w:rPr>
              <w:t>ნარჩენი ზემოქმედების მნიშვნელოვნება:</w:t>
            </w:r>
          </w:p>
          <w:p w14:paraId="140F8559" w14:textId="77777777" w:rsidR="00805B5C" w:rsidRPr="00CD190B" w:rsidRDefault="00805B5C" w:rsidP="00230E3A">
            <w:pPr>
              <w:spacing w:before="0" w:after="0"/>
              <w:ind w:left="268"/>
              <w:jc w:val="left"/>
              <w:rPr>
                <w:rFonts w:ascii="Sylfaen" w:eastAsia="Calibri" w:hAnsi="Sylfaen" w:cs="Sylfaen"/>
                <w:color w:val="000000"/>
                <w:sz w:val="16"/>
                <w:szCs w:val="16"/>
                <w:lang w:val="ka-GE"/>
              </w:rPr>
            </w:pPr>
            <w:r w:rsidRPr="00CD190B">
              <w:rPr>
                <w:rFonts w:ascii="Sylfaen" w:eastAsia="Calibri" w:hAnsi="Sylfaen" w:cs="Sylfaen"/>
                <w:b/>
                <w:color w:val="000000"/>
                <w:sz w:val="16"/>
                <w:szCs w:val="16"/>
                <w:lang w:val="ka-GE"/>
              </w:rPr>
              <w:t xml:space="preserve"> „დაბალი“ </w:t>
            </w:r>
          </w:p>
        </w:tc>
        <w:tc>
          <w:tcPr>
            <w:tcW w:w="707" w:type="pct"/>
          </w:tcPr>
          <w:p w14:paraId="327B6D2B" w14:textId="77777777" w:rsidR="00805B5C" w:rsidRPr="00CD190B" w:rsidRDefault="00805B5C" w:rsidP="00230E3A">
            <w:pPr>
              <w:spacing w:before="0" w:after="0"/>
              <w:jc w:val="left"/>
              <w:rPr>
                <w:rFonts w:ascii="Sylfaen" w:eastAsia="Calibri" w:hAnsi="Sylfaen" w:cs="Sylfaen"/>
                <w:bCs/>
                <w:color w:val="000000"/>
                <w:sz w:val="16"/>
                <w:szCs w:val="16"/>
                <w:lang w:val="ka-GE"/>
              </w:rPr>
            </w:pPr>
            <w:r w:rsidRPr="00CD190B">
              <w:rPr>
                <w:rFonts w:ascii="Sylfaen" w:eastAsia="Calibri" w:hAnsi="Sylfaen" w:cs="Sylfaen"/>
                <w:bCs/>
                <w:color w:val="000000"/>
                <w:sz w:val="16"/>
                <w:szCs w:val="16"/>
                <w:lang w:val="ka-GE"/>
              </w:rPr>
              <w:t>ეგხ-ს დერეფანში ეროზიული პროცესების პერიოდული მონიტორინგი</w:t>
            </w:r>
          </w:p>
        </w:tc>
      </w:tr>
      <w:tr w:rsidR="00805B5C" w:rsidRPr="00CD190B" w14:paraId="72061FCC" w14:textId="77777777" w:rsidTr="00230E3A">
        <w:trPr>
          <w:trHeight w:val="1520"/>
          <w:jc w:val="center"/>
        </w:trPr>
        <w:tc>
          <w:tcPr>
            <w:tcW w:w="1006" w:type="pct"/>
          </w:tcPr>
          <w:p w14:paraId="5F8E039D" w14:textId="77777777" w:rsidR="00805B5C" w:rsidRPr="00CD190B" w:rsidRDefault="00805B5C" w:rsidP="00230E3A">
            <w:pPr>
              <w:spacing w:before="0" w:after="0"/>
              <w:rPr>
                <w:rFonts w:ascii="Sylfaen" w:eastAsia="Calibri" w:hAnsi="Sylfaen" w:cs="Sylfaen"/>
                <w:b/>
                <w:color w:val="000000"/>
                <w:sz w:val="16"/>
                <w:szCs w:val="16"/>
                <w:u w:val="single"/>
                <w:lang w:val="ka-GE"/>
              </w:rPr>
            </w:pPr>
            <w:r w:rsidRPr="00CD190B">
              <w:rPr>
                <w:rFonts w:ascii="Sylfaen" w:eastAsia="Calibri" w:hAnsi="Sylfaen" w:cs="Sylfaen"/>
                <w:b/>
                <w:color w:val="000000"/>
                <w:sz w:val="16"/>
                <w:szCs w:val="16"/>
                <w:u w:val="single"/>
                <w:lang w:val="ka-GE"/>
              </w:rPr>
              <w:t xml:space="preserve">ზემოქმედება მიწისქვეშა/გრუნტის წყლებზე, </w:t>
            </w:r>
            <w:r w:rsidRPr="00CD190B">
              <w:rPr>
                <w:rFonts w:ascii="Sylfaen" w:eastAsia="Calibri" w:hAnsi="Sylfaen" w:cs="Sylfaen"/>
                <w:color w:val="000000"/>
                <w:sz w:val="16"/>
                <w:szCs w:val="16"/>
                <w:u w:val="single"/>
                <w:lang w:val="ka-GE"/>
              </w:rPr>
              <w:t>რაც შეიძლება გამოწვეული იყოს ანძების განთავსების უბნებზე შემცირებული ინფილტრაციით.</w:t>
            </w:r>
          </w:p>
          <w:p w14:paraId="662D7B52" w14:textId="77777777" w:rsidR="00805B5C" w:rsidRPr="00CD190B" w:rsidRDefault="00805B5C" w:rsidP="00230E3A">
            <w:pPr>
              <w:spacing w:before="0" w:after="0"/>
              <w:rPr>
                <w:rFonts w:ascii="Sylfaen" w:eastAsia="Calibri" w:hAnsi="Sylfaen" w:cs="Sylfaen"/>
                <w:b/>
                <w:color w:val="000000"/>
                <w:sz w:val="16"/>
                <w:szCs w:val="16"/>
                <w:lang w:val="ka-GE"/>
              </w:rPr>
            </w:pPr>
            <w:r w:rsidRPr="00CD190B">
              <w:rPr>
                <w:rFonts w:ascii="Sylfaen" w:eastAsia="Calibri" w:hAnsi="Sylfaen" w:cs="Sylfaen"/>
                <w:b/>
                <w:color w:val="000000"/>
                <w:sz w:val="16"/>
                <w:szCs w:val="16"/>
                <w:lang w:val="ka-GE"/>
              </w:rPr>
              <w:t>მნიშვნელოვნება:</w:t>
            </w:r>
          </w:p>
          <w:p w14:paraId="79E0D818" w14:textId="77777777" w:rsidR="00805B5C" w:rsidRPr="00CD190B" w:rsidRDefault="00805B5C" w:rsidP="00230E3A">
            <w:pPr>
              <w:spacing w:before="0" w:after="0"/>
              <w:rPr>
                <w:rFonts w:ascii="Sylfaen" w:eastAsia="Calibri" w:hAnsi="Sylfaen" w:cs="Sylfaen"/>
                <w:b/>
                <w:color w:val="000000"/>
                <w:sz w:val="16"/>
                <w:szCs w:val="16"/>
                <w:lang w:val="ka-GE"/>
              </w:rPr>
            </w:pPr>
            <w:r w:rsidRPr="00CD190B">
              <w:rPr>
                <w:rFonts w:ascii="Sylfaen" w:eastAsia="Calibri" w:hAnsi="Sylfaen" w:cs="Sylfaen"/>
                <w:b/>
                <w:color w:val="000000"/>
                <w:sz w:val="16"/>
                <w:szCs w:val="16"/>
                <w:u w:val="single"/>
                <w:lang w:val="ka-GE"/>
              </w:rPr>
              <w:t>„დაბალი“ ან ძალიან დაბალი“</w:t>
            </w:r>
          </w:p>
        </w:tc>
        <w:tc>
          <w:tcPr>
            <w:tcW w:w="910" w:type="pct"/>
          </w:tcPr>
          <w:p w14:paraId="41CF12B8" w14:textId="77777777" w:rsidR="00805B5C" w:rsidRPr="00CD190B" w:rsidRDefault="00805B5C" w:rsidP="00230E3A">
            <w:pPr>
              <w:spacing w:before="0" w:after="0"/>
              <w:rPr>
                <w:rFonts w:ascii="Sylfaen" w:eastAsia="Calibri" w:hAnsi="Sylfaen" w:cs="Sylfaen"/>
                <w:color w:val="000000"/>
                <w:sz w:val="16"/>
                <w:szCs w:val="16"/>
                <w:u w:val="single"/>
                <w:lang w:val="ka-GE"/>
              </w:rPr>
            </w:pPr>
            <w:r w:rsidRPr="00CD190B">
              <w:rPr>
                <w:rFonts w:ascii="Sylfaen" w:eastAsia="Calibri" w:hAnsi="Sylfaen" w:cs="Sylfaen"/>
                <w:color w:val="000000"/>
                <w:sz w:val="16"/>
                <w:szCs w:val="16"/>
                <w:u w:val="single"/>
                <w:lang w:val="ka-GE"/>
              </w:rPr>
              <w:t>მიწისქვეშა წყლის რესურსებზე დამოკიდებულ რეცეპტორებზე (მოსახლეობა, ბიომრავალფეროვნება) ზემოქმედების შემცირება</w:t>
            </w:r>
          </w:p>
        </w:tc>
        <w:tc>
          <w:tcPr>
            <w:tcW w:w="2377" w:type="pct"/>
            <w:gridSpan w:val="2"/>
          </w:tcPr>
          <w:p w14:paraId="400DFC61" w14:textId="77777777" w:rsidR="00805B5C" w:rsidRPr="00CD190B" w:rsidRDefault="00805B5C" w:rsidP="00230E3A">
            <w:pPr>
              <w:spacing w:before="0" w:after="0"/>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აღნიშნული მიმართულებით მნიშვნელოვანი შემარბილებელი ღონისძიებების გატარება არ იგეგმება</w:t>
            </w:r>
          </w:p>
          <w:p w14:paraId="7397DF6A" w14:textId="77777777" w:rsidR="00805B5C" w:rsidRPr="00CD190B" w:rsidRDefault="00805B5C" w:rsidP="00230E3A">
            <w:pPr>
              <w:spacing w:before="0" w:after="0"/>
              <w:rPr>
                <w:rFonts w:ascii="Sylfaen" w:eastAsia="Calibri" w:hAnsi="Sylfaen" w:cs="Sylfaen"/>
                <w:b/>
                <w:color w:val="000000"/>
                <w:sz w:val="16"/>
                <w:szCs w:val="16"/>
                <w:lang w:val="ka-GE"/>
              </w:rPr>
            </w:pPr>
          </w:p>
          <w:p w14:paraId="2462DEF8" w14:textId="77777777" w:rsidR="00805B5C" w:rsidRPr="00CD190B" w:rsidRDefault="00805B5C" w:rsidP="00230E3A">
            <w:pPr>
              <w:spacing w:before="0" w:after="0"/>
              <w:rPr>
                <w:rFonts w:ascii="Sylfaen" w:eastAsia="Calibri" w:hAnsi="Sylfaen" w:cs="Sylfaen"/>
                <w:color w:val="000000"/>
                <w:sz w:val="16"/>
                <w:szCs w:val="16"/>
                <w:lang w:val="ka-GE"/>
              </w:rPr>
            </w:pPr>
            <w:r w:rsidRPr="00CD190B">
              <w:rPr>
                <w:rFonts w:ascii="Sylfaen" w:eastAsia="Calibri" w:hAnsi="Sylfaen" w:cs="Sylfaen"/>
                <w:b/>
                <w:color w:val="000000"/>
                <w:sz w:val="16"/>
                <w:szCs w:val="16"/>
                <w:lang w:val="ka-GE"/>
              </w:rPr>
              <w:t>ნარჩენი ზემოქმედების მნიშვნელოვნება</w:t>
            </w:r>
            <w:r w:rsidRPr="00CD190B">
              <w:rPr>
                <w:rFonts w:ascii="Sylfaen" w:eastAsia="Calibri" w:hAnsi="Sylfaen" w:cs="Sylfaen"/>
                <w:color w:val="000000"/>
                <w:sz w:val="16"/>
                <w:szCs w:val="16"/>
                <w:lang w:val="ka-GE"/>
              </w:rPr>
              <w:t>:</w:t>
            </w:r>
          </w:p>
          <w:p w14:paraId="00109482" w14:textId="77777777" w:rsidR="00805B5C" w:rsidRPr="00CD190B" w:rsidRDefault="00805B5C" w:rsidP="00230E3A">
            <w:pPr>
              <w:spacing w:before="0" w:after="0"/>
              <w:rPr>
                <w:rFonts w:ascii="Sylfaen" w:eastAsia="Calibri" w:hAnsi="Sylfaen" w:cs="Sylfaen"/>
                <w:color w:val="000000"/>
                <w:sz w:val="16"/>
                <w:szCs w:val="16"/>
                <w:lang w:val="ka-GE"/>
              </w:rPr>
            </w:pPr>
            <w:r w:rsidRPr="00CD190B">
              <w:rPr>
                <w:rFonts w:ascii="Sylfaen" w:eastAsia="Calibri" w:hAnsi="Sylfaen" w:cs="Sylfaen"/>
                <w:b/>
                <w:color w:val="000000"/>
                <w:sz w:val="16"/>
                <w:szCs w:val="16"/>
                <w:lang w:val="ka-GE"/>
              </w:rPr>
              <w:t xml:space="preserve">„დაბალი“ ან „ძალიან დაბალი“ </w:t>
            </w:r>
          </w:p>
        </w:tc>
        <w:tc>
          <w:tcPr>
            <w:tcW w:w="707" w:type="pct"/>
          </w:tcPr>
          <w:p w14:paraId="171DEC7C" w14:textId="77777777" w:rsidR="00805B5C" w:rsidRPr="00CD190B" w:rsidRDefault="00805B5C" w:rsidP="00230E3A">
            <w:pPr>
              <w:spacing w:before="0" w:after="0"/>
              <w:rPr>
                <w:rFonts w:ascii="Sylfaen" w:eastAsia="Calibri" w:hAnsi="Sylfaen" w:cs="Sylfaen"/>
                <w:bCs/>
                <w:color w:val="000000"/>
                <w:sz w:val="16"/>
                <w:szCs w:val="16"/>
                <w:lang w:val="ka-GE"/>
              </w:rPr>
            </w:pPr>
            <w:r w:rsidRPr="00CD190B">
              <w:rPr>
                <w:rFonts w:ascii="Sylfaen" w:eastAsia="Calibri" w:hAnsi="Sylfaen" w:cs="Sylfaen"/>
                <w:bCs/>
                <w:color w:val="000000"/>
                <w:sz w:val="16"/>
                <w:szCs w:val="16"/>
                <w:lang w:val="ka-GE"/>
              </w:rPr>
              <w:t>მონიტორინგს არ საჭიროებს</w:t>
            </w:r>
          </w:p>
        </w:tc>
      </w:tr>
      <w:tr w:rsidR="00805B5C" w:rsidRPr="00CD190B" w14:paraId="6B44EAA4" w14:textId="77777777" w:rsidTr="00230E3A">
        <w:trPr>
          <w:trHeight w:val="1601"/>
          <w:jc w:val="center"/>
        </w:trPr>
        <w:tc>
          <w:tcPr>
            <w:tcW w:w="1006" w:type="pct"/>
          </w:tcPr>
          <w:p w14:paraId="6FFEB8EE" w14:textId="77777777" w:rsidR="00805B5C" w:rsidRPr="00CD190B" w:rsidRDefault="00805B5C" w:rsidP="00230E3A">
            <w:pPr>
              <w:spacing w:before="0" w:after="0"/>
              <w:rPr>
                <w:rFonts w:ascii="Sylfaen" w:eastAsia="Calibri" w:hAnsi="Sylfaen" w:cs="Sylfaen"/>
                <w:b/>
                <w:color w:val="000000"/>
                <w:sz w:val="16"/>
                <w:szCs w:val="16"/>
                <w:u w:val="single"/>
                <w:lang w:val="ka-GE"/>
              </w:rPr>
            </w:pPr>
            <w:r w:rsidRPr="00CD190B">
              <w:rPr>
                <w:rFonts w:ascii="Sylfaen" w:eastAsia="Calibri" w:hAnsi="Sylfaen" w:cs="Sylfaen"/>
                <w:b/>
                <w:color w:val="000000"/>
                <w:sz w:val="16"/>
                <w:szCs w:val="16"/>
                <w:u w:val="single"/>
                <w:lang w:val="ka-GE"/>
              </w:rPr>
              <w:t>ვიზუალურ-ლანდშაფტური ცვლილება:</w:t>
            </w:r>
          </w:p>
          <w:p w14:paraId="1A0978C6" w14:textId="77777777" w:rsidR="00805B5C" w:rsidRPr="00CD190B" w:rsidRDefault="00805B5C" w:rsidP="00230E3A">
            <w:pPr>
              <w:numPr>
                <w:ilvl w:val="0"/>
                <w:numId w:val="4"/>
              </w:numPr>
              <w:spacing w:before="0" w:after="0"/>
              <w:ind w:left="0" w:hanging="229"/>
              <w:jc w:val="left"/>
              <w:rPr>
                <w:rFonts w:ascii="Sylfaen" w:eastAsia="Calibri" w:hAnsi="Sylfaen" w:cs="Sylfaen"/>
                <w:b/>
                <w:color w:val="000000"/>
                <w:sz w:val="16"/>
                <w:szCs w:val="16"/>
                <w:lang w:val="ka-GE"/>
              </w:rPr>
            </w:pPr>
            <w:r w:rsidRPr="00CD190B">
              <w:rPr>
                <w:rFonts w:ascii="Sylfaen" w:eastAsia="Calibri" w:hAnsi="Sylfaen" w:cs="Sylfaen"/>
                <w:color w:val="000000"/>
                <w:sz w:val="16"/>
                <w:szCs w:val="16"/>
                <w:lang w:val="ka-GE"/>
              </w:rPr>
              <w:t>ვიზუალური ცვლილება ეგხ-ს არსებობის გამო</w:t>
            </w:r>
          </w:p>
          <w:p w14:paraId="786B1693" w14:textId="77777777" w:rsidR="00805B5C" w:rsidRPr="00CD190B" w:rsidRDefault="00805B5C" w:rsidP="00230E3A">
            <w:pPr>
              <w:numPr>
                <w:ilvl w:val="0"/>
                <w:numId w:val="4"/>
              </w:numPr>
              <w:spacing w:before="0" w:after="0"/>
              <w:ind w:left="0" w:hanging="229"/>
              <w:jc w:val="left"/>
              <w:rPr>
                <w:rFonts w:ascii="Sylfaen" w:eastAsia="Calibri" w:hAnsi="Sylfaen" w:cs="Sylfaen"/>
                <w:b/>
                <w:color w:val="000000"/>
                <w:sz w:val="16"/>
                <w:szCs w:val="16"/>
                <w:lang w:val="ka-GE"/>
              </w:rPr>
            </w:pPr>
          </w:p>
          <w:p w14:paraId="3F4DECA7" w14:textId="77777777" w:rsidR="00805B5C" w:rsidRPr="00CD190B" w:rsidRDefault="00805B5C" w:rsidP="00230E3A">
            <w:pPr>
              <w:numPr>
                <w:ilvl w:val="0"/>
                <w:numId w:val="4"/>
              </w:numPr>
              <w:spacing w:before="0" w:after="0"/>
              <w:ind w:left="0" w:hanging="229"/>
              <w:jc w:val="left"/>
              <w:rPr>
                <w:rFonts w:ascii="Sylfaen" w:eastAsia="Calibri" w:hAnsi="Sylfaen" w:cs="Sylfaen"/>
                <w:b/>
                <w:color w:val="000000"/>
                <w:sz w:val="16"/>
                <w:szCs w:val="16"/>
                <w:lang w:val="ka-GE"/>
              </w:rPr>
            </w:pPr>
            <w:r w:rsidRPr="00CD190B">
              <w:rPr>
                <w:rFonts w:ascii="Sylfaen" w:eastAsia="Calibri" w:hAnsi="Sylfaen" w:cs="Sylfaen"/>
                <w:b/>
                <w:color w:val="000000"/>
                <w:sz w:val="16"/>
                <w:szCs w:val="16"/>
                <w:lang w:val="ka-GE"/>
              </w:rPr>
              <w:t>მნიშვნელოვნება:</w:t>
            </w:r>
          </w:p>
          <w:p w14:paraId="2B7CA833" w14:textId="77777777" w:rsidR="00805B5C" w:rsidRPr="00CD190B" w:rsidRDefault="00805B5C" w:rsidP="00230E3A">
            <w:pPr>
              <w:spacing w:before="0" w:after="0"/>
              <w:rPr>
                <w:rFonts w:ascii="Sylfaen" w:eastAsia="Calibri" w:hAnsi="Sylfaen" w:cs="Sylfaen"/>
                <w:b/>
                <w:color w:val="000000"/>
                <w:sz w:val="16"/>
                <w:szCs w:val="16"/>
                <w:u w:val="single"/>
                <w:lang w:val="ka-GE"/>
              </w:rPr>
            </w:pPr>
            <w:r w:rsidRPr="00CD190B">
              <w:rPr>
                <w:rFonts w:ascii="Sylfaen" w:eastAsia="Calibri" w:hAnsi="Sylfaen" w:cs="Sylfaen"/>
                <w:b/>
                <w:color w:val="000000"/>
                <w:sz w:val="16"/>
                <w:szCs w:val="16"/>
                <w:u w:val="single"/>
                <w:lang w:val="ka-GE"/>
              </w:rPr>
              <w:t>„საშუალო“ ან „დაბალი“.</w:t>
            </w:r>
          </w:p>
        </w:tc>
        <w:tc>
          <w:tcPr>
            <w:tcW w:w="910" w:type="pct"/>
          </w:tcPr>
          <w:p w14:paraId="684D64B9" w14:textId="77777777" w:rsidR="00805B5C" w:rsidRPr="00CD190B" w:rsidRDefault="00805B5C" w:rsidP="00230E3A">
            <w:pPr>
              <w:numPr>
                <w:ilvl w:val="0"/>
                <w:numId w:val="4"/>
              </w:numPr>
              <w:spacing w:before="0" w:after="0"/>
              <w:ind w:left="0"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ადამიანთა უკმაყოფილების გამორიცხვა;</w:t>
            </w:r>
          </w:p>
          <w:p w14:paraId="7C1DEFE2" w14:textId="77777777" w:rsidR="00805B5C" w:rsidRPr="00CD190B" w:rsidRDefault="00805B5C" w:rsidP="00230E3A">
            <w:pPr>
              <w:numPr>
                <w:ilvl w:val="0"/>
                <w:numId w:val="4"/>
              </w:numPr>
              <w:spacing w:before="0" w:after="0"/>
              <w:ind w:left="0"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ცხოველთა საცხოვრებელი გარემოს ცვლილების და ცხოველთა მიგრაციის მინიმუმამდე შემცირება.</w:t>
            </w:r>
          </w:p>
        </w:tc>
        <w:tc>
          <w:tcPr>
            <w:tcW w:w="2377" w:type="pct"/>
            <w:gridSpan w:val="2"/>
          </w:tcPr>
          <w:p w14:paraId="2388B9C6" w14:textId="77777777" w:rsidR="00805B5C" w:rsidRPr="00CD190B" w:rsidRDefault="00805B5C" w:rsidP="00230E3A">
            <w:pPr>
              <w:spacing w:before="0" w:after="0"/>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აღნიშნული მიმართულებით მნიშვნელოვანი შემარბილებელი ღონისძიებების გატარება შეუძლებელია</w:t>
            </w:r>
          </w:p>
          <w:p w14:paraId="4F4BA065" w14:textId="77777777" w:rsidR="00805B5C" w:rsidRPr="00CD190B" w:rsidRDefault="00805B5C" w:rsidP="00230E3A">
            <w:pPr>
              <w:spacing w:before="0" w:after="0"/>
              <w:rPr>
                <w:rFonts w:ascii="Sylfaen" w:eastAsia="Calibri" w:hAnsi="Sylfaen" w:cs="Sylfaen"/>
                <w:color w:val="000000"/>
                <w:sz w:val="16"/>
                <w:szCs w:val="16"/>
                <w:lang w:val="ka-GE"/>
              </w:rPr>
            </w:pPr>
          </w:p>
          <w:p w14:paraId="235516C3" w14:textId="77777777" w:rsidR="00805B5C" w:rsidRPr="00CD190B" w:rsidRDefault="00805B5C" w:rsidP="00230E3A">
            <w:pPr>
              <w:spacing w:before="0" w:after="0"/>
              <w:rPr>
                <w:rFonts w:ascii="Sylfaen" w:eastAsia="Calibri" w:hAnsi="Sylfaen" w:cs="Sylfaen"/>
                <w:color w:val="000000"/>
                <w:sz w:val="16"/>
                <w:szCs w:val="16"/>
                <w:lang w:val="ka-GE"/>
              </w:rPr>
            </w:pPr>
            <w:r w:rsidRPr="00CD190B">
              <w:rPr>
                <w:rFonts w:ascii="Sylfaen" w:eastAsia="Calibri" w:hAnsi="Sylfaen" w:cs="Sylfaen"/>
                <w:b/>
                <w:color w:val="000000"/>
                <w:sz w:val="16"/>
                <w:szCs w:val="16"/>
                <w:lang w:val="ka-GE"/>
              </w:rPr>
              <w:t>ნარჩენი ზემოქმედების მნიშვნელოვნება</w:t>
            </w:r>
            <w:r w:rsidRPr="00CD190B">
              <w:rPr>
                <w:rFonts w:ascii="Sylfaen" w:eastAsia="Calibri" w:hAnsi="Sylfaen" w:cs="Sylfaen"/>
                <w:color w:val="000000"/>
                <w:sz w:val="16"/>
                <w:szCs w:val="16"/>
                <w:lang w:val="ka-GE"/>
              </w:rPr>
              <w:t xml:space="preserve">: </w:t>
            </w:r>
          </w:p>
          <w:p w14:paraId="1257090A" w14:textId="77777777" w:rsidR="00805B5C" w:rsidRPr="00CD190B" w:rsidRDefault="00805B5C" w:rsidP="00230E3A">
            <w:pPr>
              <w:spacing w:before="0" w:after="0"/>
              <w:rPr>
                <w:rFonts w:ascii="Sylfaen" w:eastAsia="Calibri" w:hAnsi="Sylfaen" w:cs="Sylfaen"/>
                <w:color w:val="000000"/>
                <w:sz w:val="16"/>
                <w:szCs w:val="16"/>
                <w:lang w:val="ka-GE"/>
              </w:rPr>
            </w:pPr>
            <w:r w:rsidRPr="00CD190B">
              <w:rPr>
                <w:rFonts w:ascii="Sylfaen" w:eastAsia="Calibri" w:hAnsi="Sylfaen" w:cs="Sylfaen"/>
                <w:b/>
                <w:color w:val="000000"/>
                <w:sz w:val="16"/>
                <w:szCs w:val="16"/>
                <w:u w:val="single"/>
                <w:lang w:val="ka-GE"/>
              </w:rPr>
              <w:t>„საშუალო“ ან „დაბალი“.</w:t>
            </w:r>
          </w:p>
        </w:tc>
        <w:tc>
          <w:tcPr>
            <w:tcW w:w="707" w:type="pct"/>
          </w:tcPr>
          <w:p w14:paraId="30028213" w14:textId="77777777" w:rsidR="00805B5C" w:rsidRPr="00CD190B" w:rsidRDefault="00805B5C" w:rsidP="00230E3A">
            <w:pPr>
              <w:spacing w:before="0" w:after="0"/>
              <w:rPr>
                <w:rFonts w:ascii="Sylfaen" w:eastAsia="Calibri" w:hAnsi="Sylfaen" w:cs="Sylfaen"/>
                <w:b/>
                <w:bCs/>
                <w:color w:val="FF0000"/>
                <w:sz w:val="16"/>
                <w:szCs w:val="16"/>
                <w:lang w:val="ka-GE"/>
              </w:rPr>
            </w:pPr>
            <w:r w:rsidRPr="00CD190B">
              <w:rPr>
                <w:rFonts w:ascii="Sylfaen" w:eastAsia="Calibri" w:hAnsi="Sylfaen" w:cs="Sylfaen"/>
                <w:bCs/>
                <w:color w:val="000000"/>
                <w:sz w:val="16"/>
                <w:szCs w:val="16"/>
                <w:lang w:val="ka-GE"/>
              </w:rPr>
              <w:t>მონიტორინგს არ საჭიროებს</w:t>
            </w:r>
          </w:p>
        </w:tc>
      </w:tr>
      <w:tr w:rsidR="00805B5C" w:rsidRPr="00CD190B" w14:paraId="34B6915B" w14:textId="77777777" w:rsidTr="00230E3A">
        <w:trPr>
          <w:trHeight w:val="1547"/>
          <w:jc w:val="center"/>
        </w:trPr>
        <w:tc>
          <w:tcPr>
            <w:tcW w:w="1006" w:type="pct"/>
          </w:tcPr>
          <w:p w14:paraId="4DEA8A51" w14:textId="77777777" w:rsidR="00805B5C" w:rsidRPr="00CD190B" w:rsidRDefault="00805B5C" w:rsidP="00230E3A">
            <w:pPr>
              <w:numPr>
                <w:ilvl w:val="0"/>
                <w:numId w:val="4"/>
              </w:numPr>
              <w:spacing w:before="0" w:after="0"/>
              <w:ind w:left="0" w:hanging="229"/>
              <w:jc w:val="left"/>
              <w:rPr>
                <w:rFonts w:ascii="Sylfaen" w:eastAsia="Calibri" w:hAnsi="Sylfaen" w:cs="Sylfaen"/>
                <w:color w:val="000000"/>
                <w:sz w:val="16"/>
                <w:szCs w:val="16"/>
                <w:lang w:val="ka-GE"/>
              </w:rPr>
            </w:pPr>
            <w:r w:rsidRPr="00CD190B">
              <w:rPr>
                <w:rFonts w:ascii="Sylfaen" w:eastAsia="Calibri" w:hAnsi="Sylfaen" w:cs="Sylfaen"/>
                <w:b/>
                <w:color w:val="000000"/>
                <w:sz w:val="16"/>
                <w:szCs w:val="16"/>
                <w:u w:val="single"/>
                <w:lang w:val="ka-GE"/>
              </w:rPr>
              <w:t>მცენარეული საფარის ზრდის კონტროლი და პერიოდული გაკაფვა ეგხ-ს უსაფრთოხების და ლანდშაფტური ხანძრების პრევენციის მიზნით.</w:t>
            </w:r>
          </w:p>
          <w:p w14:paraId="39C91F44" w14:textId="77777777" w:rsidR="00805B5C" w:rsidRPr="00CD190B" w:rsidRDefault="00805B5C" w:rsidP="00230E3A">
            <w:pPr>
              <w:spacing w:before="0" w:after="0"/>
              <w:rPr>
                <w:rFonts w:ascii="Sylfaen" w:eastAsia="Calibri" w:hAnsi="Sylfaen" w:cs="Sylfaen"/>
                <w:b/>
                <w:color w:val="000000"/>
                <w:sz w:val="16"/>
                <w:szCs w:val="16"/>
                <w:u w:val="single"/>
                <w:lang w:val="ka-GE"/>
              </w:rPr>
            </w:pPr>
          </w:p>
        </w:tc>
        <w:tc>
          <w:tcPr>
            <w:tcW w:w="910" w:type="pct"/>
          </w:tcPr>
          <w:p w14:paraId="73C1455F" w14:textId="77777777" w:rsidR="00805B5C" w:rsidRPr="00CD190B" w:rsidRDefault="00805B5C" w:rsidP="00230E3A">
            <w:pPr>
              <w:numPr>
                <w:ilvl w:val="0"/>
                <w:numId w:val="4"/>
              </w:numPr>
              <w:spacing w:before="0" w:after="0"/>
              <w:ind w:left="0"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მცენარეული საფარის მინიმალური დაზიანება.</w:t>
            </w:r>
          </w:p>
        </w:tc>
        <w:tc>
          <w:tcPr>
            <w:tcW w:w="2377" w:type="pct"/>
            <w:gridSpan w:val="2"/>
          </w:tcPr>
          <w:p w14:paraId="588F4D43" w14:textId="77777777" w:rsidR="00805B5C" w:rsidRPr="00CD190B" w:rsidRDefault="00805B5C" w:rsidP="00805B5C">
            <w:pPr>
              <w:numPr>
                <w:ilvl w:val="0"/>
                <w:numId w:val="70"/>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მცენარეთა ზრდის კონტროლი მოხდეს მექანიკურის საშუალებების გამოყენებით;</w:t>
            </w:r>
          </w:p>
          <w:p w14:paraId="0C93F802" w14:textId="77777777" w:rsidR="00805B5C" w:rsidRPr="00CD190B" w:rsidRDefault="00805B5C" w:rsidP="00805B5C">
            <w:pPr>
              <w:numPr>
                <w:ilvl w:val="0"/>
                <w:numId w:val="70"/>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მაქსიმალურად დაცული უნდა იყოს სამუშაო უბნების საზღვრები რათა არ მოხდეს მცენარეული საფარის დამატებითი დაზიანება;</w:t>
            </w:r>
          </w:p>
          <w:p w14:paraId="239E1116" w14:textId="77777777" w:rsidR="00805B5C" w:rsidRPr="00CD190B" w:rsidRDefault="00805B5C" w:rsidP="00230E3A">
            <w:pPr>
              <w:spacing w:before="0" w:after="0"/>
              <w:ind w:left="-1"/>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ასევე</w:t>
            </w:r>
          </w:p>
          <w:p w14:paraId="020240DA" w14:textId="77777777" w:rsidR="00805B5C" w:rsidRPr="00CD190B" w:rsidRDefault="00805B5C" w:rsidP="00230E3A">
            <w:pPr>
              <w:spacing w:before="0" w:after="0"/>
              <w:ind w:left="268"/>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სარემონტო-პროფილაქტიკური სამუშაოების შესრულებისას მშენებლობის ეტაპისთვის შემუშავებული მცენარეულ საფარზე ზემოქმედების შემარბილებელი ღონისძიებების განხორციელება;</w:t>
            </w:r>
          </w:p>
        </w:tc>
        <w:tc>
          <w:tcPr>
            <w:tcW w:w="707" w:type="pct"/>
          </w:tcPr>
          <w:p w14:paraId="2B7EA617" w14:textId="77777777" w:rsidR="00805B5C" w:rsidRPr="00CD190B" w:rsidRDefault="00805B5C" w:rsidP="00230E3A">
            <w:pPr>
              <w:spacing w:before="0" w:after="0"/>
              <w:rPr>
                <w:rFonts w:ascii="Sylfaen" w:eastAsia="Calibri" w:hAnsi="Sylfaen" w:cs="Sylfaen"/>
                <w:bCs/>
                <w:color w:val="000000"/>
                <w:sz w:val="16"/>
                <w:szCs w:val="16"/>
                <w:lang w:val="ka-GE"/>
              </w:rPr>
            </w:pPr>
            <w:r w:rsidRPr="00CD190B">
              <w:rPr>
                <w:rFonts w:ascii="Sylfaen" w:eastAsia="Calibri" w:hAnsi="Sylfaen" w:cs="Sylfaen"/>
                <w:bCs/>
                <w:color w:val="000000"/>
                <w:sz w:val="16"/>
                <w:szCs w:val="16"/>
                <w:lang w:val="ka-GE"/>
              </w:rPr>
              <w:t>ყოველდღიური მონიტორინგი სამუშაო საზღვრების დაცვის მიზნით</w:t>
            </w:r>
          </w:p>
        </w:tc>
      </w:tr>
      <w:tr w:rsidR="00805B5C" w:rsidRPr="00CD190B" w14:paraId="4E51C4E2" w14:textId="77777777" w:rsidTr="00230E3A">
        <w:trPr>
          <w:trHeight w:val="2411"/>
          <w:jc w:val="center"/>
        </w:trPr>
        <w:tc>
          <w:tcPr>
            <w:tcW w:w="1006" w:type="pct"/>
          </w:tcPr>
          <w:p w14:paraId="5AF32819" w14:textId="77777777" w:rsidR="00805B5C" w:rsidRPr="00CD190B" w:rsidRDefault="00805B5C" w:rsidP="00230E3A">
            <w:pPr>
              <w:spacing w:before="0" w:after="0"/>
              <w:jc w:val="left"/>
              <w:rPr>
                <w:rFonts w:ascii="Sylfaen" w:eastAsia="Calibri" w:hAnsi="Sylfaen" w:cs="Times New Roman"/>
                <w:b/>
                <w:color w:val="000000"/>
                <w:sz w:val="16"/>
                <w:szCs w:val="16"/>
                <w:u w:val="single"/>
                <w:lang w:val="ka-GE"/>
              </w:rPr>
            </w:pPr>
            <w:r w:rsidRPr="00CD190B">
              <w:rPr>
                <w:rFonts w:ascii="Sylfaen" w:eastAsia="Calibri" w:hAnsi="Sylfaen" w:cs="Times New Roman"/>
                <w:b/>
                <w:color w:val="000000"/>
                <w:sz w:val="16"/>
                <w:szCs w:val="16"/>
                <w:u w:val="single"/>
                <w:lang w:val="ka-GE"/>
              </w:rPr>
              <w:lastRenderedPageBreak/>
              <w:t>ფრინველებზე პირდაპირი ზემოქმედება:</w:t>
            </w:r>
          </w:p>
          <w:p w14:paraId="3D563155" w14:textId="77777777" w:rsidR="00805B5C" w:rsidRPr="00CD190B" w:rsidRDefault="00805B5C" w:rsidP="00230E3A">
            <w:pPr>
              <w:numPr>
                <w:ilvl w:val="0"/>
                <w:numId w:val="4"/>
              </w:numPr>
              <w:spacing w:before="0" w:after="0"/>
              <w:ind w:left="282" w:hanging="180"/>
              <w:jc w:val="left"/>
              <w:rPr>
                <w:rFonts w:ascii="Sylfaen" w:eastAsia="Calibri" w:hAnsi="Sylfaen" w:cs="Times New Roman"/>
                <w:color w:val="000000"/>
                <w:sz w:val="16"/>
                <w:szCs w:val="16"/>
                <w:lang w:val="ka-GE"/>
              </w:rPr>
            </w:pPr>
            <w:r w:rsidRPr="00CD190B">
              <w:rPr>
                <w:rFonts w:ascii="Sylfaen" w:eastAsia="Calibri" w:hAnsi="Sylfaen" w:cs="Times New Roman"/>
                <w:color w:val="000000"/>
                <w:sz w:val="16"/>
                <w:szCs w:val="16"/>
                <w:lang w:val="ka-GE"/>
              </w:rPr>
              <w:t>ეგხ-ს საყრდენებთან ან სადენებთან დაჯახებით გამოწვეული დაზიანება ან დაღუპვა;</w:t>
            </w:r>
          </w:p>
          <w:p w14:paraId="2EAF5316" w14:textId="77777777" w:rsidR="00805B5C" w:rsidRPr="00CD190B" w:rsidRDefault="00805B5C" w:rsidP="00230E3A">
            <w:pPr>
              <w:numPr>
                <w:ilvl w:val="0"/>
                <w:numId w:val="4"/>
              </w:numPr>
              <w:spacing w:before="0" w:after="0"/>
              <w:ind w:left="282" w:hanging="180"/>
              <w:jc w:val="left"/>
              <w:rPr>
                <w:rFonts w:ascii="Sylfaen" w:eastAsia="Calibri" w:hAnsi="Sylfaen" w:cs="Times New Roman"/>
                <w:color w:val="000000"/>
                <w:sz w:val="16"/>
                <w:szCs w:val="16"/>
                <w:lang w:val="ka-GE"/>
              </w:rPr>
            </w:pPr>
            <w:r w:rsidRPr="00CD190B">
              <w:rPr>
                <w:rFonts w:ascii="Sylfaen" w:eastAsia="Calibri" w:hAnsi="Sylfaen" w:cs="Times New Roman"/>
                <w:color w:val="000000"/>
                <w:sz w:val="16"/>
                <w:szCs w:val="16"/>
                <w:lang w:val="ka-GE"/>
              </w:rPr>
              <w:t>ელ-შოკით გამოწვეული დაზიანება ან დაღუპვა;</w:t>
            </w:r>
          </w:p>
          <w:p w14:paraId="1713383B" w14:textId="77777777" w:rsidR="00805B5C" w:rsidRPr="00CD190B" w:rsidRDefault="00805B5C" w:rsidP="00230E3A">
            <w:pPr>
              <w:spacing w:before="0" w:after="0"/>
              <w:jc w:val="left"/>
              <w:rPr>
                <w:rFonts w:ascii="Sylfaen" w:eastAsia="Calibri" w:hAnsi="Sylfaen" w:cs="Times New Roman"/>
                <w:b/>
                <w:color w:val="000000"/>
                <w:sz w:val="16"/>
                <w:szCs w:val="16"/>
                <w:lang w:val="ka-GE"/>
              </w:rPr>
            </w:pPr>
          </w:p>
          <w:p w14:paraId="5760DC9D" w14:textId="77777777" w:rsidR="00805B5C" w:rsidRPr="00CD190B" w:rsidRDefault="00805B5C" w:rsidP="00230E3A">
            <w:pPr>
              <w:spacing w:before="0" w:after="0"/>
              <w:jc w:val="left"/>
              <w:rPr>
                <w:rFonts w:ascii="Sylfaen" w:eastAsia="Calibri" w:hAnsi="Sylfaen" w:cs="Times New Roman"/>
                <w:b/>
                <w:color w:val="000000"/>
                <w:sz w:val="16"/>
                <w:szCs w:val="16"/>
                <w:lang w:val="ka-GE"/>
              </w:rPr>
            </w:pPr>
            <w:r w:rsidRPr="00CD190B">
              <w:rPr>
                <w:rFonts w:ascii="Sylfaen" w:eastAsia="Calibri" w:hAnsi="Sylfaen" w:cs="Times New Roman"/>
                <w:b/>
                <w:color w:val="000000"/>
                <w:sz w:val="16"/>
                <w:szCs w:val="16"/>
                <w:lang w:val="ka-GE"/>
              </w:rPr>
              <w:t>მნიშვნელოვნება:</w:t>
            </w:r>
          </w:p>
          <w:p w14:paraId="39FC612E" w14:textId="77777777" w:rsidR="00805B5C" w:rsidRPr="00CD190B" w:rsidRDefault="00805B5C" w:rsidP="00230E3A">
            <w:pPr>
              <w:spacing w:before="0" w:after="0"/>
              <w:jc w:val="left"/>
              <w:rPr>
                <w:rFonts w:ascii="Sylfaen" w:eastAsia="Calibri" w:hAnsi="Sylfaen" w:cs="Sylfaen"/>
                <w:b/>
                <w:color w:val="FF0000"/>
                <w:sz w:val="16"/>
                <w:szCs w:val="16"/>
                <w:u w:val="single"/>
                <w:lang w:val="ka-GE"/>
              </w:rPr>
            </w:pPr>
            <w:r w:rsidRPr="00CD190B">
              <w:rPr>
                <w:rFonts w:ascii="Sylfaen" w:eastAsia="Calibri" w:hAnsi="Sylfaen" w:cs="Times New Roman"/>
                <w:b/>
                <w:color w:val="000000"/>
                <w:sz w:val="16"/>
                <w:szCs w:val="16"/>
                <w:u w:val="single"/>
                <w:lang w:val="ka-GE"/>
              </w:rPr>
              <w:t>„მაღალი“</w:t>
            </w:r>
          </w:p>
        </w:tc>
        <w:tc>
          <w:tcPr>
            <w:tcW w:w="910" w:type="pct"/>
          </w:tcPr>
          <w:p w14:paraId="2228FC00" w14:textId="77777777" w:rsidR="00805B5C" w:rsidRPr="00CD190B" w:rsidRDefault="00805B5C" w:rsidP="00230E3A">
            <w:pPr>
              <w:numPr>
                <w:ilvl w:val="0"/>
                <w:numId w:val="4"/>
              </w:numPr>
              <w:spacing w:before="0" w:after="0"/>
              <w:ind w:left="0"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ცხოველთა სახეობებზე პირდაპირი ზემოქმედების მინიმუმამდე შემცირება.</w:t>
            </w:r>
          </w:p>
          <w:p w14:paraId="1958611F" w14:textId="77777777" w:rsidR="00805B5C" w:rsidRPr="00CD190B" w:rsidRDefault="00805B5C" w:rsidP="00230E3A">
            <w:pPr>
              <w:spacing w:before="0" w:after="0"/>
              <w:rPr>
                <w:rFonts w:ascii="Sylfaen" w:eastAsia="Calibri" w:hAnsi="Sylfaen" w:cs="Sylfaen"/>
                <w:color w:val="FF0000"/>
                <w:sz w:val="16"/>
                <w:szCs w:val="16"/>
                <w:u w:val="single"/>
                <w:lang w:val="ka-GE"/>
              </w:rPr>
            </w:pPr>
          </w:p>
        </w:tc>
        <w:tc>
          <w:tcPr>
            <w:tcW w:w="2377" w:type="pct"/>
            <w:gridSpan w:val="2"/>
          </w:tcPr>
          <w:p w14:paraId="6E92A2EC" w14:textId="77777777" w:rsidR="00805B5C" w:rsidRPr="00CD190B" w:rsidRDefault="00805B5C" w:rsidP="00805B5C">
            <w:pPr>
              <w:numPr>
                <w:ilvl w:val="0"/>
                <w:numId w:val="70"/>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ელექტროსადენები ერთმანეთისგან დაშორებული უნდა იყოს ფრინველებისთვის უსაფრთხო მანძილით;</w:t>
            </w:r>
          </w:p>
          <w:p w14:paraId="0A812E93" w14:textId="77777777" w:rsidR="00805B5C" w:rsidRPr="00CD190B" w:rsidRDefault="00805B5C" w:rsidP="00805B5C">
            <w:pPr>
              <w:numPr>
                <w:ilvl w:val="0"/>
                <w:numId w:val="70"/>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დაინერგოს „ქანდარისებული“ ტექნიკა - სენსიტიურ ადგილებში მოეწყოს ხელოვნური ქანდარები;</w:t>
            </w:r>
          </w:p>
          <w:p w14:paraId="18E4742D" w14:textId="77777777" w:rsidR="00805B5C" w:rsidRPr="00CD190B" w:rsidRDefault="00805B5C" w:rsidP="00805B5C">
            <w:pPr>
              <w:numPr>
                <w:ilvl w:val="0"/>
                <w:numId w:val="70"/>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ფრინველთა შემთხვევითი შეჯახების რისკების შესამცირებლად მოხდეს ეგხ-ს სენსიტიურ მონაკვეთებზე  სადენების მარკირება;</w:t>
            </w:r>
          </w:p>
          <w:p w14:paraId="0F49B3B9" w14:textId="77777777" w:rsidR="00805B5C" w:rsidRPr="00CD190B" w:rsidRDefault="00805B5C" w:rsidP="00805B5C">
            <w:pPr>
              <w:numPr>
                <w:ilvl w:val="0"/>
                <w:numId w:val="70"/>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ეგხ-ის დერეფანში ფრინველებზენეგატიური ზემოქმედების მონიტორინგის წარმოება.</w:t>
            </w:r>
          </w:p>
          <w:p w14:paraId="19807DBA" w14:textId="77777777" w:rsidR="00805B5C" w:rsidRPr="00CD190B" w:rsidRDefault="00805B5C" w:rsidP="00230E3A">
            <w:pPr>
              <w:spacing w:before="0" w:after="0"/>
              <w:rPr>
                <w:rFonts w:ascii="Sylfaen" w:eastAsia="Calibri" w:hAnsi="Sylfaen" w:cs="Sylfaen"/>
                <w:color w:val="000000"/>
                <w:sz w:val="16"/>
                <w:szCs w:val="16"/>
                <w:lang w:val="ka-GE"/>
              </w:rPr>
            </w:pPr>
            <w:r w:rsidRPr="00CD190B">
              <w:rPr>
                <w:rFonts w:ascii="Sylfaen" w:eastAsia="Calibri" w:hAnsi="Sylfaen" w:cs="Sylfaen"/>
                <w:b/>
                <w:color w:val="000000"/>
                <w:sz w:val="16"/>
                <w:szCs w:val="16"/>
                <w:lang w:val="ka-GE"/>
              </w:rPr>
              <w:t>ნარჩენი ზემოქმედების მნიშვნელოვნება</w:t>
            </w:r>
            <w:r w:rsidRPr="00CD190B">
              <w:rPr>
                <w:rFonts w:ascii="Sylfaen" w:eastAsia="Calibri" w:hAnsi="Sylfaen" w:cs="Sylfaen"/>
                <w:color w:val="000000"/>
                <w:sz w:val="16"/>
                <w:szCs w:val="16"/>
                <w:lang w:val="ka-GE"/>
              </w:rPr>
              <w:t xml:space="preserve">: </w:t>
            </w:r>
          </w:p>
          <w:p w14:paraId="716400EA" w14:textId="77777777" w:rsidR="00805B5C" w:rsidRPr="00CD190B" w:rsidRDefault="00805B5C" w:rsidP="00230E3A">
            <w:pPr>
              <w:spacing w:before="0" w:after="0"/>
              <w:jc w:val="left"/>
              <w:rPr>
                <w:rFonts w:ascii="Sylfaen" w:eastAsia="Calibri" w:hAnsi="Sylfaen" w:cs="Sylfaen"/>
                <w:color w:val="000000"/>
                <w:sz w:val="16"/>
                <w:szCs w:val="16"/>
                <w:lang w:val="ka-GE"/>
              </w:rPr>
            </w:pPr>
            <w:r w:rsidRPr="00CD190B">
              <w:rPr>
                <w:rFonts w:ascii="Sylfaen" w:eastAsia="Calibri" w:hAnsi="Sylfaen" w:cs="Sylfaen"/>
                <w:b/>
                <w:color w:val="000000"/>
                <w:sz w:val="16"/>
                <w:szCs w:val="16"/>
                <w:u w:val="single"/>
                <w:lang w:val="ka-GE"/>
              </w:rPr>
              <w:t>„საშუალო“</w:t>
            </w:r>
          </w:p>
        </w:tc>
        <w:tc>
          <w:tcPr>
            <w:tcW w:w="707" w:type="pct"/>
          </w:tcPr>
          <w:p w14:paraId="248401A1" w14:textId="77777777" w:rsidR="00805B5C" w:rsidRPr="00CD190B" w:rsidRDefault="00805B5C" w:rsidP="00230E3A">
            <w:pPr>
              <w:spacing w:before="0" w:after="0"/>
              <w:rPr>
                <w:rFonts w:ascii="Sylfaen" w:eastAsia="Calibri" w:hAnsi="Sylfaen" w:cs="Sylfaen"/>
                <w:bCs/>
                <w:color w:val="000000"/>
                <w:sz w:val="16"/>
                <w:szCs w:val="16"/>
                <w:lang w:val="ka-GE"/>
              </w:rPr>
            </w:pPr>
            <w:r w:rsidRPr="00CD190B">
              <w:rPr>
                <w:rFonts w:ascii="Sylfaen" w:eastAsia="Calibri" w:hAnsi="Sylfaen" w:cs="Sylfaen"/>
                <w:bCs/>
                <w:color w:val="000000"/>
                <w:sz w:val="16"/>
                <w:szCs w:val="16"/>
                <w:lang w:val="ka-GE"/>
              </w:rPr>
              <w:t>ჟურნალის წარმოება სადაც დაფიქსირებული იქნება შემთხვევების რაოდენობა, შემთხვევის დრო და ადგილი, დაზიანებული ფრინველის სახეობა და ა.შ.</w:t>
            </w:r>
          </w:p>
          <w:p w14:paraId="773F3143" w14:textId="77777777" w:rsidR="00805B5C" w:rsidRPr="00CD190B" w:rsidRDefault="00805B5C" w:rsidP="00230E3A">
            <w:pPr>
              <w:spacing w:before="0" w:after="0"/>
              <w:rPr>
                <w:rFonts w:ascii="Sylfaen" w:eastAsia="Calibri" w:hAnsi="Sylfaen" w:cs="Sylfaen"/>
                <w:bCs/>
                <w:color w:val="000000"/>
                <w:sz w:val="16"/>
                <w:szCs w:val="16"/>
                <w:lang w:val="ka-GE"/>
              </w:rPr>
            </w:pPr>
            <w:r w:rsidRPr="00CD190B">
              <w:rPr>
                <w:rFonts w:ascii="Sylfaen" w:eastAsia="Calibri" w:hAnsi="Sylfaen" w:cs="Sylfaen"/>
                <w:bCs/>
                <w:color w:val="000000"/>
                <w:sz w:val="16"/>
                <w:szCs w:val="16"/>
                <w:lang w:val="ka-GE"/>
              </w:rPr>
              <w:t>ელექტროსადენებს შორის მანძილების პერიოდული შემოწმება.</w:t>
            </w:r>
          </w:p>
        </w:tc>
      </w:tr>
      <w:tr w:rsidR="00805B5C" w:rsidRPr="00CD190B" w14:paraId="36583B8F" w14:textId="77777777" w:rsidTr="00230E3A">
        <w:trPr>
          <w:trHeight w:val="2438"/>
          <w:jc w:val="center"/>
        </w:trPr>
        <w:tc>
          <w:tcPr>
            <w:tcW w:w="1006" w:type="pct"/>
          </w:tcPr>
          <w:p w14:paraId="31FB0185" w14:textId="77777777" w:rsidR="00805B5C" w:rsidRPr="00CD190B" w:rsidRDefault="00805B5C" w:rsidP="00230E3A">
            <w:pPr>
              <w:spacing w:before="0" w:after="0"/>
              <w:jc w:val="left"/>
              <w:rPr>
                <w:rFonts w:ascii="Sylfaen" w:eastAsia="Calibri" w:hAnsi="Sylfaen" w:cs="Sylfaen"/>
                <w:b/>
                <w:color w:val="000000"/>
                <w:sz w:val="16"/>
                <w:szCs w:val="16"/>
                <w:u w:val="single"/>
                <w:lang w:val="ka-GE"/>
              </w:rPr>
            </w:pPr>
            <w:r w:rsidRPr="00CD190B">
              <w:rPr>
                <w:rFonts w:ascii="Sylfaen" w:eastAsia="Calibri" w:hAnsi="Sylfaen" w:cs="Sylfaen"/>
                <w:b/>
                <w:color w:val="000000"/>
                <w:sz w:val="16"/>
                <w:szCs w:val="16"/>
                <w:u w:val="single"/>
                <w:lang w:val="ka-GE"/>
              </w:rPr>
              <w:t>ჯანმრთელობასა და უსაფრთხოებასთან დაკავშირებული რისკები:</w:t>
            </w:r>
          </w:p>
          <w:p w14:paraId="057628FB" w14:textId="77777777" w:rsidR="00805B5C" w:rsidRPr="00CD190B" w:rsidRDefault="00805B5C" w:rsidP="00230E3A">
            <w:pPr>
              <w:numPr>
                <w:ilvl w:val="0"/>
                <w:numId w:val="4"/>
              </w:numPr>
              <w:spacing w:before="0" w:after="0"/>
              <w:ind w:left="282" w:hanging="180"/>
              <w:jc w:val="left"/>
              <w:rPr>
                <w:rFonts w:ascii="Sylfaen" w:eastAsia="Calibri" w:hAnsi="Sylfaen" w:cs="Times New Roman"/>
                <w:color w:val="000000"/>
                <w:sz w:val="16"/>
                <w:szCs w:val="16"/>
                <w:lang w:val="ka-GE"/>
              </w:rPr>
            </w:pPr>
            <w:r w:rsidRPr="00CD190B">
              <w:rPr>
                <w:rFonts w:ascii="Sylfaen" w:eastAsia="Calibri" w:hAnsi="Sylfaen" w:cs="Times New Roman"/>
                <w:color w:val="000000"/>
                <w:sz w:val="16"/>
                <w:szCs w:val="16"/>
                <w:lang w:val="ka-GE"/>
              </w:rPr>
              <w:t>დაუდევრობით და გაუფრთხილებლობით ელექტროსადენებზე ფიზიკური ზემოქმედების შედეგად გამოწვეული ელ. შოკის რისკები</w:t>
            </w:r>
          </w:p>
          <w:p w14:paraId="210EDA9C" w14:textId="77777777" w:rsidR="00805B5C" w:rsidRPr="00CD190B" w:rsidRDefault="00805B5C" w:rsidP="00230E3A">
            <w:pPr>
              <w:spacing w:before="0" w:after="0"/>
              <w:jc w:val="left"/>
              <w:rPr>
                <w:rFonts w:ascii="Sylfaen" w:eastAsia="Calibri" w:hAnsi="Sylfaen" w:cs="Sylfaen"/>
                <w:b/>
                <w:color w:val="000000"/>
                <w:sz w:val="16"/>
                <w:szCs w:val="16"/>
                <w:lang w:val="ka-GE"/>
              </w:rPr>
            </w:pPr>
            <w:r w:rsidRPr="00CD190B">
              <w:rPr>
                <w:rFonts w:ascii="Sylfaen" w:eastAsia="Calibri" w:hAnsi="Sylfaen" w:cs="Sylfaen"/>
                <w:b/>
                <w:color w:val="000000"/>
                <w:sz w:val="16"/>
                <w:szCs w:val="16"/>
                <w:lang w:val="ka-GE"/>
              </w:rPr>
              <w:t>მნიშვნელოვნება:</w:t>
            </w:r>
          </w:p>
          <w:p w14:paraId="51E559B4" w14:textId="77777777" w:rsidR="00805B5C" w:rsidRPr="00CD190B" w:rsidRDefault="00805B5C" w:rsidP="00230E3A">
            <w:pPr>
              <w:spacing w:before="0" w:after="0"/>
              <w:jc w:val="left"/>
              <w:rPr>
                <w:rFonts w:ascii="Sylfaen" w:eastAsia="Calibri" w:hAnsi="Sylfaen" w:cs="Sylfaen"/>
                <w:b/>
                <w:color w:val="FF0000"/>
                <w:sz w:val="16"/>
                <w:szCs w:val="16"/>
                <w:u w:val="single"/>
                <w:lang w:val="ka-GE"/>
              </w:rPr>
            </w:pPr>
            <w:r w:rsidRPr="00CD190B">
              <w:rPr>
                <w:rFonts w:ascii="Sylfaen" w:eastAsia="Calibri" w:hAnsi="Sylfaen" w:cs="Sylfaen"/>
                <w:b/>
                <w:color w:val="000000"/>
                <w:sz w:val="16"/>
                <w:szCs w:val="16"/>
                <w:u w:val="single"/>
                <w:lang w:val="ka-GE"/>
              </w:rPr>
              <w:t>„საშუალო“</w:t>
            </w:r>
          </w:p>
        </w:tc>
        <w:tc>
          <w:tcPr>
            <w:tcW w:w="910" w:type="pct"/>
          </w:tcPr>
          <w:p w14:paraId="66AF2FB8" w14:textId="77777777" w:rsidR="00805B5C" w:rsidRPr="00CD190B" w:rsidRDefault="00805B5C" w:rsidP="00230E3A">
            <w:pPr>
              <w:numPr>
                <w:ilvl w:val="0"/>
                <w:numId w:val="4"/>
              </w:numPr>
              <w:spacing w:before="0" w:after="0"/>
              <w:ind w:left="229" w:hanging="229"/>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ადამიანის ჯანმრთელობისა და უსაფრთხოების უზრუნველყოფა.</w:t>
            </w:r>
          </w:p>
        </w:tc>
        <w:tc>
          <w:tcPr>
            <w:tcW w:w="2377" w:type="pct"/>
            <w:gridSpan w:val="2"/>
          </w:tcPr>
          <w:p w14:paraId="69C6A42C" w14:textId="77777777" w:rsidR="00805B5C" w:rsidRPr="00CD190B" w:rsidRDefault="00805B5C" w:rsidP="00805B5C">
            <w:pPr>
              <w:numPr>
                <w:ilvl w:val="0"/>
                <w:numId w:val="72"/>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ადგილობრივი მოსახლეობის ინფორმირება შესაძლო რისკების შესახებ;</w:t>
            </w:r>
          </w:p>
          <w:p w14:paraId="04950F45" w14:textId="77777777" w:rsidR="00805B5C" w:rsidRPr="00CD190B" w:rsidRDefault="00805B5C" w:rsidP="00805B5C">
            <w:pPr>
              <w:numPr>
                <w:ilvl w:val="0"/>
                <w:numId w:val="72"/>
              </w:numPr>
              <w:spacing w:before="0" w:after="0"/>
              <w:ind w:left="269" w:hanging="270"/>
              <w:jc w:val="left"/>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ეგხ-ს ფარგლებში (განსაკუთებით საცხოვრებელ ზონებთან ახლოს გამავალ მონაკვეთებში) მოეწყოს შესაბამისი ამკრძალავი, გამაფრთხილებელი და მიმთითებელი მნიშნები.</w:t>
            </w:r>
          </w:p>
          <w:p w14:paraId="65777107" w14:textId="77777777" w:rsidR="00805B5C" w:rsidRPr="00CD190B" w:rsidRDefault="00805B5C" w:rsidP="00230E3A">
            <w:pPr>
              <w:spacing w:before="0" w:after="0"/>
              <w:ind w:left="-1"/>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 xml:space="preserve"> </w:t>
            </w:r>
          </w:p>
          <w:p w14:paraId="323804C4" w14:textId="77777777" w:rsidR="00805B5C" w:rsidRPr="00CD190B" w:rsidRDefault="00805B5C" w:rsidP="00230E3A">
            <w:pPr>
              <w:spacing w:before="0" w:after="0"/>
              <w:rPr>
                <w:rFonts w:ascii="Sylfaen" w:eastAsia="Calibri" w:hAnsi="Sylfaen" w:cs="Sylfaen"/>
                <w:color w:val="000000"/>
                <w:sz w:val="16"/>
                <w:szCs w:val="16"/>
                <w:lang w:val="ka-GE"/>
              </w:rPr>
            </w:pPr>
            <w:r w:rsidRPr="00CD190B">
              <w:rPr>
                <w:rFonts w:ascii="Sylfaen" w:eastAsia="Calibri" w:hAnsi="Sylfaen" w:cs="Sylfaen"/>
                <w:b/>
                <w:color w:val="000000"/>
                <w:sz w:val="16"/>
                <w:szCs w:val="16"/>
                <w:lang w:val="ka-GE"/>
              </w:rPr>
              <w:t>ნარჩენი ზემოქმედების მნიშვნელოვნება</w:t>
            </w:r>
            <w:r w:rsidRPr="00CD190B">
              <w:rPr>
                <w:rFonts w:ascii="Sylfaen" w:eastAsia="Calibri" w:hAnsi="Sylfaen" w:cs="Sylfaen"/>
                <w:color w:val="000000"/>
                <w:sz w:val="16"/>
                <w:szCs w:val="16"/>
                <w:lang w:val="ka-GE"/>
              </w:rPr>
              <w:t xml:space="preserve">: </w:t>
            </w:r>
          </w:p>
          <w:p w14:paraId="2A1BAA45" w14:textId="77777777" w:rsidR="00805B5C" w:rsidRPr="00CD190B" w:rsidRDefault="00805B5C" w:rsidP="00230E3A">
            <w:pPr>
              <w:spacing w:before="0" w:after="0"/>
              <w:ind w:left="144"/>
              <w:jc w:val="left"/>
              <w:rPr>
                <w:rFonts w:ascii="Sylfaen" w:eastAsia="Calibri" w:hAnsi="Sylfaen" w:cs="Sylfaen"/>
                <w:color w:val="000000"/>
                <w:sz w:val="16"/>
                <w:szCs w:val="16"/>
                <w:lang w:val="ka-GE"/>
              </w:rPr>
            </w:pPr>
            <w:r w:rsidRPr="00CD190B">
              <w:rPr>
                <w:rFonts w:ascii="Sylfaen" w:eastAsia="Calibri" w:hAnsi="Sylfaen" w:cs="Sylfaen"/>
                <w:b/>
                <w:color w:val="000000"/>
                <w:sz w:val="16"/>
                <w:szCs w:val="16"/>
                <w:u w:val="single"/>
                <w:lang w:val="ka-GE"/>
              </w:rPr>
              <w:t>„დაბალი“</w:t>
            </w:r>
          </w:p>
        </w:tc>
        <w:tc>
          <w:tcPr>
            <w:tcW w:w="707" w:type="pct"/>
          </w:tcPr>
          <w:p w14:paraId="025FF575" w14:textId="77777777" w:rsidR="00805B5C" w:rsidRPr="00CD190B" w:rsidRDefault="00805B5C" w:rsidP="00230E3A">
            <w:pPr>
              <w:spacing w:before="0" w:after="0"/>
              <w:rPr>
                <w:rFonts w:ascii="Sylfaen" w:eastAsia="Calibri" w:hAnsi="Sylfaen" w:cs="Sylfaen"/>
                <w:color w:val="000000"/>
                <w:sz w:val="16"/>
                <w:szCs w:val="16"/>
                <w:lang w:val="ka-GE"/>
              </w:rPr>
            </w:pPr>
            <w:r w:rsidRPr="00CD190B">
              <w:rPr>
                <w:rFonts w:ascii="Sylfaen" w:eastAsia="Calibri" w:hAnsi="Sylfaen" w:cs="Sylfaen"/>
                <w:color w:val="000000"/>
                <w:sz w:val="16"/>
                <w:szCs w:val="16"/>
                <w:lang w:val="ka-GE"/>
              </w:rPr>
              <w:t>გამაფრთხილებელი, ამკრძალავი და მიმთითებელი ნიშნების ტექნიკური მდგომარეობის კონტროლი. მონიტორინგი ხარჯებთან დაკავშირებული არ არის.</w:t>
            </w:r>
          </w:p>
        </w:tc>
      </w:tr>
    </w:tbl>
    <w:p w14:paraId="71F19D50" w14:textId="77777777" w:rsidR="00805B5C" w:rsidRPr="00CD190B" w:rsidRDefault="00805B5C" w:rsidP="00805B5C">
      <w:pPr>
        <w:spacing w:before="0"/>
        <w:jc w:val="left"/>
        <w:rPr>
          <w:rFonts w:ascii="Sylfaen" w:eastAsia="Calibri" w:hAnsi="Sylfaen" w:cs="Times New Roman"/>
          <w:color w:val="000000"/>
          <w:lang w:val="ka-GE"/>
        </w:rPr>
      </w:pPr>
    </w:p>
    <w:p w14:paraId="5D2CF807" w14:textId="77777777" w:rsidR="00805B5C" w:rsidRPr="00CD190B" w:rsidRDefault="00805B5C" w:rsidP="00805B5C">
      <w:pPr>
        <w:rPr>
          <w:rFonts w:ascii="Sylfaen" w:eastAsia="Calibri" w:hAnsi="Sylfaen" w:cs="Times New Roman"/>
          <w:lang w:val="ka-GE"/>
        </w:rPr>
        <w:sectPr w:rsidR="00805B5C" w:rsidRPr="00CD190B" w:rsidSect="00FA5CC6">
          <w:pgSz w:w="16834" w:h="11909" w:orient="landscape" w:code="9"/>
          <w:pgMar w:top="1138" w:right="1138" w:bottom="1138" w:left="1138" w:header="720" w:footer="720" w:gutter="0"/>
          <w:cols w:space="720"/>
          <w:titlePg/>
          <w:docGrid w:linePitch="360"/>
        </w:sectPr>
      </w:pPr>
    </w:p>
    <w:p w14:paraId="21340906" w14:textId="77777777" w:rsidR="00890295" w:rsidRDefault="00890295">
      <w:pPr>
        <w:rPr>
          <w:rFonts w:ascii="Sylfaen" w:eastAsia="Calibri" w:hAnsi="Sylfaen" w:cs="Times New Roman"/>
          <w:lang w:val="ka-GE"/>
        </w:rPr>
      </w:pPr>
    </w:p>
    <w:p w14:paraId="381681EC" w14:textId="77777777" w:rsidR="00813462" w:rsidRDefault="00813462" w:rsidP="00813462">
      <w:pPr>
        <w:pStyle w:val="Heading1"/>
        <w:rPr>
          <w:rFonts w:eastAsia="Times New Roman"/>
          <w:lang w:val="ka-GE" w:eastAsia="ru-RU"/>
        </w:rPr>
      </w:pPr>
      <w:bookmarkStart w:id="267" w:name="_Toc358212035"/>
      <w:bookmarkStart w:id="268" w:name="_Toc361926375"/>
      <w:bookmarkStart w:id="269" w:name="_Toc398815169"/>
      <w:bookmarkStart w:id="270" w:name="_Toc435653198"/>
      <w:bookmarkStart w:id="271" w:name="_Toc449446428"/>
      <w:bookmarkStart w:id="272" w:name="_Toc466307120"/>
      <w:bookmarkStart w:id="273" w:name="_Toc501620647"/>
      <w:bookmarkStart w:id="274" w:name="_Toc590016"/>
      <w:bookmarkStart w:id="275" w:name="_Toc10117248"/>
      <w:bookmarkStart w:id="276" w:name="_Toc10120462"/>
      <w:bookmarkStart w:id="277" w:name="_Toc10125701"/>
      <w:bookmarkStart w:id="278" w:name="_Toc10199275"/>
      <w:bookmarkStart w:id="279" w:name="_Toc14974725"/>
      <w:bookmarkStart w:id="280" w:name="_Toc16689551"/>
      <w:bookmarkStart w:id="281" w:name="_Toc46364008"/>
      <w:r w:rsidRPr="00813462">
        <w:rPr>
          <w:rFonts w:eastAsia="Times New Roman"/>
          <w:lang w:val="ka-GE" w:eastAsia="ru-RU"/>
        </w:rPr>
        <w:t>დასკვნები და რეკომენდაციები</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14:paraId="52830B95" w14:textId="1676C9AF" w:rsidR="00805B5C" w:rsidRDefault="00805B5C" w:rsidP="00805B5C">
      <w:pPr>
        <w:rPr>
          <w:rFonts w:ascii="Sylfaen" w:eastAsia="Sylfaen" w:hAnsi="Sylfaen" w:cs="Times New Roman"/>
          <w:lang w:val="ka-GE"/>
        </w:rPr>
      </w:pPr>
      <w:r w:rsidRPr="00CD190B">
        <w:rPr>
          <w:rFonts w:ascii="Sylfaen" w:eastAsia="Sylfaen" w:hAnsi="Sylfaen" w:cs="Times New Roman"/>
          <w:lang w:val="ka-GE"/>
        </w:rPr>
        <w:t xml:space="preserve">220კვ </w:t>
      </w:r>
      <w:r>
        <w:rPr>
          <w:rFonts w:ascii="Sylfaen" w:eastAsia="Sylfaen" w:hAnsi="Sylfaen" w:cs="Times New Roman"/>
          <w:lang w:val="ka-GE"/>
        </w:rPr>
        <w:t>ძაბვის ორჯაჭვა ელექტროგადამცემი ხაზის „ონი-ლაჯანური“-ს</w:t>
      </w:r>
      <w:r w:rsidRPr="00CD190B">
        <w:rPr>
          <w:rFonts w:ascii="Sylfaen" w:eastAsia="Sylfaen" w:hAnsi="Sylfaen" w:cs="Times New Roman"/>
          <w:lang w:val="ka-GE"/>
        </w:rPr>
        <w:t xml:space="preserve"> მშენებლობის და ექსპლუატაციის პროექტის  გარემოზე ზემოქმედების შეფასების ფარგლებში</w:t>
      </w:r>
      <w:r w:rsidR="000324FD">
        <w:rPr>
          <w:rFonts w:ascii="Sylfaen" w:eastAsia="Sylfaen" w:hAnsi="Sylfaen" w:cs="Times New Roman"/>
          <w:lang w:val="ka-GE"/>
        </w:rPr>
        <w:t>,</w:t>
      </w:r>
      <w:r w:rsidRPr="00CD190B">
        <w:rPr>
          <w:rFonts w:ascii="Sylfaen" w:eastAsia="Sylfaen" w:hAnsi="Sylfaen" w:cs="Times New Roman"/>
          <w:lang w:val="ka-GE"/>
        </w:rPr>
        <w:t xml:space="preserve"> შემუშავებულია შემდეგი ძირითადი დასკვნები და რეკომენდაციები:</w:t>
      </w:r>
    </w:p>
    <w:p w14:paraId="08602C99" w14:textId="77777777" w:rsidR="00805B5C" w:rsidRPr="00CD190B" w:rsidRDefault="00805B5C" w:rsidP="00805B5C">
      <w:pPr>
        <w:pStyle w:val="Heading2"/>
        <w:rPr>
          <w:rFonts w:eastAsia="Sylfaen"/>
          <w:lang w:val="ka-GE"/>
        </w:rPr>
      </w:pPr>
      <w:bookmarkStart w:id="282" w:name="_Toc17312513"/>
      <w:bookmarkStart w:id="283" w:name="_Toc46364009"/>
      <w:r>
        <w:rPr>
          <w:rFonts w:eastAsia="Sylfaen"/>
          <w:lang w:val="ka-GE"/>
        </w:rPr>
        <w:t>დასკვნები</w:t>
      </w:r>
      <w:bookmarkEnd w:id="282"/>
      <w:bookmarkEnd w:id="283"/>
    </w:p>
    <w:p w14:paraId="6C9B9869" w14:textId="6623EFE0" w:rsidR="00805B5C" w:rsidRPr="006D70D4" w:rsidRDefault="00805B5C" w:rsidP="00805B5C">
      <w:pPr>
        <w:numPr>
          <w:ilvl w:val="0"/>
          <w:numId w:val="77"/>
        </w:numPr>
        <w:spacing w:before="0" w:after="0"/>
        <w:contextualSpacing/>
        <w:jc w:val="left"/>
        <w:rPr>
          <w:rFonts w:ascii="Sylfaen" w:eastAsia="Sylfaen" w:hAnsi="Sylfaen" w:cs="Times New Roman"/>
          <w:color w:val="000000"/>
          <w:lang w:val="ka-GE"/>
        </w:rPr>
      </w:pPr>
      <w:r w:rsidRPr="006D70D4">
        <w:rPr>
          <w:rFonts w:ascii="Sylfaen" w:eastAsia="Sylfaen" w:hAnsi="Sylfaen" w:cs="Times New Roman"/>
          <w:color w:val="000000"/>
          <w:lang w:val="ka-GE"/>
        </w:rPr>
        <w:t>პროექტის მიხედვით, დაგეგმილია 220კვ ძაბვის ორჯაჭვა ელექტროგადამცემი ხა</w:t>
      </w:r>
      <w:r>
        <w:rPr>
          <w:rFonts w:ascii="Sylfaen" w:eastAsia="Sylfaen" w:hAnsi="Sylfaen" w:cs="Times New Roman"/>
          <w:color w:val="000000"/>
          <w:lang w:val="ka-GE"/>
        </w:rPr>
        <w:t>ზ</w:t>
      </w:r>
      <w:r w:rsidRPr="006D70D4">
        <w:rPr>
          <w:rFonts w:ascii="Sylfaen" w:eastAsia="Sylfaen" w:hAnsi="Sylfaen" w:cs="Times New Roman"/>
          <w:color w:val="000000"/>
          <w:lang w:val="ka-GE"/>
        </w:rPr>
        <w:t>ის მშენებლობის და ექსპლუატაციის პროექტის განხ</w:t>
      </w:r>
      <w:r>
        <w:rPr>
          <w:rFonts w:ascii="Sylfaen" w:eastAsia="Sylfaen" w:hAnsi="Sylfaen" w:cs="Times New Roman"/>
          <w:color w:val="000000"/>
          <w:lang w:val="ka-GE"/>
        </w:rPr>
        <w:t>ო</w:t>
      </w:r>
      <w:r w:rsidRPr="006D70D4">
        <w:rPr>
          <w:rFonts w:ascii="Sylfaen" w:eastAsia="Sylfaen" w:hAnsi="Sylfaen" w:cs="Times New Roman"/>
          <w:color w:val="000000"/>
          <w:lang w:val="ka-GE"/>
        </w:rPr>
        <w:t>რციელება, რომლის მიზანია, ონის მუნიციპალიტეტის ტერიტორიაზე დაგეგმილი ჰიდროელექტროსადგურების მიერ გამომუშავებული  ელექტრონერგიის სახელმწიფო ელექტროსისტემაში ჩართვა;</w:t>
      </w:r>
    </w:p>
    <w:p w14:paraId="2832E224" w14:textId="0B78E250" w:rsidR="00805B5C" w:rsidRPr="006D70D4" w:rsidRDefault="00805B5C" w:rsidP="00805B5C">
      <w:pPr>
        <w:numPr>
          <w:ilvl w:val="0"/>
          <w:numId w:val="77"/>
        </w:numPr>
        <w:spacing w:before="0" w:after="0"/>
        <w:contextualSpacing/>
        <w:jc w:val="left"/>
        <w:rPr>
          <w:rFonts w:ascii="Sylfaen" w:eastAsia="Sylfaen" w:hAnsi="Sylfaen" w:cs="Times New Roman"/>
          <w:color w:val="000000"/>
          <w:lang w:val="ka-GE"/>
        </w:rPr>
      </w:pPr>
      <w:r w:rsidRPr="006D70D4">
        <w:rPr>
          <w:rFonts w:ascii="Sylfaen" w:eastAsia="Sylfaen" w:hAnsi="Sylfaen" w:cs="Times New Roman"/>
          <w:color w:val="000000"/>
          <w:lang w:val="ka-GE"/>
        </w:rPr>
        <w:t>პროექტი ხ</w:t>
      </w:r>
      <w:r>
        <w:rPr>
          <w:rFonts w:ascii="Sylfaen" w:eastAsia="Sylfaen" w:hAnsi="Sylfaen" w:cs="Times New Roman"/>
          <w:color w:val="000000"/>
          <w:lang w:val="ka-GE"/>
        </w:rPr>
        <w:t>ო</w:t>
      </w:r>
      <w:r w:rsidRPr="006D70D4">
        <w:rPr>
          <w:rFonts w:ascii="Sylfaen" w:eastAsia="Sylfaen" w:hAnsi="Sylfaen" w:cs="Times New Roman"/>
          <w:color w:val="000000"/>
          <w:lang w:val="ka-GE"/>
        </w:rPr>
        <w:t xml:space="preserve">რციელდება განვითარების გერმანული ბანკის KFW -ს მხარდაჭერით და შესაბამისად, პროექტი განხორციელდება  </w:t>
      </w:r>
      <w:r w:rsidRPr="006D70D4">
        <w:rPr>
          <w:rFonts w:ascii="Sylfaen" w:eastAsia="Calibri" w:hAnsi="Sylfaen" w:cs="Sylfaen"/>
          <w:color w:val="000000"/>
          <w:lang w:val="ka-GE"/>
        </w:rPr>
        <w:t xml:space="preserve">საქართველოს გარემოსდაცვითი კანონმდებლობის და საერთაშორისო  </w:t>
      </w:r>
      <w:r w:rsidRPr="006D70D4">
        <w:rPr>
          <w:rFonts w:ascii="Sylfaen" w:eastAsia="Calibri" w:hAnsi="Sylfaen" w:cs="Times New Roman"/>
          <w:color w:val="000000"/>
          <w:szCs w:val="20"/>
          <w:lang w:val="ka-GE"/>
        </w:rPr>
        <w:t>სტანდარტების  მოთხოვნების მიხედვით</w:t>
      </w:r>
      <w:r w:rsidRPr="006D70D4">
        <w:rPr>
          <w:rFonts w:ascii="Sylfaen" w:eastAsia="Sylfaen" w:hAnsi="Sylfaen" w:cs="Times New Roman"/>
          <w:color w:val="000000"/>
          <w:lang w:val="ka-GE"/>
        </w:rPr>
        <w:t>, რაც წინამდებარე ანგარიშში მოცემული შემარბილებელი ღონისძიებების გათვალისწინებით</w:t>
      </w:r>
      <w:r w:rsidR="000324FD">
        <w:rPr>
          <w:rFonts w:ascii="Sylfaen" w:eastAsia="Sylfaen" w:hAnsi="Sylfaen" w:cs="Times New Roman"/>
          <w:color w:val="000000"/>
          <w:lang w:val="ka-GE"/>
        </w:rPr>
        <w:t>,</w:t>
      </w:r>
      <w:r w:rsidRPr="006D70D4">
        <w:rPr>
          <w:rFonts w:ascii="Sylfaen" w:eastAsia="Sylfaen" w:hAnsi="Sylfaen" w:cs="Times New Roman"/>
          <w:color w:val="000000"/>
          <w:lang w:val="ka-GE"/>
        </w:rPr>
        <w:t xml:space="preserve"> უზრუნველყოფს ბუნებრივ და სოციალურ გარემოზე შესაძლო ნეგატიური ზემოქმედების რისკების მინიმუმამდე შემცირებას;</w:t>
      </w:r>
    </w:p>
    <w:p w14:paraId="431A4B6E" w14:textId="67FE723B" w:rsidR="00805B5C" w:rsidRPr="006D70D4" w:rsidRDefault="00805B5C" w:rsidP="00805B5C">
      <w:pPr>
        <w:numPr>
          <w:ilvl w:val="0"/>
          <w:numId w:val="77"/>
        </w:numPr>
        <w:spacing w:before="0" w:after="0"/>
        <w:jc w:val="left"/>
        <w:rPr>
          <w:rFonts w:ascii="Sylfaen" w:eastAsia="Calibri" w:hAnsi="Sylfaen" w:cs="Times New Roman"/>
          <w:color w:val="000000"/>
          <w:lang w:val="ka-GE"/>
        </w:rPr>
      </w:pPr>
      <w:r w:rsidRPr="006D70D4">
        <w:rPr>
          <w:rFonts w:ascii="Sylfaen" w:eastAsia="Calibri" w:hAnsi="Sylfaen" w:cs="Times New Roman"/>
          <w:color w:val="000000"/>
          <w:lang w:val="ka-GE"/>
        </w:rPr>
        <w:t>ეგხ-</w:t>
      </w:r>
      <w:r w:rsidR="000324FD">
        <w:rPr>
          <w:rFonts w:ascii="Sylfaen" w:eastAsia="Calibri" w:hAnsi="Sylfaen" w:cs="Times New Roman"/>
          <w:color w:val="000000"/>
          <w:lang w:val="ka-GE"/>
        </w:rPr>
        <w:t>ი</w:t>
      </w:r>
      <w:r w:rsidRPr="006D70D4">
        <w:rPr>
          <w:rFonts w:ascii="Sylfaen" w:eastAsia="Calibri" w:hAnsi="Sylfaen" w:cs="Times New Roman"/>
          <w:color w:val="000000"/>
          <w:lang w:val="ka-GE"/>
        </w:rPr>
        <w:t>ს დერეფანი შერჩეული იქნა რამდენიმე ალტერნატიული ვარიანტის განხილვის შედეგად და შერჩეულია დერეფნის ისეთი მარშრუტი, რომელიც ნაკლებ გავლენას ახდენს გარემოს ცალკეულ ობიექტებზე (მოსახლეობა, ბიოლოგიური გარემო და გეოლოგიური პირობები და სხვ.);</w:t>
      </w:r>
    </w:p>
    <w:p w14:paraId="62CC9852" w14:textId="5799F7BE" w:rsidR="00805B5C" w:rsidRPr="006D70D4" w:rsidRDefault="00805B5C" w:rsidP="00805B5C">
      <w:pPr>
        <w:numPr>
          <w:ilvl w:val="0"/>
          <w:numId w:val="77"/>
        </w:numPr>
        <w:spacing w:before="0" w:after="0"/>
        <w:jc w:val="left"/>
        <w:rPr>
          <w:rFonts w:ascii="Sylfaen" w:eastAsia="Calibri" w:hAnsi="Sylfaen" w:cs="Times New Roman"/>
          <w:color w:val="000000"/>
          <w:lang w:val="ka-GE"/>
        </w:rPr>
      </w:pPr>
      <w:r w:rsidRPr="006D70D4">
        <w:rPr>
          <w:rFonts w:ascii="Sylfaen" w:eastAsia="Calibri" w:hAnsi="Sylfaen" w:cs="Times New Roman"/>
          <w:color w:val="000000"/>
          <w:lang w:val="ka-GE"/>
        </w:rPr>
        <w:t>ეგხ-</w:t>
      </w:r>
      <w:r w:rsidR="000324FD">
        <w:rPr>
          <w:rFonts w:ascii="Sylfaen" w:eastAsia="Calibri" w:hAnsi="Sylfaen" w:cs="Times New Roman"/>
          <w:color w:val="000000"/>
          <w:lang w:val="ka-GE"/>
        </w:rPr>
        <w:t>ი</w:t>
      </w:r>
      <w:r w:rsidRPr="006D70D4">
        <w:rPr>
          <w:rFonts w:ascii="Sylfaen" w:eastAsia="Calibri" w:hAnsi="Sylfaen" w:cs="Times New Roman"/>
          <w:color w:val="000000"/>
          <w:lang w:val="ka-GE"/>
        </w:rPr>
        <w:t>ს შერჩეული დერეფნის მნიშნელოვან ნაწილზე არსებობს მისასვლელი გზები (თუმცა საჭიროა მათი მოწესრიგება), მაგრამ იმ მონაკვეთებზე რომლების ძნელად მისადგომია და განთავსებულია რთული რელიეფის ფერდობებზე გარკვეულ მონაკვეთებზე საჭირო იქნება ახალი გზების მოწყობა;</w:t>
      </w:r>
    </w:p>
    <w:p w14:paraId="5DFC6811" w14:textId="428E433E" w:rsidR="00805B5C" w:rsidRPr="006D70D4" w:rsidRDefault="00805B5C" w:rsidP="00805B5C">
      <w:pPr>
        <w:numPr>
          <w:ilvl w:val="0"/>
          <w:numId w:val="77"/>
        </w:numPr>
        <w:spacing w:before="0" w:after="0"/>
        <w:contextualSpacing/>
        <w:jc w:val="left"/>
        <w:rPr>
          <w:rFonts w:ascii="Sylfaen" w:eastAsia="Sylfaen" w:hAnsi="Sylfaen" w:cs="Times New Roman"/>
          <w:color w:val="000000"/>
          <w:lang w:val="ka-GE"/>
        </w:rPr>
      </w:pPr>
      <w:r w:rsidRPr="006D70D4">
        <w:rPr>
          <w:rFonts w:ascii="Sylfaen" w:eastAsia="Calibri" w:hAnsi="Sylfaen" w:cs="Times New Roman"/>
          <w:color w:val="000000"/>
          <w:lang w:val="ka-GE"/>
        </w:rPr>
        <w:t>პროექტის სპეციფიკიდან გამომდინარე, ეგხ-</w:t>
      </w:r>
      <w:r w:rsidR="000324FD">
        <w:rPr>
          <w:rFonts w:ascii="Sylfaen" w:eastAsia="Calibri" w:hAnsi="Sylfaen" w:cs="Times New Roman"/>
          <w:color w:val="000000"/>
          <w:lang w:val="ka-GE"/>
        </w:rPr>
        <w:t>ი</w:t>
      </w:r>
      <w:r w:rsidRPr="006D70D4">
        <w:rPr>
          <w:rFonts w:ascii="Sylfaen" w:eastAsia="Calibri" w:hAnsi="Sylfaen" w:cs="Times New Roman"/>
          <w:color w:val="000000"/>
          <w:lang w:val="ka-GE"/>
        </w:rPr>
        <w:t>ს სამშენებლო სამუშაოების უზრუნველყოფისათვის სრული ინფრასტრუქტურით აღჭ</w:t>
      </w:r>
      <w:r>
        <w:rPr>
          <w:rFonts w:ascii="Sylfaen" w:eastAsia="Calibri" w:hAnsi="Sylfaen" w:cs="Times New Roman"/>
          <w:color w:val="000000"/>
          <w:lang w:val="ka-GE"/>
        </w:rPr>
        <w:t>უ</w:t>
      </w:r>
      <w:r w:rsidRPr="006D70D4">
        <w:rPr>
          <w:rFonts w:ascii="Sylfaen" w:eastAsia="Calibri" w:hAnsi="Sylfaen" w:cs="Times New Roman"/>
          <w:color w:val="000000"/>
          <w:lang w:val="ka-GE"/>
        </w:rPr>
        <w:t>რვილი  სამშენებლო ბანაკის მოწყობა გათვალისწინებული არ არის;</w:t>
      </w:r>
    </w:p>
    <w:p w14:paraId="37312BB1" w14:textId="77777777" w:rsidR="00805B5C" w:rsidRPr="006D70D4" w:rsidRDefault="00805B5C" w:rsidP="00805B5C">
      <w:pPr>
        <w:numPr>
          <w:ilvl w:val="0"/>
          <w:numId w:val="77"/>
        </w:numPr>
        <w:spacing w:before="0" w:after="0"/>
        <w:jc w:val="left"/>
        <w:rPr>
          <w:rFonts w:ascii="Sylfaen" w:eastAsia="Calibri" w:hAnsi="Sylfaen" w:cs="Sylfaen"/>
          <w:color w:val="000000"/>
          <w:lang w:val="ka-GE"/>
        </w:rPr>
      </w:pPr>
      <w:r w:rsidRPr="006D70D4">
        <w:rPr>
          <w:rFonts w:ascii="Sylfaen" w:eastAsia="Calibri" w:hAnsi="Sylfaen" w:cs="Sylfaen"/>
          <w:color w:val="000000"/>
          <w:lang w:val="ka-GE"/>
        </w:rPr>
        <w:t>კვლევის შედეგების მიხედვით, ეგხ-ს შერჩეული დერეფნის ფარგლებში საინჟინრო-გეოლოგიური პირობები დამაკმაყოფილებელია. საინჟინრო-გეოლოგიური დასკვნით გათვალისწინებული რეკომენდაციების გატარების პირობებში მშენებლობის ეტაპზე მნიშვნელოვანი გართულებები მოსალოდნელი არ არის. ეგხ-ის სამშენებლო პროექტის მომზადების პროცესში დაგეგმილია დამატებითი საინჟინრო-გეოლოგიური კვლევების ჩატარება;</w:t>
      </w:r>
    </w:p>
    <w:p w14:paraId="74660522" w14:textId="01725C21" w:rsidR="00805B5C" w:rsidRPr="006D70D4" w:rsidRDefault="00805B5C" w:rsidP="00805B5C">
      <w:pPr>
        <w:numPr>
          <w:ilvl w:val="0"/>
          <w:numId w:val="77"/>
        </w:numPr>
        <w:spacing w:before="0" w:after="0"/>
        <w:contextualSpacing/>
        <w:jc w:val="left"/>
        <w:rPr>
          <w:rFonts w:ascii="Sylfaen" w:eastAsia="Sylfaen" w:hAnsi="Sylfaen" w:cs="Times New Roman"/>
          <w:color w:val="000000"/>
          <w:lang w:val="ka-GE"/>
        </w:rPr>
      </w:pPr>
      <w:r w:rsidRPr="006D70D4">
        <w:rPr>
          <w:rFonts w:ascii="Sylfaen" w:eastAsia="Sylfaen" w:hAnsi="Sylfaen" w:cs="Times New Roman"/>
          <w:color w:val="000000"/>
          <w:lang w:val="ka-GE"/>
        </w:rPr>
        <w:t>დაგეგმილი საქმიანობის ს</w:t>
      </w:r>
      <w:r>
        <w:rPr>
          <w:rFonts w:ascii="Sylfaen" w:eastAsia="Sylfaen" w:hAnsi="Sylfaen" w:cs="Times New Roman"/>
          <w:color w:val="000000"/>
          <w:lang w:val="ka-GE"/>
        </w:rPr>
        <w:t>პ</w:t>
      </w:r>
      <w:r w:rsidRPr="006D70D4">
        <w:rPr>
          <w:rFonts w:ascii="Sylfaen" w:eastAsia="Sylfaen" w:hAnsi="Sylfaen" w:cs="Times New Roman"/>
          <w:color w:val="000000"/>
          <w:lang w:val="ka-GE"/>
        </w:rPr>
        <w:t>ეციფიკის გათვალისწინებით</w:t>
      </w:r>
      <w:r w:rsidR="000324FD">
        <w:rPr>
          <w:rFonts w:ascii="Sylfaen" w:eastAsia="Sylfaen" w:hAnsi="Sylfaen" w:cs="Times New Roman"/>
          <w:color w:val="000000"/>
          <w:lang w:val="ka-GE"/>
        </w:rPr>
        <w:t>,</w:t>
      </w:r>
      <w:r w:rsidRPr="006D70D4">
        <w:rPr>
          <w:rFonts w:ascii="Sylfaen" w:eastAsia="Sylfaen" w:hAnsi="Sylfaen" w:cs="Times New Roman"/>
          <w:color w:val="000000"/>
          <w:lang w:val="ka-GE"/>
        </w:rPr>
        <w:t xml:space="preserve"> ატმოსფერული ჰაერის ხარ</w:t>
      </w:r>
      <w:r>
        <w:rPr>
          <w:rFonts w:ascii="Sylfaen" w:eastAsia="Sylfaen" w:hAnsi="Sylfaen" w:cs="Times New Roman"/>
          <w:color w:val="000000"/>
          <w:lang w:val="ka-GE"/>
        </w:rPr>
        <w:t>ი</w:t>
      </w:r>
      <w:r w:rsidRPr="006D70D4">
        <w:rPr>
          <w:rFonts w:ascii="Sylfaen" w:eastAsia="Sylfaen" w:hAnsi="Sylfaen" w:cs="Times New Roman"/>
          <w:color w:val="000000"/>
          <w:lang w:val="ka-GE"/>
        </w:rPr>
        <w:t>სხის გაურესებით და აკუსტიკური ფონის შეცვლით გამოწვეული ზემოქმედება არ იქნება მნიშვნელოვანი. პროექტი წარმოდგენს ხაზოვან  ნაგებობას და თითოეულ სამშ</w:t>
      </w:r>
      <w:r>
        <w:rPr>
          <w:rFonts w:ascii="Sylfaen" w:eastAsia="Sylfaen" w:hAnsi="Sylfaen" w:cs="Times New Roman"/>
          <w:color w:val="000000"/>
          <w:lang w:val="ka-GE"/>
        </w:rPr>
        <w:t>ე</w:t>
      </w:r>
      <w:r w:rsidRPr="006D70D4">
        <w:rPr>
          <w:rFonts w:ascii="Sylfaen" w:eastAsia="Sylfaen" w:hAnsi="Sylfaen" w:cs="Times New Roman"/>
          <w:color w:val="000000"/>
          <w:lang w:val="ka-GE"/>
        </w:rPr>
        <w:t>ნებლო მოედანზე სამუშაოები შესრულდება შეზღუდული დროით და მცირე მოცულობით;</w:t>
      </w:r>
    </w:p>
    <w:p w14:paraId="08DFCF68" w14:textId="77777777" w:rsidR="00805B5C" w:rsidRPr="006D70D4" w:rsidRDefault="00805B5C" w:rsidP="00805B5C">
      <w:pPr>
        <w:numPr>
          <w:ilvl w:val="0"/>
          <w:numId w:val="77"/>
        </w:numPr>
        <w:spacing w:before="0" w:after="0"/>
        <w:contextualSpacing/>
        <w:jc w:val="left"/>
        <w:rPr>
          <w:rFonts w:ascii="Sylfaen" w:eastAsia="Sylfaen" w:hAnsi="Sylfaen" w:cs="Times New Roman"/>
          <w:color w:val="000000"/>
          <w:lang w:val="ka-GE"/>
        </w:rPr>
      </w:pPr>
      <w:r w:rsidRPr="006D70D4">
        <w:rPr>
          <w:rFonts w:ascii="Sylfaen" w:eastAsia="Sylfaen" w:hAnsi="Sylfaen" w:cs="Times New Roman"/>
          <w:color w:val="000000"/>
          <w:lang w:val="ka-GE"/>
        </w:rPr>
        <w:t>საპროექტო ეგხ-ის გავლენ</w:t>
      </w:r>
      <w:r>
        <w:rPr>
          <w:rFonts w:ascii="Sylfaen" w:eastAsia="Sylfaen" w:hAnsi="Sylfaen" w:cs="Times New Roman"/>
          <w:color w:val="000000"/>
          <w:lang w:val="ka-GE"/>
        </w:rPr>
        <w:t>ი</w:t>
      </w:r>
      <w:r w:rsidRPr="006D70D4">
        <w:rPr>
          <w:rFonts w:ascii="Sylfaen" w:eastAsia="Sylfaen" w:hAnsi="Sylfaen" w:cs="Times New Roman"/>
          <w:color w:val="000000"/>
          <w:lang w:val="ka-GE"/>
        </w:rPr>
        <w:t>ს ზონაში ექცევა მნიშ</w:t>
      </w:r>
      <w:r>
        <w:rPr>
          <w:rFonts w:ascii="Sylfaen" w:eastAsia="Sylfaen" w:hAnsi="Sylfaen" w:cs="Times New Roman"/>
          <w:color w:val="000000"/>
          <w:lang w:val="ka-GE"/>
        </w:rPr>
        <w:t>ვ</w:t>
      </w:r>
      <w:r w:rsidRPr="006D70D4">
        <w:rPr>
          <w:rFonts w:ascii="Sylfaen" w:eastAsia="Sylfaen" w:hAnsi="Sylfaen" w:cs="Times New Roman"/>
          <w:color w:val="000000"/>
          <w:lang w:val="ka-GE"/>
        </w:rPr>
        <w:t>ნ</w:t>
      </w:r>
      <w:r>
        <w:rPr>
          <w:rFonts w:ascii="Sylfaen" w:eastAsia="Sylfaen" w:hAnsi="Sylfaen" w:cs="Times New Roman"/>
          <w:color w:val="000000"/>
          <w:lang w:val="ka-GE"/>
        </w:rPr>
        <w:t>ე</w:t>
      </w:r>
      <w:r w:rsidRPr="006D70D4">
        <w:rPr>
          <w:rFonts w:ascii="Sylfaen" w:eastAsia="Sylfaen" w:hAnsi="Sylfaen" w:cs="Times New Roman"/>
          <w:color w:val="000000"/>
          <w:lang w:val="ka-GE"/>
        </w:rPr>
        <w:t>ლოვანი რაოდენობის კერძო საკუთრება</w:t>
      </w:r>
      <w:r>
        <w:rPr>
          <w:rFonts w:ascii="Sylfaen" w:eastAsia="Sylfaen" w:hAnsi="Sylfaen" w:cs="Times New Roman"/>
          <w:color w:val="000000"/>
          <w:lang w:val="ka-GE"/>
        </w:rPr>
        <w:t>შ</w:t>
      </w:r>
      <w:r w:rsidRPr="006D70D4">
        <w:rPr>
          <w:rFonts w:ascii="Sylfaen" w:eastAsia="Sylfaen" w:hAnsi="Sylfaen" w:cs="Times New Roman"/>
          <w:color w:val="000000"/>
          <w:lang w:val="ka-GE"/>
        </w:rPr>
        <w:t>ი არსებული მიწის ნაკვეთები, ხოლო რამდენიმე წერტილში საცხოვრებელი სახლები, შესაბამისად პროექტის განხორციელების პროცესში ადგილი ექნება დიდი მოცულობის ეკონომიკურ განსახლებას (ფი</w:t>
      </w:r>
      <w:r>
        <w:rPr>
          <w:rFonts w:ascii="Sylfaen" w:eastAsia="Sylfaen" w:hAnsi="Sylfaen" w:cs="Times New Roman"/>
          <w:color w:val="000000"/>
          <w:lang w:val="ka-GE"/>
        </w:rPr>
        <w:t>ზ</w:t>
      </w:r>
      <w:r w:rsidRPr="006D70D4">
        <w:rPr>
          <w:rFonts w:ascii="Sylfaen" w:eastAsia="Sylfaen" w:hAnsi="Sylfaen" w:cs="Times New Roman"/>
          <w:color w:val="000000"/>
          <w:lang w:val="ka-GE"/>
        </w:rPr>
        <w:t>იკური განსახლების რიკი არ არსებობს). მიწის და უძრავი ქონების შესყიდვა მოხდება საერთაშორისო საფინანსო ორგანიზაციების სოციალური პოლიტიკის გათვალისწინებით;</w:t>
      </w:r>
    </w:p>
    <w:p w14:paraId="0D248B8C" w14:textId="12F018BB" w:rsidR="00805B5C" w:rsidRPr="006D70D4" w:rsidRDefault="00805B5C" w:rsidP="00805B5C">
      <w:pPr>
        <w:numPr>
          <w:ilvl w:val="0"/>
          <w:numId w:val="77"/>
        </w:numPr>
        <w:spacing w:before="0" w:after="0"/>
        <w:contextualSpacing/>
        <w:jc w:val="left"/>
        <w:rPr>
          <w:rFonts w:ascii="Sylfaen" w:eastAsia="Sylfaen" w:hAnsi="Sylfaen" w:cs="Times New Roman"/>
          <w:color w:val="000000"/>
          <w:lang w:val="ka-GE"/>
        </w:rPr>
      </w:pPr>
      <w:r w:rsidRPr="006D70D4">
        <w:rPr>
          <w:rFonts w:ascii="Sylfaen" w:eastAsia="Sylfaen" w:hAnsi="Sylfaen" w:cs="Times New Roman"/>
          <w:color w:val="000000"/>
          <w:lang w:val="ka-GE"/>
        </w:rPr>
        <w:t>დაგეგმილი საქმიანობის სპეციფიკიდან და ფონური მდგომარეობიდან  გამომდინარე</w:t>
      </w:r>
      <w:r w:rsidR="000324FD">
        <w:rPr>
          <w:rFonts w:ascii="Sylfaen" w:eastAsia="Sylfaen" w:hAnsi="Sylfaen" w:cs="Times New Roman"/>
          <w:color w:val="000000"/>
          <w:lang w:val="ka-GE"/>
        </w:rPr>
        <w:t>,</w:t>
      </w:r>
      <w:r w:rsidRPr="006D70D4">
        <w:rPr>
          <w:rFonts w:ascii="Sylfaen" w:eastAsia="Sylfaen" w:hAnsi="Sylfaen" w:cs="Times New Roman"/>
          <w:color w:val="000000"/>
          <w:lang w:val="ka-GE"/>
        </w:rPr>
        <w:t xml:space="preserve"> მშენებლობის ეტაპზე წყლის გარემოზე ზემოქმედების რიკები იქნება მინიმალური, ხოლო ექსპლუატაციის ფაზაზე ზემოქმედება მოსალოდნელი არ არის;</w:t>
      </w:r>
    </w:p>
    <w:p w14:paraId="4E0A2744" w14:textId="1CB5C005" w:rsidR="00805B5C" w:rsidRPr="006D70D4" w:rsidRDefault="00805B5C" w:rsidP="00805B5C">
      <w:pPr>
        <w:numPr>
          <w:ilvl w:val="0"/>
          <w:numId w:val="77"/>
        </w:numPr>
        <w:spacing w:before="0" w:after="0"/>
        <w:contextualSpacing/>
        <w:jc w:val="left"/>
        <w:rPr>
          <w:rFonts w:ascii="Sylfaen" w:eastAsia="Sylfaen" w:hAnsi="Sylfaen" w:cs="Times New Roman"/>
          <w:color w:val="000000"/>
          <w:lang w:val="ka-GE"/>
        </w:rPr>
      </w:pPr>
      <w:r w:rsidRPr="006D70D4">
        <w:rPr>
          <w:rFonts w:ascii="Sylfaen" w:eastAsia="Sylfaen" w:hAnsi="Sylfaen" w:cs="Times New Roman"/>
          <w:color w:val="000000"/>
          <w:lang w:val="ka-GE"/>
        </w:rPr>
        <w:lastRenderedPageBreak/>
        <w:t>ეგხ-</w:t>
      </w:r>
      <w:r w:rsidR="000324FD">
        <w:rPr>
          <w:rFonts w:ascii="Sylfaen" w:eastAsia="Sylfaen" w:hAnsi="Sylfaen" w:cs="Times New Roman"/>
          <w:color w:val="000000"/>
          <w:lang w:val="ka-GE"/>
        </w:rPr>
        <w:t>ი</w:t>
      </w:r>
      <w:r w:rsidRPr="006D70D4">
        <w:rPr>
          <w:rFonts w:ascii="Sylfaen" w:eastAsia="Sylfaen" w:hAnsi="Sylfaen" w:cs="Times New Roman"/>
          <w:color w:val="000000"/>
          <w:lang w:val="ka-GE"/>
        </w:rPr>
        <w:t>ს მშენებლობის პროცესში მოსალოდნელია ნიადაგის არსებული მდგომარეობის გაუ</w:t>
      </w:r>
      <w:r>
        <w:rPr>
          <w:rFonts w:ascii="Sylfaen" w:eastAsia="Sylfaen" w:hAnsi="Sylfaen" w:cs="Times New Roman"/>
          <w:color w:val="000000"/>
          <w:lang w:val="ka-GE"/>
        </w:rPr>
        <w:t>ა</w:t>
      </w:r>
      <w:r w:rsidRPr="006D70D4">
        <w:rPr>
          <w:rFonts w:ascii="Sylfaen" w:eastAsia="Sylfaen" w:hAnsi="Sylfaen" w:cs="Times New Roman"/>
          <w:color w:val="000000"/>
          <w:lang w:val="ka-GE"/>
        </w:rPr>
        <w:t>რესება, რისთვისაც საჭიროა შესაბამისი შემარბილებელი ღონისძიებების გატარება;</w:t>
      </w:r>
    </w:p>
    <w:p w14:paraId="76913863" w14:textId="0BB65226" w:rsidR="00805B5C" w:rsidRPr="006D70D4" w:rsidRDefault="00805B5C" w:rsidP="00805B5C">
      <w:pPr>
        <w:numPr>
          <w:ilvl w:val="0"/>
          <w:numId w:val="77"/>
        </w:numPr>
        <w:spacing w:before="0" w:after="0"/>
        <w:contextualSpacing/>
        <w:jc w:val="left"/>
        <w:rPr>
          <w:rFonts w:ascii="Sylfaen" w:eastAsia="Sylfaen" w:hAnsi="Sylfaen" w:cs="Times New Roman"/>
          <w:color w:val="000000"/>
          <w:lang w:val="ka-GE"/>
        </w:rPr>
      </w:pPr>
      <w:r w:rsidRPr="006D70D4">
        <w:rPr>
          <w:rFonts w:ascii="Sylfaen" w:eastAsia="Sylfaen" w:hAnsi="Sylfaen" w:cs="Times New Roman"/>
          <w:color w:val="000000"/>
          <w:lang w:val="ka-GE"/>
        </w:rPr>
        <w:t xml:space="preserve">პროექტის განხორციელების დროს მოსალოდნელია მცენარეულ საფარზე მნიშვნელოვანი ნეგატიური ზემოქმედება, რაც დაკავშირებული იქნება პროექტის გავლენის ზონაში მოქცეული მცენარეული საფარის გარემოდან ამოღებასთან. დეტალური ბოტანიკური კვლევის შედეგების მიხედვით, საპროექტო დერეფანში დაფიქსირებული იქნა საქართველოს წითელ ნუსხაში შეტანილი ერთი სახეობა (იმერული მუხა </w:t>
      </w:r>
      <w:r w:rsidRPr="006D70D4">
        <w:rPr>
          <w:rFonts w:ascii="Sylfaen" w:eastAsia="Sylfaen" w:hAnsi="Sylfaen" w:cs="Times New Roman"/>
          <w:i/>
          <w:color w:val="000000"/>
          <w:lang w:val="ka-GE"/>
        </w:rPr>
        <w:t>(</w:t>
      </w:r>
      <w:r w:rsidRPr="00F40126">
        <w:rPr>
          <w:rFonts w:ascii="Sylfaen" w:hAnsi="Sylfaen" w:cs="Times New Roman"/>
          <w:i/>
          <w:sz w:val="20"/>
          <w:lang w:val="ka-GE"/>
        </w:rPr>
        <w:t xml:space="preserve">Quercus imeretina </w:t>
      </w:r>
      <w:r w:rsidRPr="006D70D4">
        <w:rPr>
          <w:rFonts w:ascii="Sylfaen" w:hAnsi="Sylfaen" w:cs="Times New Roman"/>
          <w:i/>
          <w:sz w:val="20"/>
          <w:lang w:val="es-ES_tradnl"/>
        </w:rPr>
        <w:t>Stev. Ex Malleev</w:t>
      </w:r>
      <w:r w:rsidRPr="006D70D4">
        <w:rPr>
          <w:rFonts w:ascii="Sylfaen" w:eastAsia="Sylfaen" w:hAnsi="Sylfaen" w:cs="Times New Roman"/>
          <w:i/>
          <w:color w:val="000000"/>
          <w:lang w:val="ka-GE"/>
        </w:rPr>
        <w:t xml:space="preserve">. </w:t>
      </w:r>
      <w:r w:rsidRPr="006D70D4">
        <w:rPr>
          <w:rFonts w:ascii="Sylfaen" w:eastAsia="Sylfaen" w:hAnsi="Sylfaen" w:cs="Times New Roman"/>
          <w:color w:val="000000"/>
          <w:lang w:val="ka-GE"/>
        </w:rPr>
        <w:t>მცენარეულ საფარზე ნეგატიური ზემოქმედების შესა</w:t>
      </w:r>
      <w:r w:rsidR="000324FD">
        <w:rPr>
          <w:rFonts w:ascii="Sylfaen" w:eastAsia="Sylfaen" w:hAnsi="Sylfaen" w:cs="Times New Roman"/>
          <w:color w:val="000000"/>
          <w:lang w:val="ka-GE"/>
        </w:rPr>
        <w:t>მცირებლად,</w:t>
      </w:r>
      <w:r w:rsidRPr="006D70D4">
        <w:rPr>
          <w:rFonts w:ascii="Sylfaen" w:eastAsia="Sylfaen" w:hAnsi="Sylfaen" w:cs="Times New Roman"/>
          <w:color w:val="000000"/>
          <w:lang w:val="ka-GE"/>
        </w:rPr>
        <w:t xml:space="preserve"> საჭიროა შესაბამისი შემარბილებელი ღონისძიებების ეფექტურად გატარება და მონიტორინგი;</w:t>
      </w:r>
    </w:p>
    <w:p w14:paraId="3C2D2241" w14:textId="5901E757" w:rsidR="00805B5C" w:rsidRPr="006D70D4" w:rsidRDefault="00805B5C" w:rsidP="00805B5C">
      <w:pPr>
        <w:numPr>
          <w:ilvl w:val="0"/>
          <w:numId w:val="77"/>
        </w:numPr>
        <w:spacing w:before="0" w:after="0"/>
        <w:contextualSpacing/>
        <w:jc w:val="left"/>
        <w:rPr>
          <w:rFonts w:ascii="Sylfaen" w:eastAsia="Sylfaen" w:hAnsi="Sylfaen" w:cs="Times New Roman"/>
          <w:color w:val="000000"/>
          <w:lang w:val="ka-GE"/>
        </w:rPr>
      </w:pPr>
      <w:r w:rsidRPr="006D70D4">
        <w:rPr>
          <w:rFonts w:ascii="Sylfaen" w:eastAsia="Sylfaen" w:hAnsi="Sylfaen" w:cs="Times New Roman"/>
          <w:color w:val="000000"/>
          <w:lang w:val="ka-GE"/>
        </w:rPr>
        <w:t>დაგეგმილი საქმიანობის პროცესში შედარებით საგულისხმოდ  უნდა ჩაითვალოს ფრინველებზე ზემოქმედება, რაც დაკავშირებული იქნება ანძებთან/სადენებთან ფრინველთა დაჯახების რისკებთან. თუმცა დაგეგმილი შემარბილებელი ღონისძიებების ეფექტურად გატარების და მონიტორინგის პირობებში</w:t>
      </w:r>
      <w:r w:rsidR="000324FD">
        <w:rPr>
          <w:rFonts w:ascii="Sylfaen" w:eastAsia="Sylfaen" w:hAnsi="Sylfaen" w:cs="Times New Roman"/>
          <w:color w:val="000000"/>
          <w:lang w:val="ka-GE"/>
        </w:rPr>
        <w:t>,</w:t>
      </w:r>
      <w:r w:rsidRPr="006D70D4">
        <w:rPr>
          <w:rFonts w:ascii="Sylfaen" w:eastAsia="Sylfaen" w:hAnsi="Sylfaen" w:cs="Times New Roman"/>
          <w:color w:val="000000"/>
          <w:lang w:val="ka-GE"/>
        </w:rPr>
        <w:t xml:space="preserve"> შესაძლებელია ზემოქმედების მასშტაბების დასაშვებ მნიშვნელობამდე შემცირება;</w:t>
      </w:r>
    </w:p>
    <w:p w14:paraId="2A87EDDB" w14:textId="2DA8E961" w:rsidR="00805B5C" w:rsidRPr="006D70D4" w:rsidRDefault="00805B5C" w:rsidP="00805B5C">
      <w:pPr>
        <w:numPr>
          <w:ilvl w:val="0"/>
          <w:numId w:val="77"/>
        </w:numPr>
        <w:spacing w:before="0" w:after="0"/>
        <w:contextualSpacing/>
        <w:jc w:val="left"/>
        <w:rPr>
          <w:rFonts w:ascii="Sylfaen" w:eastAsia="Sylfaen" w:hAnsi="Sylfaen" w:cs="Times New Roman"/>
          <w:color w:val="000000"/>
          <w:lang w:val="ka-GE"/>
        </w:rPr>
      </w:pPr>
      <w:r w:rsidRPr="006D70D4">
        <w:rPr>
          <w:rFonts w:ascii="Sylfaen" w:eastAsia="Sylfaen" w:hAnsi="Sylfaen" w:cs="Times New Roman"/>
          <w:color w:val="000000"/>
          <w:lang w:val="ka-GE"/>
        </w:rPr>
        <w:t>ეგხ-</w:t>
      </w:r>
      <w:r w:rsidR="000324FD">
        <w:rPr>
          <w:rFonts w:ascii="Sylfaen" w:eastAsia="Sylfaen" w:hAnsi="Sylfaen" w:cs="Times New Roman"/>
          <w:color w:val="000000"/>
          <w:lang w:val="ka-GE"/>
        </w:rPr>
        <w:t>ი</w:t>
      </w:r>
      <w:r w:rsidRPr="006D70D4">
        <w:rPr>
          <w:rFonts w:ascii="Sylfaen" w:eastAsia="Sylfaen" w:hAnsi="Sylfaen" w:cs="Times New Roman"/>
          <w:color w:val="000000"/>
          <w:lang w:val="ka-GE"/>
        </w:rPr>
        <w:t>ს ექსპლუატაციის დროს არსებობს ადგილობრივი მაცხოვრებლების ჯანმრთელობაზე და უსაფრთხოებაზე ზემოქმედების გარკვეული რისკები (მაგ. დაუდევრობის გამო ელ.</w:t>
      </w:r>
      <w:r>
        <w:rPr>
          <w:rFonts w:ascii="Sylfaen" w:eastAsia="Sylfaen" w:hAnsi="Sylfaen" w:cs="Times New Roman"/>
          <w:color w:val="000000"/>
          <w:lang w:val="ka-GE"/>
        </w:rPr>
        <w:t xml:space="preserve"> </w:t>
      </w:r>
      <w:r w:rsidRPr="006D70D4">
        <w:rPr>
          <w:rFonts w:ascii="Sylfaen" w:eastAsia="Sylfaen" w:hAnsi="Sylfaen" w:cs="Times New Roman"/>
          <w:color w:val="000000"/>
          <w:lang w:val="ka-GE"/>
        </w:rPr>
        <w:t>შოკით მიღებული ტრავმა). რისკების შემცირების მიზნით საჭიროა პრევენციული ღონისძიებების გატარება;</w:t>
      </w:r>
    </w:p>
    <w:p w14:paraId="3BBCC705" w14:textId="768BFF54" w:rsidR="00805B5C" w:rsidRPr="006D70D4" w:rsidRDefault="00805B5C" w:rsidP="00805B5C">
      <w:pPr>
        <w:numPr>
          <w:ilvl w:val="0"/>
          <w:numId w:val="77"/>
        </w:numPr>
        <w:spacing w:before="0" w:after="0"/>
        <w:contextualSpacing/>
        <w:jc w:val="left"/>
        <w:rPr>
          <w:rFonts w:ascii="Sylfaen" w:eastAsia="Sylfaen" w:hAnsi="Sylfaen" w:cs="Times New Roman"/>
          <w:color w:val="000000"/>
          <w:lang w:val="ka-GE"/>
        </w:rPr>
      </w:pPr>
      <w:r w:rsidRPr="006D70D4">
        <w:rPr>
          <w:rFonts w:ascii="Sylfaen" w:eastAsia="Sylfaen" w:hAnsi="Sylfaen" w:cs="Times New Roman"/>
          <w:color w:val="000000"/>
          <w:lang w:val="ka-GE"/>
        </w:rPr>
        <w:t>საცხოვრებელი და საზოგადოებრივი დანიშნულების შენობა-ნაგებობებიდან საპროექტო ეგხ-ის დაცილების მანძილები მნიშვნელოვნად აღემატება ელე</w:t>
      </w:r>
      <w:r>
        <w:rPr>
          <w:rFonts w:ascii="Sylfaen" w:eastAsia="Sylfaen" w:hAnsi="Sylfaen" w:cs="Times New Roman"/>
          <w:color w:val="000000"/>
          <w:lang w:val="ka-GE"/>
        </w:rPr>
        <w:t>ქ</w:t>
      </w:r>
      <w:r w:rsidRPr="006D70D4">
        <w:rPr>
          <w:rFonts w:ascii="Sylfaen" w:eastAsia="Sylfaen" w:hAnsi="Sylfaen" w:cs="Times New Roman"/>
          <w:color w:val="000000"/>
          <w:lang w:val="ka-GE"/>
        </w:rPr>
        <w:t>ტრომაგნიტური გამოსხივებისაგან დაცვის მიზნით დადგენილ საერთაშორისო ნორმებს. შესაბამისად</w:t>
      </w:r>
      <w:r w:rsidR="000324FD">
        <w:rPr>
          <w:rFonts w:ascii="Sylfaen" w:eastAsia="Sylfaen" w:hAnsi="Sylfaen" w:cs="Times New Roman"/>
          <w:color w:val="000000"/>
          <w:lang w:val="ka-GE"/>
        </w:rPr>
        <w:t>,</w:t>
      </w:r>
      <w:r w:rsidRPr="006D70D4">
        <w:rPr>
          <w:rFonts w:ascii="Sylfaen" w:eastAsia="Sylfaen" w:hAnsi="Sylfaen" w:cs="Times New Roman"/>
          <w:color w:val="000000"/>
          <w:lang w:val="ka-GE"/>
        </w:rPr>
        <w:t xml:space="preserve"> მოსახლეობაზე ზემოქმედებას ადგილი არ ექნება;  </w:t>
      </w:r>
    </w:p>
    <w:p w14:paraId="542BEA33" w14:textId="45BF2E9E" w:rsidR="00805B5C" w:rsidRPr="006D70D4" w:rsidRDefault="00805B5C" w:rsidP="00805B5C">
      <w:pPr>
        <w:numPr>
          <w:ilvl w:val="0"/>
          <w:numId w:val="77"/>
        </w:numPr>
        <w:spacing w:before="0" w:after="0"/>
        <w:contextualSpacing/>
        <w:jc w:val="left"/>
        <w:rPr>
          <w:rFonts w:ascii="Sylfaen" w:eastAsia="Sylfaen" w:hAnsi="Sylfaen" w:cs="Times New Roman"/>
          <w:color w:val="000000"/>
          <w:lang w:val="ka-GE"/>
        </w:rPr>
      </w:pPr>
      <w:r w:rsidRPr="006D70D4">
        <w:rPr>
          <w:rFonts w:ascii="Sylfaen" w:eastAsia="Sylfaen" w:hAnsi="Sylfaen" w:cs="Times New Roman"/>
          <w:color w:val="000000"/>
          <w:lang w:val="ka-GE"/>
        </w:rPr>
        <w:t>პროექტის განხორციელების შედეგად ადგილობრივი მოსახლეობის დასაქმებასა და ეკონომიკურ გარემოზე ზემოქმედება იქნება დადებითი, თუმცა უმნიშვნელო. ზოგადად</w:t>
      </w:r>
      <w:r w:rsidR="000324FD">
        <w:rPr>
          <w:rFonts w:ascii="Sylfaen" w:eastAsia="Sylfaen" w:hAnsi="Sylfaen" w:cs="Times New Roman"/>
          <w:color w:val="000000"/>
          <w:lang w:val="ka-GE"/>
        </w:rPr>
        <w:t>,</w:t>
      </w:r>
      <w:r w:rsidRPr="006D70D4">
        <w:rPr>
          <w:rFonts w:ascii="Sylfaen" w:eastAsia="Sylfaen" w:hAnsi="Sylfaen" w:cs="Times New Roman"/>
          <w:color w:val="000000"/>
          <w:lang w:val="ka-GE"/>
        </w:rPr>
        <w:t xml:space="preserve"> შეიძლება ითქვას, რომ პროექტის განხორციელება მნიშვნელოვანია რეგიონის და ქვეყნის მოსახლეობის ელექტროენერგიით გარანტირებული მომარაგების თვალსაზრისით. </w:t>
      </w:r>
    </w:p>
    <w:p w14:paraId="33C48922" w14:textId="77777777" w:rsidR="00805B5C" w:rsidRPr="00B919B1" w:rsidRDefault="00805B5C" w:rsidP="00805B5C"/>
    <w:p w14:paraId="15CDB8B1" w14:textId="77777777" w:rsidR="00805B5C" w:rsidRPr="00CD190B" w:rsidRDefault="00805B5C" w:rsidP="00805B5C">
      <w:pPr>
        <w:pStyle w:val="Heading2"/>
        <w:rPr>
          <w:rFonts w:eastAsia="Sylfaen"/>
          <w:lang w:val="ka-GE"/>
        </w:rPr>
      </w:pPr>
      <w:bookmarkStart w:id="284" w:name="_Toc17312514"/>
      <w:bookmarkStart w:id="285" w:name="_Toc46364010"/>
      <w:r w:rsidRPr="00CD190B">
        <w:rPr>
          <w:rFonts w:eastAsia="Sylfaen"/>
          <w:lang w:val="ka-GE"/>
        </w:rPr>
        <w:t>რეკომენდაციები:</w:t>
      </w:r>
      <w:bookmarkEnd w:id="284"/>
      <w:bookmarkEnd w:id="285"/>
    </w:p>
    <w:p w14:paraId="103321E4" w14:textId="77777777" w:rsidR="00805B5C" w:rsidRPr="00CE0C20" w:rsidRDefault="00805B5C" w:rsidP="00805B5C">
      <w:pPr>
        <w:numPr>
          <w:ilvl w:val="0"/>
          <w:numId w:val="127"/>
        </w:numPr>
        <w:spacing w:before="0" w:after="0"/>
        <w:jc w:val="left"/>
        <w:rPr>
          <w:rFonts w:ascii="Calibri" w:eastAsia="Calibri" w:hAnsi="Calibri" w:cs="Sylfaen"/>
          <w:color w:val="000000"/>
          <w:lang w:val="ka-GE"/>
        </w:rPr>
      </w:pPr>
      <w:r w:rsidRPr="00CE0C20">
        <w:rPr>
          <w:rFonts w:ascii="Sylfaen" w:eastAsia="Calibri" w:hAnsi="Sylfaen" w:cs="Sylfaen"/>
          <w:color w:val="000000"/>
          <w:lang w:val="ka-GE"/>
        </w:rPr>
        <w:t>სამუშაოების</w:t>
      </w:r>
      <w:r w:rsidRPr="00CE0C20">
        <w:rPr>
          <w:rFonts w:ascii="Calibri" w:eastAsia="Calibri" w:hAnsi="Calibri" w:cs="Sylfaen"/>
          <w:color w:val="000000"/>
          <w:lang w:val="ka-GE"/>
        </w:rPr>
        <w:t xml:space="preserve"> </w:t>
      </w:r>
      <w:r w:rsidRPr="00CE0C20">
        <w:rPr>
          <w:rFonts w:ascii="Sylfaen" w:eastAsia="Calibri" w:hAnsi="Sylfaen" w:cs="Sylfaen"/>
          <w:color w:val="000000"/>
          <w:lang w:val="ka-GE"/>
        </w:rPr>
        <w:t>განმახორციელებელი</w:t>
      </w:r>
      <w:r w:rsidRPr="00CE0C20">
        <w:rPr>
          <w:rFonts w:ascii="Calibri" w:eastAsia="Calibri" w:hAnsi="Calibri" w:cs="Sylfaen"/>
          <w:color w:val="000000"/>
          <w:lang w:val="ka-GE"/>
        </w:rPr>
        <w:t xml:space="preserve"> </w:t>
      </w:r>
      <w:r w:rsidRPr="00CE0C20">
        <w:rPr>
          <w:rFonts w:ascii="Sylfaen" w:eastAsia="Calibri" w:hAnsi="Sylfaen" w:cs="Sylfaen"/>
          <w:color w:val="000000"/>
          <w:lang w:val="ka-GE"/>
        </w:rPr>
        <w:t>კომპანია</w:t>
      </w:r>
      <w:r w:rsidRPr="00CE0C20">
        <w:rPr>
          <w:rFonts w:ascii="Calibri" w:eastAsia="Calibri" w:hAnsi="Calibri" w:cs="Sylfaen"/>
          <w:color w:val="000000"/>
          <w:lang w:val="ka-GE"/>
        </w:rPr>
        <w:t xml:space="preserve"> </w:t>
      </w:r>
      <w:r w:rsidRPr="00CE0C20">
        <w:rPr>
          <w:rFonts w:ascii="Sylfaen" w:eastAsia="Calibri" w:hAnsi="Sylfaen" w:cs="Sylfaen"/>
          <w:color w:val="000000"/>
          <w:lang w:val="ka-GE"/>
        </w:rPr>
        <w:t>და</w:t>
      </w:r>
      <w:r w:rsidRPr="00CE0C20">
        <w:rPr>
          <w:rFonts w:ascii="Calibri" w:eastAsia="Calibri" w:hAnsi="Calibri" w:cs="Sylfaen"/>
          <w:color w:val="000000"/>
          <w:lang w:val="ka-GE"/>
        </w:rPr>
        <w:t xml:space="preserve"> </w:t>
      </w:r>
      <w:r w:rsidRPr="00CE0C20">
        <w:rPr>
          <w:rFonts w:ascii="Sylfaen" w:eastAsia="Calibri" w:hAnsi="Sylfaen" w:cs="Sylfaen"/>
          <w:color w:val="000000"/>
          <w:lang w:val="ka-GE"/>
        </w:rPr>
        <w:t>მშენებელი</w:t>
      </w:r>
      <w:r w:rsidRPr="00CE0C20">
        <w:rPr>
          <w:rFonts w:ascii="Calibri" w:eastAsia="Calibri" w:hAnsi="Calibri" w:cs="Sylfaen"/>
          <w:color w:val="000000"/>
          <w:lang w:val="ka-GE"/>
        </w:rPr>
        <w:t xml:space="preserve"> </w:t>
      </w:r>
      <w:r w:rsidRPr="00CE0C20">
        <w:rPr>
          <w:rFonts w:ascii="Sylfaen" w:eastAsia="Calibri" w:hAnsi="Sylfaen" w:cs="Sylfaen"/>
          <w:color w:val="000000"/>
          <w:lang w:val="ka-GE"/>
        </w:rPr>
        <w:t>კონტრაქტორი</w:t>
      </w:r>
      <w:r w:rsidRPr="00CE0C20">
        <w:rPr>
          <w:rFonts w:ascii="Calibri" w:eastAsia="Calibri" w:hAnsi="Calibri" w:cs="Sylfaen"/>
          <w:color w:val="000000"/>
          <w:lang w:val="ka-GE"/>
        </w:rPr>
        <w:t xml:space="preserve"> </w:t>
      </w:r>
      <w:r w:rsidRPr="00CE0C20">
        <w:rPr>
          <w:rFonts w:ascii="Sylfaen" w:eastAsia="Calibri" w:hAnsi="Sylfaen" w:cs="Sylfaen"/>
          <w:color w:val="000000"/>
          <w:lang w:val="ka-GE"/>
        </w:rPr>
        <w:t>დაამყარებენ მკაცრ კონტროლს გარემოზე</w:t>
      </w:r>
      <w:r w:rsidRPr="00CE0C20">
        <w:rPr>
          <w:rFonts w:ascii="Calibri" w:eastAsia="Calibri" w:hAnsi="Calibri" w:cs="Sylfaen"/>
          <w:color w:val="000000"/>
          <w:lang w:val="ka-GE"/>
        </w:rPr>
        <w:t xml:space="preserve"> </w:t>
      </w:r>
      <w:r w:rsidRPr="00CE0C20">
        <w:rPr>
          <w:rFonts w:ascii="Sylfaen" w:eastAsia="Calibri" w:hAnsi="Sylfaen" w:cs="Sylfaen"/>
          <w:color w:val="000000"/>
          <w:lang w:val="ka-GE"/>
        </w:rPr>
        <w:t>ზემოქმედების</w:t>
      </w:r>
      <w:r w:rsidRPr="00CE0C20">
        <w:rPr>
          <w:rFonts w:ascii="Calibri" w:eastAsia="Calibri" w:hAnsi="Calibri" w:cs="Sylfaen"/>
          <w:color w:val="000000"/>
          <w:lang w:val="ka-GE"/>
        </w:rPr>
        <w:t xml:space="preserve"> </w:t>
      </w:r>
      <w:r w:rsidRPr="00CE0C20">
        <w:rPr>
          <w:rFonts w:ascii="Sylfaen" w:eastAsia="Calibri" w:hAnsi="Sylfaen" w:cs="Sylfaen"/>
          <w:color w:val="000000"/>
          <w:lang w:val="ka-GE"/>
        </w:rPr>
        <w:t>შეფასების</w:t>
      </w:r>
      <w:r w:rsidRPr="00CE0C20">
        <w:rPr>
          <w:rFonts w:ascii="Calibri" w:eastAsia="Calibri" w:hAnsi="Calibri" w:cs="Sylfaen"/>
          <w:color w:val="000000"/>
          <w:lang w:val="ka-GE"/>
        </w:rPr>
        <w:t xml:space="preserve"> </w:t>
      </w:r>
      <w:r w:rsidRPr="00CE0C20">
        <w:rPr>
          <w:rFonts w:ascii="Sylfaen" w:eastAsia="Calibri" w:hAnsi="Sylfaen" w:cs="Sylfaen"/>
          <w:color w:val="000000"/>
          <w:lang w:val="ka-GE"/>
        </w:rPr>
        <w:t>ანგარიშში</w:t>
      </w:r>
      <w:r w:rsidRPr="00CE0C20">
        <w:rPr>
          <w:rFonts w:ascii="Calibri" w:eastAsia="Calibri" w:hAnsi="Calibri" w:cs="Sylfaen"/>
          <w:color w:val="000000"/>
          <w:lang w:val="ka-GE"/>
        </w:rPr>
        <w:t xml:space="preserve"> </w:t>
      </w:r>
      <w:r w:rsidRPr="00CE0C20">
        <w:rPr>
          <w:rFonts w:ascii="Sylfaen" w:eastAsia="Calibri" w:hAnsi="Sylfaen" w:cs="Sylfaen"/>
          <w:color w:val="000000"/>
          <w:lang w:val="ka-GE"/>
        </w:rPr>
        <w:t>მოცემული</w:t>
      </w:r>
      <w:r w:rsidRPr="00CE0C20">
        <w:rPr>
          <w:rFonts w:ascii="Calibri" w:eastAsia="Calibri" w:hAnsi="Calibri" w:cs="Sylfaen"/>
          <w:color w:val="000000"/>
          <w:lang w:val="ka-GE"/>
        </w:rPr>
        <w:t xml:space="preserve"> </w:t>
      </w:r>
      <w:r w:rsidRPr="00CE0C20">
        <w:rPr>
          <w:rFonts w:ascii="Sylfaen" w:eastAsia="Calibri" w:hAnsi="Sylfaen" w:cs="Sylfaen"/>
          <w:color w:val="000000"/>
          <w:lang w:val="ka-GE"/>
        </w:rPr>
        <w:t>შემარბილებელი</w:t>
      </w:r>
      <w:r w:rsidRPr="00CE0C20">
        <w:rPr>
          <w:rFonts w:ascii="Calibri" w:eastAsia="Calibri" w:hAnsi="Calibri" w:cs="Sylfaen"/>
          <w:color w:val="000000"/>
          <w:lang w:val="ka-GE"/>
        </w:rPr>
        <w:t xml:space="preserve"> </w:t>
      </w:r>
      <w:r w:rsidRPr="00CE0C20">
        <w:rPr>
          <w:rFonts w:ascii="Sylfaen" w:eastAsia="Calibri" w:hAnsi="Sylfaen" w:cs="Sylfaen"/>
          <w:color w:val="000000"/>
          <w:lang w:val="ka-GE"/>
        </w:rPr>
        <w:t>ზომების</w:t>
      </w:r>
      <w:r w:rsidRPr="00CE0C20">
        <w:rPr>
          <w:rFonts w:ascii="Calibri" w:eastAsia="Calibri" w:hAnsi="Calibri" w:cs="Sylfaen"/>
          <w:color w:val="000000"/>
          <w:lang w:val="ka-GE"/>
        </w:rPr>
        <w:t xml:space="preserve"> </w:t>
      </w:r>
      <w:r w:rsidRPr="00CE0C20">
        <w:rPr>
          <w:rFonts w:ascii="Sylfaen" w:eastAsia="Calibri" w:hAnsi="Sylfaen" w:cs="Sylfaen"/>
          <w:color w:val="000000"/>
          <w:lang w:val="ka-GE"/>
        </w:rPr>
        <w:t>და</w:t>
      </w:r>
      <w:r w:rsidRPr="00CE0C20">
        <w:rPr>
          <w:rFonts w:ascii="Calibri" w:eastAsia="Calibri" w:hAnsi="Calibri" w:cs="Sylfaen"/>
          <w:color w:val="000000"/>
          <w:lang w:val="ka-GE"/>
        </w:rPr>
        <w:t xml:space="preserve"> </w:t>
      </w:r>
      <w:r w:rsidRPr="00CE0C20">
        <w:rPr>
          <w:rFonts w:ascii="Sylfaen" w:eastAsia="Calibri" w:hAnsi="Sylfaen" w:cs="Sylfaen"/>
          <w:color w:val="000000"/>
          <w:lang w:val="ka-GE"/>
        </w:rPr>
        <w:t>ეკოლოგიური</w:t>
      </w:r>
      <w:r w:rsidRPr="00CE0C20">
        <w:rPr>
          <w:rFonts w:ascii="Calibri" w:eastAsia="Calibri" w:hAnsi="Calibri" w:cs="Sylfaen"/>
          <w:color w:val="000000"/>
          <w:lang w:val="ka-GE"/>
        </w:rPr>
        <w:t xml:space="preserve"> </w:t>
      </w:r>
      <w:r w:rsidRPr="00CE0C20">
        <w:rPr>
          <w:rFonts w:ascii="Sylfaen" w:eastAsia="Calibri" w:hAnsi="Sylfaen" w:cs="Sylfaen"/>
          <w:color w:val="000000"/>
          <w:lang w:val="ka-GE"/>
        </w:rPr>
        <w:t>ექსპერტიზის</w:t>
      </w:r>
      <w:r w:rsidRPr="00CE0C20">
        <w:rPr>
          <w:rFonts w:ascii="Calibri" w:eastAsia="Calibri" w:hAnsi="Calibri" w:cs="Sylfaen"/>
          <w:color w:val="000000"/>
          <w:lang w:val="ka-GE"/>
        </w:rPr>
        <w:t xml:space="preserve"> </w:t>
      </w:r>
      <w:r w:rsidRPr="00CE0C20">
        <w:rPr>
          <w:rFonts w:ascii="Sylfaen" w:eastAsia="Calibri" w:hAnsi="Sylfaen" w:cs="Sylfaen"/>
          <w:color w:val="000000"/>
          <w:lang w:val="ka-GE"/>
        </w:rPr>
        <w:t>დასკვნით</w:t>
      </w:r>
      <w:r w:rsidRPr="00CE0C20">
        <w:rPr>
          <w:rFonts w:ascii="Calibri" w:eastAsia="Calibri" w:hAnsi="Calibri" w:cs="Sylfaen"/>
          <w:color w:val="000000"/>
          <w:lang w:val="ka-GE"/>
        </w:rPr>
        <w:t xml:space="preserve"> </w:t>
      </w:r>
      <w:r w:rsidRPr="00CE0C20">
        <w:rPr>
          <w:rFonts w:ascii="Sylfaen" w:eastAsia="Calibri" w:hAnsi="Sylfaen" w:cs="Sylfaen"/>
          <w:color w:val="000000"/>
          <w:lang w:val="ka-GE"/>
        </w:rPr>
        <w:t>განსაზღვრული</w:t>
      </w:r>
      <w:r w:rsidRPr="00CE0C20">
        <w:rPr>
          <w:rFonts w:ascii="Calibri" w:eastAsia="Calibri" w:hAnsi="Calibri" w:cs="Sylfaen"/>
          <w:color w:val="000000"/>
          <w:lang w:val="ka-GE"/>
        </w:rPr>
        <w:t xml:space="preserve"> </w:t>
      </w:r>
      <w:r w:rsidRPr="00CE0C20">
        <w:rPr>
          <w:rFonts w:ascii="Sylfaen" w:eastAsia="Calibri" w:hAnsi="Sylfaen" w:cs="Sylfaen"/>
          <w:color w:val="000000"/>
          <w:lang w:val="ka-GE"/>
        </w:rPr>
        <w:t>ღონისძიებების</w:t>
      </w:r>
      <w:r w:rsidRPr="00CE0C20">
        <w:rPr>
          <w:rFonts w:ascii="Calibri" w:eastAsia="Calibri" w:hAnsi="Calibri" w:cs="Sylfaen"/>
          <w:color w:val="000000"/>
          <w:lang w:val="ka-GE"/>
        </w:rPr>
        <w:t xml:space="preserve"> </w:t>
      </w:r>
      <w:r w:rsidRPr="00CE0C20">
        <w:rPr>
          <w:rFonts w:ascii="Sylfaen" w:eastAsia="Calibri" w:hAnsi="Sylfaen" w:cs="Sylfaen"/>
          <w:color w:val="000000"/>
          <w:lang w:val="ka-GE"/>
        </w:rPr>
        <w:t>შესრულებაზე</w:t>
      </w:r>
      <w:r w:rsidRPr="00CE0C20">
        <w:rPr>
          <w:rFonts w:ascii="Calibri" w:eastAsia="Calibri" w:hAnsi="Calibri" w:cs="Sylfaen"/>
          <w:color w:val="000000"/>
          <w:lang w:val="ka-GE"/>
        </w:rPr>
        <w:t>;</w:t>
      </w:r>
    </w:p>
    <w:p w14:paraId="14A7D52A" w14:textId="77777777" w:rsidR="00805B5C" w:rsidRPr="00CE0C20" w:rsidRDefault="00805B5C" w:rsidP="00805B5C">
      <w:pPr>
        <w:numPr>
          <w:ilvl w:val="0"/>
          <w:numId w:val="127"/>
        </w:numPr>
        <w:spacing w:before="0" w:after="0"/>
        <w:jc w:val="left"/>
        <w:rPr>
          <w:rFonts w:ascii="Calibri" w:eastAsia="Calibri" w:hAnsi="Calibri" w:cs="Sylfaen"/>
          <w:color w:val="000000"/>
          <w:lang w:val="ka-GE"/>
        </w:rPr>
      </w:pPr>
      <w:r w:rsidRPr="00CE0C20">
        <w:rPr>
          <w:rFonts w:ascii="Sylfaen" w:eastAsia="Calibri" w:hAnsi="Sylfaen" w:cs="Sylfaen"/>
          <w:color w:val="000000"/>
          <w:lang w:val="ka-GE"/>
        </w:rPr>
        <w:t>მშენებლობაზე</w:t>
      </w:r>
      <w:r w:rsidRPr="00CE0C20">
        <w:rPr>
          <w:rFonts w:ascii="Calibri" w:eastAsia="Calibri" w:hAnsi="Calibri" w:cs="Sylfaen"/>
          <w:color w:val="000000"/>
          <w:lang w:val="ka-GE"/>
        </w:rPr>
        <w:t xml:space="preserve"> </w:t>
      </w:r>
      <w:r w:rsidRPr="00CE0C20">
        <w:rPr>
          <w:rFonts w:ascii="Sylfaen" w:eastAsia="Calibri" w:hAnsi="Sylfaen" w:cs="Sylfaen"/>
          <w:color w:val="000000"/>
          <w:lang w:val="ka-GE"/>
        </w:rPr>
        <w:t>დასაქმებულ</w:t>
      </w:r>
      <w:r w:rsidRPr="00CE0C20">
        <w:rPr>
          <w:rFonts w:ascii="Calibri" w:eastAsia="Calibri" w:hAnsi="Calibri" w:cs="Sylfaen"/>
          <w:color w:val="000000"/>
          <w:lang w:val="ka-GE"/>
        </w:rPr>
        <w:t xml:space="preserve"> </w:t>
      </w:r>
      <w:r w:rsidRPr="00CE0C20">
        <w:rPr>
          <w:rFonts w:ascii="Sylfaen" w:eastAsia="Calibri" w:hAnsi="Sylfaen" w:cs="Sylfaen"/>
          <w:color w:val="000000"/>
          <w:lang w:val="ka-GE"/>
        </w:rPr>
        <w:t>პერსონალს</w:t>
      </w:r>
      <w:r w:rsidRPr="00CE0C20">
        <w:rPr>
          <w:rFonts w:ascii="Calibri" w:eastAsia="Calibri" w:hAnsi="Calibri" w:cs="Sylfaen"/>
          <w:color w:val="000000"/>
          <w:lang w:val="ka-GE"/>
        </w:rPr>
        <w:t xml:space="preserve"> </w:t>
      </w:r>
      <w:r w:rsidRPr="00CE0C20">
        <w:rPr>
          <w:rFonts w:ascii="Sylfaen" w:eastAsia="Calibri" w:hAnsi="Sylfaen" w:cs="Sylfaen"/>
          <w:color w:val="000000"/>
          <w:lang w:val="ka-GE"/>
        </w:rPr>
        <w:t>ჩაუტარდება სწავლება გარემოს</w:t>
      </w:r>
      <w:r w:rsidRPr="00CE0C20">
        <w:rPr>
          <w:rFonts w:ascii="Calibri" w:eastAsia="Calibri" w:hAnsi="Calibri" w:cs="Sylfaen"/>
          <w:color w:val="000000"/>
          <w:lang w:val="ka-GE"/>
        </w:rPr>
        <w:t xml:space="preserve"> </w:t>
      </w:r>
      <w:r w:rsidRPr="00CE0C20">
        <w:rPr>
          <w:rFonts w:ascii="Sylfaen" w:eastAsia="Calibri" w:hAnsi="Sylfaen" w:cs="Sylfaen"/>
          <w:color w:val="000000"/>
          <w:lang w:val="ka-GE"/>
        </w:rPr>
        <w:t>დაცვის</w:t>
      </w:r>
      <w:r w:rsidRPr="00CE0C20">
        <w:rPr>
          <w:rFonts w:ascii="Calibri" w:eastAsia="Calibri" w:hAnsi="Calibri" w:cs="Sylfaen"/>
          <w:color w:val="000000"/>
          <w:lang w:val="ka-GE"/>
        </w:rPr>
        <w:t xml:space="preserve"> </w:t>
      </w:r>
      <w:r w:rsidRPr="00CE0C20">
        <w:rPr>
          <w:rFonts w:ascii="Sylfaen" w:eastAsia="Calibri" w:hAnsi="Sylfaen" w:cs="Sylfaen"/>
          <w:color w:val="000000"/>
          <w:lang w:val="ka-GE"/>
        </w:rPr>
        <w:t>და</w:t>
      </w:r>
      <w:r w:rsidRPr="00CE0C20">
        <w:rPr>
          <w:rFonts w:ascii="Calibri" w:eastAsia="Calibri" w:hAnsi="Calibri" w:cs="Sylfaen"/>
          <w:color w:val="000000"/>
          <w:lang w:val="ka-GE"/>
        </w:rPr>
        <w:t xml:space="preserve"> </w:t>
      </w:r>
      <w:r w:rsidRPr="00CE0C20">
        <w:rPr>
          <w:rFonts w:ascii="Sylfaen" w:eastAsia="Calibri" w:hAnsi="Sylfaen" w:cs="Sylfaen"/>
          <w:color w:val="000000"/>
          <w:lang w:val="ka-GE"/>
        </w:rPr>
        <w:t>პროფესიული</w:t>
      </w:r>
      <w:r w:rsidRPr="00CE0C20">
        <w:rPr>
          <w:rFonts w:ascii="Calibri" w:eastAsia="Calibri" w:hAnsi="Calibri" w:cs="Sylfaen"/>
          <w:color w:val="000000"/>
          <w:lang w:val="ka-GE"/>
        </w:rPr>
        <w:t xml:space="preserve"> </w:t>
      </w:r>
      <w:r w:rsidRPr="00CE0C20">
        <w:rPr>
          <w:rFonts w:ascii="Sylfaen" w:eastAsia="Calibri" w:hAnsi="Sylfaen" w:cs="Sylfaen"/>
          <w:color w:val="000000"/>
          <w:lang w:val="ka-GE"/>
        </w:rPr>
        <w:t>უსაფრთხოების</w:t>
      </w:r>
      <w:r w:rsidRPr="00CE0C20">
        <w:rPr>
          <w:rFonts w:ascii="Calibri" w:eastAsia="Calibri" w:hAnsi="Calibri" w:cs="Sylfaen"/>
          <w:color w:val="000000"/>
          <w:lang w:val="ka-GE"/>
        </w:rPr>
        <w:t xml:space="preserve"> </w:t>
      </w:r>
      <w:r w:rsidRPr="00CE0C20">
        <w:rPr>
          <w:rFonts w:ascii="Sylfaen" w:eastAsia="Calibri" w:hAnsi="Sylfaen" w:cs="Sylfaen"/>
          <w:color w:val="000000"/>
          <w:lang w:val="ka-GE"/>
        </w:rPr>
        <w:t>საკითხებზე</w:t>
      </w:r>
      <w:r w:rsidRPr="00CE0C20">
        <w:rPr>
          <w:rFonts w:ascii="Calibri" w:eastAsia="Calibri" w:hAnsi="Calibri" w:cs="Sylfaen"/>
          <w:color w:val="000000"/>
          <w:lang w:val="ka-GE"/>
        </w:rPr>
        <w:t>;</w:t>
      </w:r>
    </w:p>
    <w:p w14:paraId="05A95B9E" w14:textId="77777777" w:rsidR="00805B5C" w:rsidRPr="00CE0C20" w:rsidRDefault="00805B5C" w:rsidP="00805B5C">
      <w:pPr>
        <w:numPr>
          <w:ilvl w:val="0"/>
          <w:numId w:val="127"/>
        </w:numPr>
        <w:spacing w:before="0" w:after="0"/>
        <w:jc w:val="left"/>
        <w:rPr>
          <w:rFonts w:ascii="Calibri" w:eastAsia="Calibri" w:hAnsi="Calibri" w:cs="Sylfaen"/>
          <w:color w:val="000000"/>
          <w:lang w:val="ka-GE"/>
        </w:rPr>
      </w:pPr>
      <w:r w:rsidRPr="00CE0C20">
        <w:rPr>
          <w:rFonts w:ascii="Sylfaen" w:eastAsia="Calibri" w:hAnsi="Sylfaen" w:cs="Sylfaen"/>
          <w:color w:val="000000"/>
          <w:lang w:val="ka-GE"/>
        </w:rPr>
        <w:t>მშენებლობაზე</w:t>
      </w:r>
      <w:r w:rsidRPr="00CE0C20">
        <w:rPr>
          <w:rFonts w:ascii="Calibri" w:eastAsia="Calibri" w:hAnsi="Calibri" w:cs="Sylfaen"/>
          <w:color w:val="000000"/>
          <w:lang w:val="ka-GE"/>
        </w:rPr>
        <w:t xml:space="preserve"> </w:t>
      </w:r>
      <w:r w:rsidRPr="00CE0C20">
        <w:rPr>
          <w:rFonts w:ascii="Sylfaen" w:eastAsia="Calibri" w:hAnsi="Sylfaen" w:cs="Sylfaen"/>
          <w:color w:val="000000"/>
          <w:lang w:val="ka-GE"/>
        </w:rPr>
        <w:t>დასაქმებული</w:t>
      </w:r>
      <w:r w:rsidRPr="00CE0C20">
        <w:rPr>
          <w:rFonts w:ascii="Calibri" w:eastAsia="Calibri" w:hAnsi="Calibri" w:cs="Sylfaen"/>
          <w:color w:val="000000"/>
          <w:lang w:val="ka-GE"/>
        </w:rPr>
        <w:t xml:space="preserve"> </w:t>
      </w:r>
      <w:r w:rsidRPr="00CE0C20">
        <w:rPr>
          <w:rFonts w:ascii="Sylfaen" w:eastAsia="Calibri" w:hAnsi="Sylfaen" w:cs="Sylfaen"/>
          <w:color w:val="000000"/>
          <w:lang w:val="ka-GE"/>
        </w:rPr>
        <w:t>პერსონალი</w:t>
      </w:r>
      <w:r w:rsidRPr="00CE0C20">
        <w:rPr>
          <w:rFonts w:ascii="Calibri" w:eastAsia="Calibri" w:hAnsi="Calibri" w:cs="Sylfaen"/>
          <w:color w:val="000000"/>
          <w:lang w:val="ka-GE"/>
        </w:rPr>
        <w:t xml:space="preserve"> </w:t>
      </w:r>
      <w:r w:rsidRPr="00CE0C20">
        <w:rPr>
          <w:rFonts w:ascii="Sylfaen" w:eastAsia="Calibri" w:hAnsi="Sylfaen" w:cs="Sylfaen"/>
          <w:color w:val="000000"/>
          <w:lang w:val="ka-GE"/>
        </w:rPr>
        <w:t>უზრუნველყოფილი იქნება ინდივიდუალური</w:t>
      </w:r>
      <w:r w:rsidRPr="00CE0C20">
        <w:rPr>
          <w:rFonts w:ascii="Calibri" w:eastAsia="Calibri" w:hAnsi="Calibri" w:cs="Sylfaen"/>
          <w:color w:val="000000"/>
          <w:lang w:val="ka-GE"/>
        </w:rPr>
        <w:t xml:space="preserve"> </w:t>
      </w:r>
      <w:r w:rsidRPr="00CE0C20">
        <w:rPr>
          <w:rFonts w:ascii="Sylfaen" w:eastAsia="Calibri" w:hAnsi="Sylfaen" w:cs="Sylfaen"/>
          <w:color w:val="000000"/>
          <w:lang w:val="ka-GE"/>
        </w:rPr>
        <w:t>დაცვის</w:t>
      </w:r>
      <w:r w:rsidRPr="00CE0C20">
        <w:rPr>
          <w:rFonts w:ascii="Calibri" w:eastAsia="Calibri" w:hAnsi="Calibri" w:cs="Sylfaen"/>
          <w:color w:val="000000"/>
          <w:lang w:val="ka-GE"/>
        </w:rPr>
        <w:t xml:space="preserve"> </w:t>
      </w:r>
      <w:r w:rsidRPr="00CE0C20">
        <w:rPr>
          <w:rFonts w:ascii="Sylfaen" w:eastAsia="Calibri" w:hAnsi="Sylfaen" w:cs="Sylfaen"/>
          <w:color w:val="000000"/>
          <w:lang w:val="ka-GE"/>
        </w:rPr>
        <w:t>საშუალებებით</w:t>
      </w:r>
      <w:r w:rsidRPr="00CE0C20">
        <w:rPr>
          <w:rFonts w:ascii="Calibri" w:eastAsia="Calibri" w:hAnsi="Calibri" w:cs="Sylfaen"/>
          <w:color w:val="000000"/>
          <w:lang w:val="ka-GE"/>
        </w:rPr>
        <w:t>;</w:t>
      </w:r>
    </w:p>
    <w:p w14:paraId="4D2C6815" w14:textId="6C7A3340" w:rsidR="00805B5C" w:rsidRPr="00CE0C20" w:rsidRDefault="00805B5C" w:rsidP="00805B5C">
      <w:pPr>
        <w:numPr>
          <w:ilvl w:val="0"/>
          <w:numId w:val="127"/>
        </w:numPr>
        <w:spacing w:before="0" w:after="0"/>
        <w:contextualSpacing/>
        <w:jc w:val="left"/>
        <w:rPr>
          <w:rFonts w:ascii="Calibri" w:eastAsia="Calibri" w:hAnsi="Calibri" w:cs="Sylfaen"/>
          <w:color w:val="000000"/>
          <w:lang w:val="ka-GE"/>
        </w:rPr>
      </w:pPr>
      <w:r w:rsidRPr="00CE0C20">
        <w:rPr>
          <w:rFonts w:ascii="Sylfaen" w:eastAsia="Calibri" w:hAnsi="Sylfaen" w:cs="Sylfaen"/>
          <w:color w:val="000000"/>
          <w:lang w:val="ka-GE"/>
        </w:rPr>
        <w:t>მშენებლობის პროცესში იქ</w:t>
      </w:r>
      <w:r w:rsidR="00086D12">
        <w:rPr>
          <w:rFonts w:ascii="Sylfaen" w:eastAsia="Calibri" w:hAnsi="Sylfaen" w:cs="Sylfaen"/>
          <w:color w:val="000000"/>
          <w:lang w:val="ka-GE"/>
        </w:rPr>
        <w:t>,</w:t>
      </w:r>
      <w:r w:rsidRPr="00CE0C20">
        <w:rPr>
          <w:rFonts w:ascii="Sylfaen" w:eastAsia="Calibri" w:hAnsi="Sylfaen" w:cs="Sylfaen"/>
          <w:color w:val="000000"/>
          <w:lang w:val="ka-GE"/>
        </w:rPr>
        <w:t xml:space="preserve"> სადაც შესაძლებელია</w:t>
      </w:r>
      <w:r w:rsidR="00086D12">
        <w:rPr>
          <w:rFonts w:ascii="Sylfaen" w:eastAsia="Calibri" w:hAnsi="Sylfaen" w:cs="Sylfaen"/>
          <w:color w:val="000000"/>
          <w:lang w:val="ka-GE"/>
        </w:rPr>
        <w:t>,</w:t>
      </w:r>
      <w:r w:rsidRPr="00CE0C20">
        <w:rPr>
          <w:rFonts w:ascii="Sylfaen" w:eastAsia="Calibri" w:hAnsi="Sylfaen" w:cs="Sylfaen"/>
          <w:color w:val="000000"/>
          <w:lang w:val="ka-GE"/>
        </w:rPr>
        <w:t xml:space="preserve"> მოხდება ნიადაგის ნაყოფიერი ფენის მოხსნა და დროებითი შენახვა. ნიადაგების</w:t>
      </w:r>
      <w:r w:rsidRPr="00CE0C20">
        <w:rPr>
          <w:rFonts w:ascii="Calibri" w:eastAsia="Calibri" w:hAnsi="Calibri" w:cs="Times New Roman"/>
          <w:color w:val="000000"/>
          <w:lang w:val="ka-GE"/>
        </w:rPr>
        <w:t xml:space="preserve"> </w:t>
      </w:r>
      <w:r w:rsidRPr="00CE0C20">
        <w:rPr>
          <w:rFonts w:ascii="Sylfaen" w:eastAsia="Calibri" w:hAnsi="Sylfaen" w:cs="Sylfaen"/>
          <w:color w:val="000000"/>
          <w:lang w:val="ka-GE"/>
        </w:rPr>
        <w:t>ნაყოფიერი</w:t>
      </w:r>
      <w:r w:rsidRPr="00CE0C20">
        <w:rPr>
          <w:rFonts w:ascii="Calibri" w:eastAsia="Calibri" w:hAnsi="Calibri" w:cs="Times New Roman"/>
          <w:color w:val="000000"/>
          <w:lang w:val="ka-GE"/>
        </w:rPr>
        <w:t xml:space="preserve"> </w:t>
      </w:r>
      <w:r w:rsidRPr="00CE0C20">
        <w:rPr>
          <w:rFonts w:ascii="Sylfaen" w:eastAsia="Calibri" w:hAnsi="Sylfaen" w:cs="Sylfaen"/>
          <w:color w:val="000000"/>
          <w:lang w:val="ka-GE"/>
        </w:rPr>
        <w:t>ფენის</w:t>
      </w:r>
      <w:r w:rsidRPr="00CE0C20">
        <w:rPr>
          <w:rFonts w:ascii="Calibri" w:eastAsia="Calibri" w:hAnsi="Calibri" w:cs="Times New Roman"/>
          <w:color w:val="000000"/>
          <w:lang w:val="ka-GE"/>
        </w:rPr>
        <w:t xml:space="preserve"> </w:t>
      </w:r>
      <w:r w:rsidRPr="00CE0C20">
        <w:rPr>
          <w:rFonts w:ascii="Sylfaen" w:eastAsia="Calibri" w:hAnsi="Sylfaen" w:cs="Sylfaen"/>
          <w:color w:val="000000"/>
          <w:lang w:val="ka-GE"/>
        </w:rPr>
        <w:t>სანაყაროები</w:t>
      </w:r>
      <w:r w:rsidRPr="00CE0C20">
        <w:rPr>
          <w:rFonts w:ascii="Calibri" w:eastAsia="Calibri" w:hAnsi="Calibri" w:cs="Times New Roman"/>
          <w:color w:val="000000"/>
          <w:lang w:val="ka-GE"/>
        </w:rPr>
        <w:t xml:space="preserve"> </w:t>
      </w:r>
      <w:r w:rsidRPr="00CE0C20">
        <w:rPr>
          <w:rFonts w:ascii="Sylfaen" w:eastAsia="Calibri" w:hAnsi="Sylfaen" w:cs="Sylfaen"/>
          <w:color w:val="000000"/>
          <w:lang w:val="ka-GE"/>
        </w:rPr>
        <w:t xml:space="preserve">მოეწყობა </w:t>
      </w:r>
      <w:r w:rsidRPr="00CE0C20">
        <w:rPr>
          <w:rFonts w:ascii="Calibri" w:eastAsia="Calibri" w:hAnsi="Calibri" w:cs="Times New Roman"/>
          <w:color w:val="000000"/>
          <w:lang w:val="ka-GE"/>
        </w:rPr>
        <w:t xml:space="preserve"> </w:t>
      </w:r>
      <w:r w:rsidRPr="00CE0C20">
        <w:rPr>
          <w:rFonts w:ascii="Sylfaen" w:eastAsia="Calibri" w:hAnsi="Sylfaen" w:cs="Sylfaen"/>
          <w:color w:val="000000"/>
          <w:lang w:val="ka-GE"/>
        </w:rPr>
        <w:t>შესაბამისი</w:t>
      </w:r>
      <w:r w:rsidRPr="00CE0C20">
        <w:rPr>
          <w:rFonts w:ascii="Calibri" w:eastAsia="Calibri" w:hAnsi="Calibri" w:cs="Times New Roman"/>
          <w:color w:val="000000"/>
          <w:lang w:val="ka-GE"/>
        </w:rPr>
        <w:t xml:space="preserve"> </w:t>
      </w:r>
      <w:r w:rsidRPr="00CE0C20">
        <w:rPr>
          <w:rFonts w:ascii="Sylfaen" w:eastAsia="Calibri" w:hAnsi="Sylfaen" w:cs="Sylfaen"/>
          <w:color w:val="000000"/>
          <w:lang w:val="ka-GE"/>
        </w:rPr>
        <w:t>წესების</w:t>
      </w:r>
      <w:r w:rsidRPr="00CE0C20">
        <w:rPr>
          <w:rFonts w:ascii="Calibri" w:eastAsia="Calibri" w:hAnsi="Calibri" w:cs="Times New Roman"/>
          <w:color w:val="000000"/>
          <w:lang w:val="ka-GE"/>
        </w:rPr>
        <w:t xml:space="preserve"> </w:t>
      </w:r>
      <w:r w:rsidRPr="00CE0C20">
        <w:rPr>
          <w:rFonts w:ascii="Sylfaen" w:eastAsia="Calibri" w:hAnsi="Sylfaen" w:cs="Sylfaen"/>
          <w:color w:val="000000"/>
          <w:lang w:val="ka-GE"/>
        </w:rPr>
        <w:t>დაცვით</w:t>
      </w:r>
      <w:r w:rsidRPr="00CE0C20">
        <w:rPr>
          <w:rFonts w:ascii="Calibri" w:eastAsia="Calibri" w:hAnsi="Calibri" w:cs="Times New Roman"/>
          <w:color w:val="000000"/>
          <w:lang w:val="ka-GE"/>
        </w:rPr>
        <w:t xml:space="preserve">: </w:t>
      </w:r>
      <w:r w:rsidRPr="00CE0C20">
        <w:rPr>
          <w:rFonts w:ascii="Sylfaen" w:eastAsia="Calibri" w:hAnsi="Sylfaen" w:cs="Sylfaen"/>
          <w:color w:val="000000"/>
          <w:lang w:val="ka-GE"/>
        </w:rPr>
        <w:t>ნაყარის</w:t>
      </w:r>
      <w:r w:rsidRPr="00CE0C20">
        <w:rPr>
          <w:rFonts w:ascii="Calibri" w:eastAsia="Calibri" w:hAnsi="Calibri" w:cs="Times New Roman"/>
          <w:color w:val="000000"/>
          <w:lang w:val="ka-GE"/>
        </w:rPr>
        <w:t xml:space="preserve"> </w:t>
      </w:r>
      <w:r w:rsidRPr="00CE0C20">
        <w:rPr>
          <w:rFonts w:ascii="Sylfaen" w:eastAsia="Calibri" w:hAnsi="Sylfaen" w:cs="Sylfaen"/>
          <w:color w:val="000000"/>
          <w:lang w:val="ka-GE"/>
        </w:rPr>
        <w:t>სიმაღლე</w:t>
      </w:r>
      <w:r w:rsidRPr="00CE0C20">
        <w:rPr>
          <w:rFonts w:ascii="Calibri" w:eastAsia="Calibri" w:hAnsi="Calibri" w:cs="Times New Roman"/>
          <w:color w:val="000000"/>
          <w:lang w:val="ka-GE"/>
        </w:rPr>
        <w:t xml:space="preserve"> </w:t>
      </w:r>
      <w:r w:rsidRPr="00CE0C20">
        <w:rPr>
          <w:rFonts w:ascii="Sylfaen" w:eastAsia="Calibri" w:hAnsi="Sylfaen" w:cs="Sylfaen"/>
          <w:color w:val="000000"/>
          <w:lang w:val="ka-GE"/>
        </w:rPr>
        <w:t xml:space="preserve">არ იქნება </w:t>
      </w:r>
      <w:r w:rsidRPr="00CE0C20">
        <w:rPr>
          <w:rFonts w:ascii="Calibri" w:eastAsia="Calibri" w:hAnsi="Calibri" w:cs="Times New Roman"/>
          <w:color w:val="000000"/>
          <w:lang w:val="ka-GE"/>
        </w:rPr>
        <w:t>2</w:t>
      </w:r>
      <w:r w:rsidRPr="00CE0C20">
        <w:rPr>
          <w:rFonts w:ascii="Sylfaen" w:eastAsia="Calibri" w:hAnsi="Sylfaen" w:cs="Sylfaen"/>
          <w:color w:val="000000"/>
          <w:lang w:val="ka-GE"/>
        </w:rPr>
        <w:t>მ</w:t>
      </w:r>
      <w:r w:rsidRPr="00CE0C20">
        <w:rPr>
          <w:rFonts w:ascii="Calibri" w:eastAsia="Calibri" w:hAnsi="Calibri" w:cs="Times New Roman"/>
          <w:color w:val="000000"/>
          <w:lang w:val="ka-GE"/>
        </w:rPr>
        <w:t>-</w:t>
      </w:r>
      <w:r w:rsidRPr="00CE0C20">
        <w:rPr>
          <w:rFonts w:ascii="Sylfaen" w:eastAsia="Calibri" w:hAnsi="Sylfaen" w:cs="Sylfaen"/>
          <w:color w:val="000000"/>
          <w:lang w:val="ka-GE"/>
        </w:rPr>
        <w:t>ზე მეტი</w:t>
      </w:r>
      <w:r w:rsidRPr="00CE0C20">
        <w:rPr>
          <w:rFonts w:ascii="Calibri" w:eastAsia="Calibri" w:hAnsi="Calibri" w:cs="Times New Roman"/>
          <w:color w:val="000000"/>
          <w:lang w:val="ka-GE"/>
        </w:rPr>
        <w:t xml:space="preserve">; </w:t>
      </w:r>
      <w:r w:rsidRPr="00CE0C20">
        <w:rPr>
          <w:rFonts w:ascii="Sylfaen" w:eastAsia="Calibri" w:hAnsi="Sylfaen" w:cs="Sylfaen"/>
          <w:color w:val="000000"/>
          <w:lang w:val="ka-GE"/>
        </w:rPr>
        <w:t>ნაყარების</w:t>
      </w:r>
      <w:r w:rsidRPr="00CE0C20">
        <w:rPr>
          <w:rFonts w:ascii="Calibri" w:eastAsia="Calibri" w:hAnsi="Calibri" w:cs="Times New Roman"/>
          <w:color w:val="000000"/>
          <w:lang w:val="ka-GE"/>
        </w:rPr>
        <w:t xml:space="preserve"> </w:t>
      </w:r>
      <w:r w:rsidRPr="00CE0C20">
        <w:rPr>
          <w:rFonts w:ascii="Sylfaen" w:eastAsia="Calibri" w:hAnsi="Sylfaen" w:cs="Sylfaen"/>
          <w:color w:val="000000"/>
          <w:lang w:val="ka-GE"/>
        </w:rPr>
        <w:t>ფერდებს</w:t>
      </w:r>
      <w:r w:rsidRPr="00CE0C20">
        <w:rPr>
          <w:rFonts w:ascii="Calibri" w:eastAsia="Calibri" w:hAnsi="Calibri" w:cs="Times New Roman"/>
          <w:color w:val="000000"/>
          <w:lang w:val="ka-GE"/>
        </w:rPr>
        <w:t xml:space="preserve"> </w:t>
      </w:r>
      <w:r w:rsidRPr="00CE0C20">
        <w:rPr>
          <w:rFonts w:ascii="Sylfaen" w:eastAsia="Calibri" w:hAnsi="Sylfaen" w:cs="Sylfaen"/>
          <w:color w:val="000000"/>
          <w:lang w:val="ka-GE"/>
        </w:rPr>
        <w:t>მიეცემა შესაბამისი</w:t>
      </w:r>
      <w:r w:rsidRPr="00CE0C20">
        <w:rPr>
          <w:rFonts w:ascii="Calibri" w:eastAsia="Calibri" w:hAnsi="Calibri" w:cs="Times New Roman"/>
          <w:color w:val="000000"/>
          <w:lang w:val="ka-GE"/>
        </w:rPr>
        <w:t xml:space="preserve"> </w:t>
      </w:r>
      <w:r w:rsidRPr="00CE0C20">
        <w:rPr>
          <w:rFonts w:ascii="Sylfaen" w:eastAsia="Calibri" w:hAnsi="Sylfaen" w:cs="Sylfaen"/>
          <w:color w:val="000000"/>
          <w:lang w:val="ka-GE"/>
        </w:rPr>
        <w:t>დახრის</w:t>
      </w:r>
      <w:r w:rsidRPr="00CE0C20">
        <w:rPr>
          <w:rFonts w:ascii="Calibri" w:eastAsia="Calibri" w:hAnsi="Calibri" w:cs="Times New Roman"/>
          <w:color w:val="000000"/>
          <w:lang w:val="ka-GE"/>
        </w:rPr>
        <w:t xml:space="preserve"> </w:t>
      </w:r>
      <w:r w:rsidRPr="00CE0C20">
        <w:rPr>
          <w:rFonts w:ascii="Sylfaen" w:eastAsia="Calibri" w:hAnsi="Sylfaen" w:cs="Sylfaen"/>
          <w:color w:val="000000"/>
          <w:lang w:val="ka-GE"/>
        </w:rPr>
        <w:t>კუთხე</w:t>
      </w:r>
      <w:r w:rsidRPr="00CE0C20">
        <w:rPr>
          <w:rFonts w:ascii="Calibri" w:eastAsia="Calibri" w:hAnsi="Calibri" w:cs="Times New Roman"/>
          <w:color w:val="000000"/>
          <w:lang w:val="ka-GE"/>
        </w:rPr>
        <w:t xml:space="preserve">; </w:t>
      </w:r>
      <w:r w:rsidRPr="00CE0C20">
        <w:rPr>
          <w:rFonts w:ascii="Sylfaen" w:eastAsia="Calibri" w:hAnsi="Sylfaen" w:cs="Sylfaen"/>
          <w:color w:val="000000"/>
          <w:lang w:val="ka-GE"/>
        </w:rPr>
        <w:t>პერიმეტრზე</w:t>
      </w:r>
      <w:r w:rsidRPr="00CE0C20">
        <w:rPr>
          <w:rFonts w:ascii="Calibri" w:eastAsia="Calibri" w:hAnsi="Calibri" w:cs="Times New Roman"/>
          <w:color w:val="000000"/>
          <w:lang w:val="ka-GE"/>
        </w:rPr>
        <w:t xml:space="preserve"> </w:t>
      </w:r>
      <w:r w:rsidR="00086D12">
        <w:rPr>
          <w:rFonts w:ascii="Calibri" w:eastAsia="Calibri" w:hAnsi="Calibri" w:cs="Times New Roman"/>
          <w:color w:val="000000"/>
          <w:lang w:val="ka-GE"/>
        </w:rPr>
        <w:t xml:space="preserve">უნდა </w:t>
      </w:r>
      <w:r w:rsidRPr="00CE0C20">
        <w:rPr>
          <w:rFonts w:ascii="Sylfaen" w:eastAsia="Calibri" w:hAnsi="Sylfaen" w:cs="Sylfaen"/>
          <w:color w:val="000000"/>
          <w:lang w:val="ka-GE"/>
        </w:rPr>
        <w:t>მოეწყოს</w:t>
      </w:r>
      <w:r w:rsidRPr="00CE0C20">
        <w:rPr>
          <w:rFonts w:ascii="Calibri" w:eastAsia="Calibri" w:hAnsi="Calibri" w:cs="Times New Roman"/>
          <w:color w:val="000000"/>
          <w:lang w:val="ka-GE"/>
        </w:rPr>
        <w:t xml:space="preserve"> </w:t>
      </w:r>
      <w:r w:rsidR="00086D12">
        <w:rPr>
          <w:rFonts w:ascii="Calibri" w:eastAsia="Calibri" w:hAnsi="Calibri" w:cs="Times New Roman"/>
          <w:color w:val="000000"/>
          <w:lang w:val="ka-GE"/>
        </w:rPr>
        <w:t xml:space="preserve"> </w:t>
      </w:r>
      <w:r w:rsidRPr="00CE0C20">
        <w:rPr>
          <w:rFonts w:ascii="Sylfaen" w:eastAsia="Calibri" w:hAnsi="Sylfaen" w:cs="Sylfaen"/>
          <w:color w:val="000000"/>
          <w:lang w:val="ka-GE"/>
        </w:rPr>
        <w:t>წყალამრიდი</w:t>
      </w:r>
      <w:r w:rsidRPr="00CE0C20">
        <w:rPr>
          <w:rFonts w:ascii="Calibri" w:eastAsia="Calibri" w:hAnsi="Calibri" w:cs="Times New Roman"/>
          <w:color w:val="000000"/>
          <w:lang w:val="ka-GE"/>
        </w:rPr>
        <w:t xml:space="preserve"> </w:t>
      </w:r>
      <w:r w:rsidRPr="00CE0C20">
        <w:rPr>
          <w:rFonts w:ascii="Sylfaen" w:eastAsia="Calibri" w:hAnsi="Sylfaen" w:cs="Sylfaen"/>
          <w:color w:val="000000"/>
          <w:lang w:val="ka-GE"/>
        </w:rPr>
        <w:t>არხები</w:t>
      </w:r>
      <w:r w:rsidRPr="00CE0C20">
        <w:rPr>
          <w:rFonts w:ascii="Calibri" w:eastAsia="Calibri" w:hAnsi="Calibri" w:cs="Times New Roman"/>
          <w:color w:val="000000"/>
          <w:lang w:val="ka-GE"/>
        </w:rPr>
        <w:t xml:space="preserve">; </w:t>
      </w:r>
    </w:p>
    <w:p w14:paraId="3BA1C37F" w14:textId="77777777" w:rsidR="00805B5C" w:rsidRPr="00CE0C20" w:rsidRDefault="00805B5C" w:rsidP="00805B5C">
      <w:pPr>
        <w:numPr>
          <w:ilvl w:val="0"/>
          <w:numId w:val="127"/>
        </w:numPr>
        <w:spacing w:before="0" w:after="0"/>
        <w:jc w:val="left"/>
        <w:rPr>
          <w:rFonts w:ascii="Sylfaen" w:eastAsia="Calibri" w:hAnsi="Sylfaen" w:cs="Sylfaen"/>
          <w:color w:val="000000"/>
          <w:lang w:val="ka-GE"/>
        </w:rPr>
      </w:pPr>
      <w:r w:rsidRPr="00CE0C20">
        <w:rPr>
          <w:rFonts w:ascii="Sylfaen" w:eastAsia="Calibri" w:hAnsi="Sylfaen" w:cs="Sylfaen"/>
          <w:color w:val="000000"/>
          <w:lang w:val="ka-GE"/>
        </w:rPr>
        <w:t>მშენებლობის პროცესში მოხსნილი გრუნტი გამოყენებული</w:t>
      </w:r>
      <w:r w:rsidRPr="00CE0C20">
        <w:rPr>
          <w:rFonts w:ascii="Calibri" w:eastAsia="Calibri" w:hAnsi="Calibri" w:cs="Sylfaen"/>
          <w:color w:val="000000"/>
          <w:lang w:val="ka-GE"/>
        </w:rPr>
        <w:t xml:space="preserve"> </w:t>
      </w:r>
      <w:r w:rsidRPr="00CE0C20">
        <w:rPr>
          <w:rFonts w:ascii="Sylfaen" w:eastAsia="Calibri" w:hAnsi="Sylfaen" w:cs="Sylfaen"/>
          <w:color w:val="000000"/>
          <w:lang w:val="ka-GE"/>
        </w:rPr>
        <w:t>იქნება გზების და</w:t>
      </w:r>
      <w:r w:rsidRPr="00CE0C20">
        <w:rPr>
          <w:rFonts w:ascii="Calibri" w:eastAsia="Calibri" w:hAnsi="Calibri" w:cs="Sylfaen"/>
          <w:color w:val="000000"/>
          <w:lang w:val="ka-GE"/>
        </w:rPr>
        <w:t xml:space="preserve"> </w:t>
      </w:r>
      <w:r w:rsidRPr="00CE0C20">
        <w:rPr>
          <w:rFonts w:ascii="Sylfaen" w:eastAsia="Calibri" w:hAnsi="Sylfaen" w:cs="Sylfaen"/>
          <w:color w:val="000000"/>
          <w:lang w:val="ka-GE"/>
        </w:rPr>
        <w:t>სხვა</w:t>
      </w:r>
      <w:r w:rsidRPr="00CE0C20">
        <w:rPr>
          <w:rFonts w:ascii="Calibri" w:eastAsia="Calibri" w:hAnsi="Calibri" w:cs="Sylfaen"/>
          <w:color w:val="000000"/>
          <w:lang w:val="ka-GE"/>
        </w:rPr>
        <w:t xml:space="preserve"> </w:t>
      </w:r>
      <w:r w:rsidRPr="00CE0C20">
        <w:rPr>
          <w:rFonts w:ascii="Sylfaen" w:eastAsia="Calibri" w:hAnsi="Sylfaen" w:cs="Sylfaen"/>
          <w:color w:val="000000"/>
          <w:lang w:val="ka-GE"/>
        </w:rPr>
        <w:t>სახის (უკუყრილები, დაზიანებული უბნების ამოვსება და სხვ.) სამშენებლო სამუშაოებში;</w:t>
      </w:r>
    </w:p>
    <w:p w14:paraId="47D5BF1F" w14:textId="77777777" w:rsidR="00805B5C" w:rsidRPr="00CE0C20" w:rsidRDefault="00805B5C" w:rsidP="00805B5C">
      <w:pPr>
        <w:numPr>
          <w:ilvl w:val="0"/>
          <w:numId w:val="127"/>
        </w:numPr>
        <w:spacing w:before="0" w:after="0"/>
        <w:jc w:val="left"/>
        <w:rPr>
          <w:rFonts w:ascii="Sylfaen" w:eastAsia="Calibri" w:hAnsi="Sylfaen" w:cs="Sylfaen"/>
          <w:color w:val="000000"/>
          <w:lang w:val="ka-GE"/>
        </w:rPr>
      </w:pPr>
      <w:r w:rsidRPr="00CE0C20">
        <w:rPr>
          <w:rFonts w:ascii="Sylfaen" w:eastAsia="Calibri" w:hAnsi="Sylfaen" w:cs="Sylfaen"/>
          <w:color w:val="000000"/>
          <w:lang w:val="ka-GE"/>
        </w:rPr>
        <w:t>სამშენებლო მოედნების მცენარეული საფარისაგან გასუფთავების პროცესში დაცული სახეობების გარემოდან ამოღება მოხდება  „საქართველოს წითელი ნუსხისა და წითელი წიგნის შესახებ“ საქართველოს კანონის 24-ე მუხლის, პირველი პუნქტის, ვ) ქვეპუნქტის მოთხოვნების შესაბამისად;</w:t>
      </w:r>
    </w:p>
    <w:p w14:paraId="6E11D5E3" w14:textId="2F796CFA" w:rsidR="00805B5C" w:rsidRPr="00CE0C20" w:rsidRDefault="00805B5C" w:rsidP="00805B5C">
      <w:pPr>
        <w:numPr>
          <w:ilvl w:val="0"/>
          <w:numId w:val="127"/>
        </w:numPr>
        <w:spacing w:before="0" w:after="0"/>
        <w:jc w:val="left"/>
        <w:rPr>
          <w:rFonts w:ascii="Sylfaen" w:eastAsia="Calibri" w:hAnsi="Sylfaen" w:cs="Times New Roman"/>
          <w:color w:val="000000"/>
          <w:lang w:val="ka-GE"/>
        </w:rPr>
      </w:pPr>
      <w:r w:rsidRPr="00CE0C20">
        <w:rPr>
          <w:rFonts w:ascii="Sylfaen" w:eastAsia="Calibri" w:hAnsi="Sylfaen" w:cs="Sylfaen"/>
          <w:color w:val="000000"/>
          <w:lang w:val="ka-GE"/>
        </w:rPr>
        <w:lastRenderedPageBreak/>
        <w:t>მინიმუმამდე</w:t>
      </w:r>
      <w:r w:rsidRPr="00CE0C20">
        <w:rPr>
          <w:rFonts w:ascii="Sylfaen" w:eastAsia="Calibri" w:hAnsi="Sylfaen" w:cs="Times New Roman"/>
          <w:color w:val="000000"/>
          <w:lang w:val="ka-GE"/>
        </w:rPr>
        <w:t xml:space="preserve"> </w:t>
      </w:r>
      <w:r w:rsidRPr="00CE0C20">
        <w:rPr>
          <w:rFonts w:ascii="Sylfaen" w:eastAsia="Calibri" w:hAnsi="Sylfaen" w:cs="Sylfaen"/>
          <w:color w:val="000000"/>
          <w:lang w:val="ka-GE"/>
        </w:rPr>
        <w:t>შემცირდება საყრდენი</w:t>
      </w:r>
      <w:r w:rsidRPr="00CE0C20">
        <w:rPr>
          <w:rFonts w:ascii="Sylfaen" w:eastAsia="Calibri" w:hAnsi="Sylfaen" w:cs="Times New Roman"/>
          <w:color w:val="000000"/>
          <w:lang w:val="ka-GE"/>
        </w:rPr>
        <w:t xml:space="preserve"> </w:t>
      </w:r>
      <w:r w:rsidRPr="00CE0C20">
        <w:rPr>
          <w:rFonts w:ascii="Sylfaen" w:eastAsia="Calibri" w:hAnsi="Sylfaen" w:cs="Sylfaen"/>
          <w:color w:val="000000"/>
          <w:lang w:val="ka-GE"/>
        </w:rPr>
        <w:t>ანძების</w:t>
      </w:r>
      <w:r w:rsidRPr="00CE0C20">
        <w:rPr>
          <w:rFonts w:ascii="Sylfaen" w:eastAsia="Calibri" w:hAnsi="Sylfaen" w:cs="Times New Roman"/>
          <w:color w:val="000000"/>
          <w:lang w:val="ka-GE"/>
        </w:rPr>
        <w:t xml:space="preserve"> </w:t>
      </w:r>
      <w:r w:rsidRPr="00CE0C20">
        <w:rPr>
          <w:rFonts w:ascii="Sylfaen" w:eastAsia="Calibri" w:hAnsi="Sylfaen" w:cs="Sylfaen"/>
          <w:color w:val="000000"/>
          <w:lang w:val="ka-GE"/>
        </w:rPr>
        <w:t>საფუძველის</w:t>
      </w:r>
      <w:r w:rsidRPr="00CE0C20">
        <w:rPr>
          <w:rFonts w:ascii="Sylfaen" w:eastAsia="Calibri" w:hAnsi="Sylfaen" w:cs="Times New Roman"/>
          <w:color w:val="000000"/>
          <w:lang w:val="ka-GE"/>
        </w:rPr>
        <w:t xml:space="preserve"> (</w:t>
      </w:r>
      <w:r w:rsidRPr="00CE0C20">
        <w:rPr>
          <w:rFonts w:ascii="Sylfaen" w:eastAsia="Calibri" w:hAnsi="Sylfaen" w:cs="Sylfaen"/>
          <w:color w:val="000000"/>
          <w:lang w:val="ka-GE"/>
        </w:rPr>
        <w:t>ფუნდამენტი</w:t>
      </w:r>
      <w:r w:rsidRPr="00CE0C20">
        <w:rPr>
          <w:rFonts w:ascii="Sylfaen" w:eastAsia="Calibri" w:hAnsi="Sylfaen" w:cs="Times New Roman"/>
          <w:color w:val="000000"/>
          <w:lang w:val="ka-GE"/>
        </w:rPr>
        <w:t xml:space="preserve">) </w:t>
      </w:r>
      <w:r w:rsidRPr="00CE0C20">
        <w:rPr>
          <w:rFonts w:ascii="Sylfaen" w:eastAsia="Calibri" w:hAnsi="Sylfaen" w:cs="Sylfaen"/>
          <w:color w:val="000000"/>
          <w:lang w:val="ka-GE"/>
        </w:rPr>
        <w:t>მშენებლობის</w:t>
      </w:r>
      <w:r w:rsidRPr="00CE0C20">
        <w:rPr>
          <w:rFonts w:ascii="Sylfaen" w:eastAsia="Calibri" w:hAnsi="Sylfaen" w:cs="Times New Roman"/>
          <w:color w:val="000000"/>
          <w:lang w:val="ka-GE"/>
        </w:rPr>
        <w:t xml:space="preserve"> </w:t>
      </w:r>
      <w:r w:rsidRPr="00CE0C20">
        <w:rPr>
          <w:rFonts w:ascii="Sylfaen" w:eastAsia="Calibri" w:hAnsi="Sylfaen" w:cs="Sylfaen"/>
          <w:color w:val="000000"/>
          <w:lang w:val="ka-GE"/>
        </w:rPr>
        <w:t>დრო</w:t>
      </w:r>
      <w:r w:rsidRPr="00CE0C20">
        <w:rPr>
          <w:rFonts w:ascii="Sylfaen" w:eastAsia="Calibri" w:hAnsi="Sylfaen" w:cs="Times New Roman"/>
          <w:color w:val="000000"/>
          <w:lang w:val="ka-GE"/>
        </w:rPr>
        <w:t xml:space="preserve"> (</w:t>
      </w:r>
      <w:r w:rsidRPr="00CE0C20">
        <w:rPr>
          <w:rFonts w:ascii="Sylfaen" w:eastAsia="Calibri" w:hAnsi="Sylfaen" w:cs="Sylfaen"/>
          <w:color w:val="000000"/>
          <w:lang w:val="ka-GE"/>
        </w:rPr>
        <w:t>ფუნდამენტების</w:t>
      </w:r>
      <w:r w:rsidRPr="00CE0C20">
        <w:rPr>
          <w:rFonts w:ascii="Sylfaen" w:eastAsia="Calibri" w:hAnsi="Sylfaen" w:cs="Times New Roman"/>
          <w:color w:val="000000"/>
          <w:lang w:val="ka-GE"/>
        </w:rPr>
        <w:t xml:space="preserve"> </w:t>
      </w:r>
      <w:r w:rsidRPr="00CE0C20">
        <w:rPr>
          <w:rFonts w:ascii="Sylfaen" w:eastAsia="Calibri" w:hAnsi="Sylfaen" w:cs="Sylfaen"/>
          <w:color w:val="000000"/>
          <w:lang w:val="ka-GE"/>
        </w:rPr>
        <w:t>მოწყობისთვის</w:t>
      </w:r>
      <w:r w:rsidRPr="00CE0C20">
        <w:rPr>
          <w:rFonts w:ascii="Sylfaen" w:eastAsia="Calibri" w:hAnsi="Sylfaen" w:cs="Times New Roman"/>
          <w:color w:val="000000"/>
          <w:lang w:val="ka-GE"/>
        </w:rPr>
        <w:t xml:space="preserve"> </w:t>
      </w:r>
      <w:r w:rsidRPr="00CE0C20">
        <w:rPr>
          <w:rFonts w:ascii="Sylfaen" w:eastAsia="Calibri" w:hAnsi="Sylfaen" w:cs="Sylfaen"/>
          <w:color w:val="000000"/>
          <w:lang w:val="ka-GE"/>
        </w:rPr>
        <w:t>მიწის</w:t>
      </w:r>
      <w:r w:rsidRPr="00CE0C20">
        <w:rPr>
          <w:rFonts w:ascii="Sylfaen" w:eastAsia="Calibri" w:hAnsi="Sylfaen" w:cs="Times New Roman"/>
          <w:color w:val="000000"/>
          <w:lang w:val="ka-GE"/>
        </w:rPr>
        <w:t xml:space="preserve"> </w:t>
      </w:r>
      <w:r w:rsidRPr="00CE0C20">
        <w:rPr>
          <w:rFonts w:ascii="Sylfaen" w:eastAsia="Calibri" w:hAnsi="Sylfaen" w:cs="Sylfaen"/>
          <w:color w:val="000000"/>
          <w:lang w:val="ka-GE"/>
        </w:rPr>
        <w:t>ამოღებას</w:t>
      </w:r>
      <w:r w:rsidRPr="00CE0C20">
        <w:rPr>
          <w:rFonts w:ascii="Sylfaen" w:eastAsia="Calibri" w:hAnsi="Sylfaen" w:cs="Times New Roman"/>
          <w:color w:val="000000"/>
          <w:lang w:val="ka-GE"/>
        </w:rPr>
        <w:t xml:space="preserve"> </w:t>
      </w:r>
      <w:r w:rsidRPr="00CE0C20">
        <w:rPr>
          <w:rFonts w:ascii="Sylfaen" w:eastAsia="Calibri" w:hAnsi="Sylfaen" w:cs="Sylfaen"/>
          <w:color w:val="000000"/>
          <w:lang w:val="ka-GE"/>
        </w:rPr>
        <w:t>და</w:t>
      </w:r>
      <w:r w:rsidRPr="00CE0C20">
        <w:rPr>
          <w:rFonts w:ascii="Sylfaen" w:eastAsia="Calibri" w:hAnsi="Sylfaen" w:cs="Times New Roman"/>
          <w:color w:val="000000"/>
          <w:lang w:val="ka-GE"/>
        </w:rPr>
        <w:t xml:space="preserve"> </w:t>
      </w:r>
      <w:r w:rsidRPr="00CE0C20">
        <w:rPr>
          <w:rFonts w:ascii="Sylfaen" w:eastAsia="Calibri" w:hAnsi="Sylfaen" w:cs="Sylfaen"/>
          <w:color w:val="000000"/>
          <w:lang w:val="ka-GE"/>
        </w:rPr>
        <w:t>მათი</w:t>
      </w:r>
      <w:r w:rsidRPr="00CE0C20">
        <w:rPr>
          <w:rFonts w:ascii="Sylfaen" w:eastAsia="Calibri" w:hAnsi="Sylfaen" w:cs="Times New Roman"/>
          <w:color w:val="000000"/>
          <w:lang w:val="ka-GE"/>
        </w:rPr>
        <w:t xml:space="preserve"> </w:t>
      </w:r>
      <w:r w:rsidRPr="00CE0C20">
        <w:rPr>
          <w:rFonts w:ascii="Sylfaen" w:eastAsia="Calibri" w:hAnsi="Sylfaen" w:cs="Sylfaen"/>
          <w:color w:val="000000"/>
          <w:lang w:val="ka-GE"/>
        </w:rPr>
        <w:t>შევსებას</w:t>
      </w:r>
      <w:r w:rsidRPr="00CE0C20">
        <w:rPr>
          <w:rFonts w:ascii="Sylfaen" w:eastAsia="Calibri" w:hAnsi="Sylfaen" w:cs="Times New Roman"/>
          <w:color w:val="000000"/>
          <w:lang w:val="ka-GE"/>
        </w:rPr>
        <w:t xml:space="preserve"> </w:t>
      </w:r>
      <w:r w:rsidRPr="00CE0C20">
        <w:rPr>
          <w:rFonts w:ascii="Sylfaen" w:eastAsia="Calibri" w:hAnsi="Sylfaen" w:cs="Sylfaen"/>
          <w:color w:val="000000"/>
          <w:lang w:val="ka-GE"/>
        </w:rPr>
        <w:t>შორის</w:t>
      </w:r>
      <w:r w:rsidRPr="00CE0C20">
        <w:rPr>
          <w:rFonts w:ascii="Sylfaen" w:eastAsia="Calibri" w:hAnsi="Sylfaen" w:cs="Times New Roman"/>
          <w:color w:val="000000"/>
          <w:lang w:val="ka-GE"/>
        </w:rPr>
        <w:t xml:space="preserve"> </w:t>
      </w:r>
      <w:r w:rsidRPr="00CE0C20">
        <w:rPr>
          <w:rFonts w:ascii="Sylfaen" w:eastAsia="Calibri" w:hAnsi="Sylfaen" w:cs="Sylfaen"/>
          <w:color w:val="000000"/>
          <w:lang w:val="ka-GE"/>
        </w:rPr>
        <w:t>დროის</w:t>
      </w:r>
      <w:r w:rsidRPr="00CE0C20">
        <w:rPr>
          <w:rFonts w:ascii="Sylfaen" w:eastAsia="Calibri" w:hAnsi="Sylfaen" w:cs="Times New Roman"/>
          <w:color w:val="000000"/>
          <w:lang w:val="ka-GE"/>
        </w:rPr>
        <w:t xml:space="preserve"> </w:t>
      </w:r>
      <w:r w:rsidRPr="00CE0C20">
        <w:rPr>
          <w:rFonts w:ascii="Sylfaen" w:eastAsia="Calibri" w:hAnsi="Sylfaen" w:cs="Sylfaen"/>
          <w:color w:val="000000"/>
          <w:lang w:val="ka-GE"/>
        </w:rPr>
        <w:t>პერიოდი</w:t>
      </w:r>
      <w:r w:rsidRPr="00CE0C20">
        <w:rPr>
          <w:rFonts w:ascii="Sylfaen" w:eastAsia="Calibri" w:hAnsi="Sylfaen" w:cs="Times New Roman"/>
          <w:color w:val="000000"/>
          <w:lang w:val="ka-GE"/>
        </w:rPr>
        <w:t xml:space="preserve">), </w:t>
      </w:r>
      <w:r w:rsidRPr="00CE0C20">
        <w:rPr>
          <w:rFonts w:ascii="Sylfaen" w:eastAsia="Calibri" w:hAnsi="Sylfaen" w:cs="Sylfaen"/>
          <w:color w:val="000000"/>
          <w:lang w:val="ka-GE"/>
        </w:rPr>
        <w:t>რაც</w:t>
      </w:r>
      <w:r w:rsidRPr="00CE0C20">
        <w:rPr>
          <w:rFonts w:ascii="Sylfaen" w:eastAsia="Calibri" w:hAnsi="Sylfaen" w:cs="Times New Roman"/>
          <w:color w:val="000000"/>
          <w:lang w:val="ka-GE"/>
        </w:rPr>
        <w:t xml:space="preserve"> </w:t>
      </w:r>
      <w:r w:rsidRPr="00CE0C20">
        <w:rPr>
          <w:rFonts w:ascii="Sylfaen" w:eastAsia="Calibri" w:hAnsi="Sylfaen" w:cs="Sylfaen"/>
          <w:color w:val="000000"/>
          <w:lang w:val="ka-GE"/>
        </w:rPr>
        <w:t>მნიშვნელოვნად</w:t>
      </w:r>
      <w:r w:rsidRPr="00CE0C20">
        <w:rPr>
          <w:rFonts w:ascii="Sylfaen" w:eastAsia="Calibri" w:hAnsi="Sylfaen" w:cs="Times New Roman"/>
          <w:color w:val="000000"/>
          <w:lang w:val="ka-GE"/>
        </w:rPr>
        <w:t xml:space="preserve"> </w:t>
      </w:r>
      <w:r w:rsidRPr="00CE0C20">
        <w:rPr>
          <w:rFonts w:ascii="Sylfaen" w:eastAsia="Calibri" w:hAnsi="Sylfaen" w:cs="Sylfaen"/>
          <w:color w:val="000000"/>
          <w:lang w:val="ka-GE"/>
        </w:rPr>
        <w:t>შეამცირებს</w:t>
      </w:r>
      <w:r w:rsidRPr="00CE0C20">
        <w:rPr>
          <w:rFonts w:ascii="Sylfaen" w:eastAsia="Calibri" w:hAnsi="Sylfaen" w:cs="Times New Roman"/>
          <w:color w:val="000000"/>
          <w:lang w:val="ka-GE"/>
        </w:rPr>
        <w:t xml:space="preserve"> </w:t>
      </w:r>
      <w:r w:rsidRPr="00CE0C20">
        <w:rPr>
          <w:rFonts w:ascii="Sylfaen" w:eastAsia="Calibri" w:hAnsi="Sylfaen" w:cs="Sylfaen"/>
          <w:color w:val="000000"/>
          <w:lang w:val="ka-GE"/>
        </w:rPr>
        <w:t>დროებით</w:t>
      </w:r>
      <w:r w:rsidRPr="00CE0C20">
        <w:rPr>
          <w:rFonts w:ascii="Sylfaen" w:eastAsia="Calibri" w:hAnsi="Sylfaen" w:cs="Times New Roman"/>
          <w:color w:val="000000"/>
          <w:lang w:val="ka-GE"/>
        </w:rPr>
        <w:t xml:space="preserve"> </w:t>
      </w:r>
      <w:r w:rsidRPr="00CE0C20">
        <w:rPr>
          <w:rFonts w:ascii="Sylfaen" w:eastAsia="Calibri" w:hAnsi="Sylfaen" w:cs="Sylfaen"/>
          <w:color w:val="000000"/>
          <w:lang w:val="ka-GE"/>
        </w:rPr>
        <w:t>დასაწყობებული</w:t>
      </w:r>
      <w:r w:rsidRPr="00CE0C20">
        <w:rPr>
          <w:rFonts w:ascii="Sylfaen" w:eastAsia="Calibri" w:hAnsi="Sylfaen" w:cs="Times New Roman"/>
          <w:color w:val="000000"/>
          <w:lang w:val="ka-GE"/>
        </w:rPr>
        <w:t xml:space="preserve"> </w:t>
      </w:r>
      <w:r w:rsidRPr="00CE0C20">
        <w:rPr>
          <w:rFonts w:ascii="Sylfaen" w:eastAsia="Calibri" w:hAnsi="Sylfaen" w:cs="Sylfaen"/>
          <w:color w:val="000000"/>
          <w:lang w:val="ka-GE"/>
        </w:rPr>
        <w:t>გრუნტის</w:t>
      </w:r>
      <w:r w:rsidRPr="00CE0C20">
        <w:rPr>
          <w:rFonts w:ascii="Sylfaen" w:eastAsia="Calibri" w:hAnsi="Sylfaen" w:cs="Times New Roman"/>
          <w:color w:val="000000"/>
          <w:lang w:val="ka-GE"/>
        </w:rPr>
        <w:t xml:space="preserve"> </w:t>
      </w:r>
      <w:r w:rsidRPr="00CE0C20">
        <w:rPr>
          <w:rFonts w:ascii="Sylfaen" w:eastAsia="Calibri" w:hAnsi="Sylfaen" w:cs="Sylfaen"/>
          <w:color w:val="000000"/>
          <w:lang w:val="ka-GE"/>
        </w:rPr>
        <w:t>წვიმის</w:t>
      </w:r>
      <w:r w:rsidRPr="00CE0C20">
        <w:rPr>
          <w:rFonts w:ascii="Sylfaen" w:eastAsia="Calibri" w:hAnsi="Sylfaen" w:cs="Times New Roman"/>
          <w:color w:val="000000"/>
          <w:lang w:val="ka-GE"/>
        </w:rPr>
        <w:t xml:space="preserve"> </w:t>
      </w:r>
      <w:r w:rsidRPr="00CE0C20">
        <w:rPr>
          <w:rFonts w:ascii="Sylfaen" w:eastAsia="Calibri" w:hAnsi="Sylfaen" w:cs="Sylfaen"/>
          <w:color w:val="000000"/>
          <w:lang w:val="ka-GE"/>
        </w:rPr>
        <w:t>წყლებით</w:t>
      </w:r>
      <w:r w:rsidRPr="00CE0C20">
        <w:rPr>
          <w:rFonts w:ascii="Sylfaen" w:eastAsia="Calibri" w:hAnsi="Sylfaen" w:cs="Times New Roman"/>
          <w:color w:val="000000"/>
          <w:lang w:val="ka-GE"/>
        </w:rPr>
        <w:t xml:space="preserve"> </w:t>
      </w:r>
      <w:r w:rsidRPr="00CE0C20">
        <w:rPr>
          <w:rFonts w:ascii="Sylfaen" w:eastAsia="Calibri" w:hAnsi="Sylfaen" w:cs="Sylfaen"/>
          <w:color w:val="000000"/>
          <w:lang w:val="ka-GE"/>
        </w:rPr>
        <w:t>წარეცხვის</w:t>
      </w:r>
      <w:r w:rsidRPr="00CE0C20">
        <w:rPr>
          <w:rFonts w:ascii="Sylfaen" w:eastAsia="Calibri" w:hAnsi="Sylfaen" w:cs="Times New Roman"/>
          <w:color w:val="000000"/>
          <w:lang w:val="ka-GE"/>
        </w:rPr>
        <w:t xml:space="preserve"> </w:t>
      </w:r>
      <w:r w:rsidRPr="00CE0C20">
        <w:rPr>
          <w:rFonts w:ascii="Sylfaen" w:eastAsia="Calibri" w:hAnsi="Sylfaen" w:cs="Sylfaen"/>
          <w:color w:val="000000"/>
          <w:lang w:val="ka-GE"/>
        </w:rPr>
        <w:t>და</w:t>
      </w:r>
      <w:r w:rsidRPr="00CE0C20">
        <w:rPr>
          <w:rFonts w:ascii="Sylfaen" w:eastAsia="Calibri" w:hAnsi="Sylfaen" w:cs="Times New Roman"/>
          <w:color w:val="000000"/>
          <w:lang w:val="ka-GE"/>
        </w:rPr>
        <w:t xml:space="preserve"> </w:t>
      </w:r>
      <w:r w:rsidRPr="00CE0C20">
        <w:rPr>
          <w:rFonts w:ascii="Sylfaen" w:eastAsia="Calibri" w:hAnsi="Sylfaen" w:cs="Sylfaen"/>
          <w:color w:val="000000"/>
          <w:lang w:val="ka-GE"/>
        </w:rPr>
        <w:t>ასევე</w:t>
      </w:r>
      <w:r w:rsidRPr="00CE0C20">
        <w:rPr>
          <w:rFonts w:ascii="Sylfaen" w:eastAsia="Calibri" w:hAnsi="Sylfaen" w:cs="Times New Roman"/>
          <w:color w:val="000000"/>
          <w:lang w:val="ka-GE"/>
        </w:rPr>
        <w:t xml:space="preserve"> </w:t>
      </w:r>
      <w:r w:rsidRPr="00CE0C20">
        <w:rPr>
          <w:rFonts w:ascii="Sylfaen" w:eastAsia="Calibri" w:hAnsi="Sylfaen" w:cs="Sylfaen"/>
          <w:color w:val="000000"/>
          <w:lang w:val="ka-GE"/>
        </w:rPr>
        <w:t>მიწისქვეშა</w:t>
      </w:r>
      <w:r w:rsidRPr="00CE0C20">
        <w:rPr>
          <w:rFonts w:ascii="Sylfaen" w:eastAsia="Calibri" w:hAnsi="Sylfaen" w:cs="Times New Roman"/>
          <w:color w:val="000000"/>
          <w:lang w:val="ka-GE"/>
        </w:rPr>
        <w:t xml:space="preserve"> </w:t>
      </w:r>
      <w:r w:rsidRPr="00CE0C20">
        <w:rPr>
          <w:rFonts w:ascii="Sylfaen" w:eastAsia="Calibri" w:hAnsi="Sylfaen" w:cs="Sylfaen"/>
          <w:color w:val="000000"/>
          <w:lang w:val="ka-GE"/>
        </w:rPr>
        <w:t>წყლების</w:t>
      </w:r>
      <w:r w:rsidRPr="00CE0C20">
        <w:rPr>
          <w:rFonts w:ascii="Sylfaen" w:eastAsia="Calibri" w:hAnsi="Sylfaen" w:cs="Times New Roman"/>
          <w:color w:val="000000"/>
          <w:lang w:val="ka-GE"/>
        </w:rPr>
        <w:t xml:space="preserve"> </w:t>
      </w:r>
      <w:r w:rsidRPr="00CE0C20">
        <w:rPr>
          <w:rFonts w:ascii="Sylfaen" w:eastAsia="Calibri" w:hAnsi="Sylfaen" w:cs="Sylfaen"/>
          <w:color w:val="000000"/>
          <w:lang w:val="ka-GE"/>
        </w:rPr>
        <w:t>დაბინძურების</w:t>
      </w:r>
      <w:r w:rsidRPr="00CE0C20">
        <w:rPr>
          <w:rFonts w:ascii="Sylfaen" w:eastAsia="Calibri" w:hAnsi="Sylfaen" w:cs="Times New Roman"/>
          <w:color w:val="000000"/>
          <w:lang w:val="ka-GE"/>
        </w:rPr>
        <w:t xml:space="preserve"> </w:t>
      </w:r>
      <w:r w:rsidRPr="00CE0C20">
        <w:rPr>
          <w:rFonts w:ascii="Sylfaen" w:eastAsia="Calibri" w:hAnsi="Sylfaen" w:cs="Sylfaen"/>
          <w:color w:val="000000"/>
          <w:lang w:val="ka-GE"/>
        </w:rPr>
        <w:t>ალბათობას</w:t>
      </w:r>
      <w:r w:rsidRPr="00CE0C20">
        <w:rPr>
          <w:rFonts w:ascii="Sylfaen" w:eastAsia="Calibri" w:hAnsi="Sylfaen" w:cs="Times New Roman"/>
          <w:color w:val="000000"/>
          <w:lang w:val="ka-GE"/>
        </w:rPr>
        <w:t xml:space="preserve">, </w:t>
      </w:r>
      <w:r w:rsidRPr="00CE0C20">
        <w:rPr>
          <w:rFonts w:ascii="Sylfaen" w:eastAsia="Calibri" w:hAnsi="Sylfaen" w:cs="Sylfaen"/>
          <w:color w:val="000000"/>
          <w:lang w:val="ka-GE"/>
        </w:rPr>
        <w:t>ასევე</w:t>
      </w:r>
      <w:r w:rsidR="00086D12">
        <w:rPr>
          <w:rFonts w:ascii="Sylfaen" w:eastAsia="Calibri" w:hAnsi="Sylfaen" w:cs="Sylfaen"/>
          <w:color w:val="000000"/>
          <w:lang w:val="ka-GE"/>
        </w:rPr>
        <w:t>,</w:t>
      </w:r>
      <w:r w:rsidRPr="00CE0C20">
        <w:rPr>
          <w:rFonts w:ascii="Sylfaen" w:eastAsia="Calibri" w:hAnsi="Sylfaen" w:cs="Times New Roman"/>
          <w:color w:val="000000"/>
          <w:lang w:val="ka-GE"/>
        </w:rPr>
        <w:t xml:space="preserve"> </w:t>
      </w:r>
      <w:r w:rsidRPr="00CE0C20">
        <w:rPr>
          <w:rFonts w:ascii="Sylfaen" w:eastAsia="Calibri" w:hAnsi="Sylfaen" w:cs="Sylfaen"/>
          <w:color w:val="000000"/>
          <w:lang w:val="ka-GE"/>
        </w:rPr>
        <w:t>თხრილებში</w:t>
      </w:r>
      <w:r w:rsidRPr="00CE0C20">
        <w:rPr>
          <w:rFonts w:ascii="Sylfaen" w:eastAsia="Calibri" w:hAnsi="Sylfaen" w:cs="Times New Roman"/>
          <w:color w:val="000000"/>
          <w:lang w:val="ka-GE"/>
        </w:rPr>
        <w:t xml:space="preserve"> </w:t>
      </w:r>
      <w:r w:rsidRPr="00CE0C20">
        <w:rPr>
          <w:rFonts w:ascii="Sylfaen" w:eastAsia="Calibri" w:hAnsi="Sylfaen" w:cs="Sylfaen"/>
          <w:color w:val="000000"/>
          <w:lang w:val="ka-GE"/>
        </w:rPr>
        <w:t>ცხოველთა</w:t>
      </w:r>
      <w:r w:rsidRPr="00CE0C20">
        <w:rPr>
          <w:rFonts w:ascii="Sylfaen" w:eastAsia="Calibri" w:hAnsi="Sylfaen" w:cs="Times New Roman"/>
          <w:color w:val="000000"/>
          <w:lang w:val="ka-GE"/>
        </w:rPr>
        <w:t xml:space="preserve"> </w:t>
      </w:r>
      <w:r w:rsidRPr="00CE0C20">
        <w:rPr>
          <w:rFonts w:ascii="Sylfaen" w:eastAsia="Calibri" w:hAnsi="Sylfaen" w:cs="Sylfaen"/>
          <w:color w:val="000000"/>
          <w:lang w:val="ka-GE"/>
        </w:rPr>
        <w:t>ჩავარდნის</w:t>
      </w:r>
      <w:r w:rsidRPr="00CE0C20">
        <w:rPr>
          <w:rFonts w:ascii="Sylfaen" w:eastAsia="Calibri" w:hAnsi="Sylfaen" w:cs="Times New Roman"/>
          <w:color w:val="000000"/>
          <w:lang w:val="ka-GE"/>
        </w:rPr>
        <w:t xml:space="preserve"> </w:t>
      </w:r>
      <w:r w:rsidRPr="00CE0C20">
        <w:rPr>
          <w:rFonts w:ascii="Sylfaen" w:eastAsia="Calibri" w:hAnsi="Sylfaen" w:cs="Sylfaen"/>
          <w:color w:val="000000"/>
          <w:lang w:val="ka-GE"/>
        </w:rPr>
        <w:t>და</w:t>
      </w:r>
      <w:r w:rsidRPr="00CE0C20">
        <w:rPr>
          <w:rFonts w:ascii="Sylfaen" w:eastAsia="Calibri" w:hAnsi="Sylfaen" w:cs="Times New Roman"/>
          <w:color w:val="000000"/>
          <w:lang w:val="ka-GE"/>
        </w:rPr>
        <w:t xml:space="preserve"> </w:t>
      </w:r>
      <w:r w:rsidRPr="00CE0C20">
        <w:rPr>
          <w:rFonts w:ascii="Sylfaen" w:eastAsia="Calibri" w:hAnsi="Sylfaen" w:cs="Sylfaen"/>
          <w:color w:val="000000"/>
          <w:lang w:val="ka-GE"/>
        </w:rPr>
        <w:t>დაშავების</w:t>
      </w:r>
      <w:r w:rsidRPr="00CE0C20">
        <w:rPr>
          <w:rFonts w:ascii="Sylfaen" w:eastAsia="Calibri" w:hAnsi="Sylfaen" w:cs="Times New Roman"/>
          <w:color w:val="000000"/>
          <w:lang w:val="ka-GE"/>
        </w:rPr>
        <w:t xml:space="preserve"> </w:t>
      </w:r>
      <w:r w:rsidRPr="00CE0C20">
        <w:rPr>
          <w:rFonts w:ascii="Sylfaen" w:eastAsia="Calibri" w:hAnsi="Sylfaen" w:cs="Sylfaen"/>
          <w:color w:val="000000"/>
          <w:lang w:val="ka-GE"/>
        </w:rPr>
        <w:t>რისკებს</w:t>
      </w:r>
      <w:r w:rsidRPr="00CE0C20">
        <w:rPr>
          <w:rFonts w:ascii="Sylfaen" w:eastAsia="Calibri" w:hAnsi="Sylfaen" w:cs="Times New Roman"/>
          <w:color w:val="000000"/>
          <w:lang w:val="ka-GE"/>
        </w:rPr>
        <w:t>;</w:t>
      </w:r>
    </w:p>
    <w:p w14:paraId="3D474633" w14:textId="270D07FA" w:rsidR="00805B5C" w:rsidRPr="00CE0C20" w:rsidRDefault="00805B5C" w:rsidP="00805B5C">
      <w:pPr>
        <w:numPr>
          <w:ilvl w:val="0"/>
          <w:numId w:val="127"/>
        </w:numPr>
        <w:spacing w:before="0" w:after="0"/>
        <w:jc w:val="left"/>
        <w:rPr>
          <w:rFonts w:ascii="Sylfaen" w:eastAsia="Calibri" w:hAnsi="Sylfaen" w:cs="Times New Roman"/>
          <w:color w:val="000000"/>
          <w:lang w:val="ka-GE"/>
        </w:rPr>
      </w:pPr>
      <w:r w:rsidRPr="00CE0C20">
        <w:rPr>
          <w:rFonts w:ascii="Sylfaen" w:eastAsia="Calibri" w:hAnsi="Sylfaen" w:cs="Times New Roman"/>
          <w:color w:val="000000"/>
          <w:lang w:val="ka-GE"/>
        </w:rPr>
        <w:t>მშენებლობის მთელი პერიოდის განმავლობაში და შემდეგ ექსპლუატაციის ფაზ</w:t>
      </w:r>
      <w:r w:rsidR="00086D12">
        <w:rPr>
          <w:rFonts w:ascii="Sylfaen" w:eastAsia="Calibri" w:hAnsi="Sylfaen" w:cs="Times New Roman"/>
          <w:color w:val="000000"/>
          <w:lang w:val="ka-GE"/>
        </w:rPr>
        <w:t>აში</w:t>
      </w:r>
      <w:r w:rsidRPr="00CE0C20">
        <w:rPr>
          <w:rFonts w:ascii="Sylfaen" w:eastAsia="Calibri" w:hAnsi="Sylfaen" w:cs="Times New Roman"/>
          <w:color w:val="000000"/>
          <w:lang w:val="ka-GE"/>
        </w:rPr>
        <w:t xml:space="preserve"> (არანაკლებ 3 წლის პერიოდში) უზრუნველყოფილი იქნება ბიოლოგიურ გარემოზე ნეგატიური ზემოქმედების შემცირების ღონისძიებების ეფექტურობის მონიტორინგი და საჭიროების შემთხვევაში განისაზღვრება დამატებითი შემარბილებელი და მაკორექტირებელი ღონისძიებები;</w:t>
      </w:r>
    </w:p>
    <w:p w14:paraId="725CD92F" w14:textId="77777777" w:rsidR="00805B5C" w:rsidRPr="00CE0C20" w:rsidRDefault="00805B5C" w:rsidP="00805B5C">
      <w:pPr>
        <w:numPr>
          <w:ilvl w:val="0"/>
          <w:numId w:val="127"/>
        </w:numPr>
        <w:spacing w:before="0" w:after="0"/>
        <w:jc w:val="left"/>
        <w:rPr>
          <w:rFonts w:ascii="Calibri" w:eastAsia="Calibri" w:hAnsi="Calibri" w:cs="Sylfaen"/>
          <w:color w:val="000000"/>
          <w:szCs w:val="18"/>
          <w:lang w:val="ka-GE"/>
        </w:rPr>
      </w:pPr>
      <w:r w:rsidRPr="00CE0C20">
        <w:rPr>
          <w:rFonts w:ascii="Sylfaen" w:eastAsia="Calibri" w:hAnsi="Sylfaen" w:cs="Sylfaen"/>
          <w:color w:val="000000"/>
          <w:szCs w:val="18"/>
          <w:lang w:val="ka-GE"/>
        </w:rPr>
        <w:t>ელექტროსადენები</w:t>
      </w:r>
      <w:r w:rsidRPr="00CE0C20">
        <w:rPr>
          <w:rFonts w:ascii="Calibri" w:eastAsia="Calibri" w:hAnsi="Calibri" w:cs="Sylfaen"/>
          <w:color w:val="000000"/>
          <w:szCs w:val="18"/>
          <w:lang w:val="ka-GE"/>
        </w:rPr>
        <w:t xml:space="preserve"> </w:t>
      </w:r>
      <w:r w:rsidRPr="00CE0C20">
        <w:rPr>
          <w:rFonts w:ascii="Sylfaen" w:eastAsia="Calibri" w:hAnsi="Sylfaen" w:cs="Sylfaen"/>
          <w:color w:val="000000"/>
          <w:szCs w:val="18"/>
          <w:lang w:val="ka-GE"/>
        </w:rPr>
        <w:t>ერთმანეთისგან</w:t>
      </w:r>
      <w:r w:rsidRPr="00CE0C20">
        <w:rPr>
          <w:rFonts w:ascii="Calibri" w:eastAsia="Calibri" w:hAnsi="Calibri" w:cs="Sylfaen"/>
          <w:color w:val="000000"/>
          <w:szCs w:val="18"/>
          <w:lang w:val="ka-GE"/>
        </w:rPr>
        <w:t xml:space="preserve"> </w:t>
      </w:r>
      <w:r w:rsidRPr="00CE0C20">
        <w:rPr>
          <w:rFonts w:ascii="Sylfaen" w:eastAsia="Calibri" w:hAnsi="Sylfaen" w:cs="Sylfaen"/>
          <w:color w:val="000000"/>
          <w:szCs w:val="18"/>
          <w:lang w:val="ka-GE"/>
        </w:rPr>
        <w:t>დაშორებული</w:t>
      </w:r>
      <w:r w:rsidRPr="00CE0C20">
        <w:rPr>
          <w:rFonts w:ascii="Calibri" w:eastAsia="Calibri" w:hAnsi="Calibri" w:cs="Sylfaen"/>
          <w:color w:val="000000"/>
          <w:szCs w:val="18"/>
          <w:lang w:val="ka-GE"/>
        </w:rPr>
        <w:t xml:space="preserve"> </w:t>
      </w:r>
      <w:r w:rsidRPr="00CE0C20">
        <w:rPr>
          <w:rFonts w:ascii="Sylfaen" w:eastAsia="Calibri" w:hAnsi="Sylfaen" w:cs="Sylfaen"/>
          <w:color w:val="000000"/>
          <w:szCs w:val="18"/>
          <w:lang w:val="ka-GE"/>
        </w:rPr>
        <w:t>იქნება რეგიონში</w:t>
      </w:r>
      <w:r w:rsidRPr="00CE0C20">
        <w:rPr>
          <w:rFonts w:ascii="Calibri" w:eastAsia="Calibri" w:hAnsi="Calibri" w:cs="Sylfaen"/>
          <w:color w:val="000000"/>
          <w:szCs w:val="18"/>
          <w:lang w:val="ka-GE"/>
        </w:rPr>
        <w:t xml:space="preserve"> </w:t>
      </w:r>
      <w:r w:rsidRPr="00CE0C20">
        <w:rPr>
          <w:rFonts w:ascii="Sylfaen" w:eastAsia="Calibri" w:hAnsi="Sylfaen" w:cs="Sylfaen"/>
          <w:color w:val="000000"/>
          <w:szCs w:val="18"/>
          <w:lang w:val="ka-GE"/>
        </w:rPr>
        <w:t>გავრცელებული</w:t>
      </w:r>
      <w:r w:rsidRPr="00CE0C20">
        <w:rPr>
          <w:rFonts w:ascii="Calibri" w:eastAsia="Calibri" w:hAnsi="Calibri" w:cs="Sylfaen"/>
          <w:color w:val="000000"/>
          <w:szCs w:val="18"/>
          <w:lang w:val="ka-GE"/>
        </w:rPr>
        <w:t xml:space="preserve"> </w:t>
      </w:r>
      <w:r w:rsidRPr="00CE0C20">
        <w:rPr>
          <w:rFonts w:ascii="Sylfaen" w:eastAsia="Calibri" w:hAnsi="Sylfaen" w:cs="Sylfaen"/>
          <w:color w:val="000000"/>
          <w:szCs w:val="18"/>
          <w:lang w:val="ka-GE"/>
        </w:rPr>
        <w:t>ფრინველებისთვის</w:t>
      </w:r>
      <w:r w:rsidRPr="00CE0C20">
        <w:rPr>
          <w:rFonts w:ascii="Calibri" w:eastAsia="Calibri" w:hAnsi="Calibri" w:cs="Sylfaen"/>
          <w:color w:val="000000"/>
          <w:szCs w:val="18"/>
          <w:lang w:val="ka-GE"/>
        </w:rPr>
        <w:t xml:space="preserve"> </w:t>
      </w:r>
      <w:r w:rsidRPr="00CE0C20">
        <w:rPr>
          <w:rFonts w:ascii="Sylfaen" w:eastAsia="Calibri" w:hAnsi="Sylfaen" w:cs="Sylfaen"/>
          <w:color w:val="000000"/>
          <w:szCs w:val="18"/>
          <w:lang w:val="ka-GE"/>
        </w:rPr>
        <w:t>უსაფრთხო</w:t>
      </w:r>
      <w:r w:rsidRPr="00CE0C20">
        <w:rPr>
          <w:rFonts w:ascii="Calibri" w:eastAsia="Calibri" w:hAnsi="Calibri" w:cs="Sylfaen"/>
          <w:color w:val="000000"/>
          <w:szCs w:val="18"/>
          <w:lang w:val="ka-GE"/>
        </w:rPr>
        <w:t xml:space="preserve"> </w:t>
      </w:r>
      <w:r w:rsidRPr="00CE0C20">
        <w:rPr>
          <w:rFonts w:ascii="Sylfaen" w:eastAsia="Calibri" w:hAnsi="Sylfaen" w:cs="Sylfaen"/>
          <w:color w:val="000000"/>
          <w:szCs w:val="18"/>
          <w:lang w:val="ka-GE"/>
        </w:rPr>
        <w:t>მანძილზე</w:t>
      </w:r>
      <w:r w:rsidRPr="00CE0C20">
        <w:rPr>
          <w:rFonts w:ascii="Calibri" w:eastAsia="Calibri" w:hAnsi="Calibri" w:cs="Sylfaen"/>
          <w:color w:val="000000"/>
          <w:szCs w:val="18"/>
          <w:lang w:val="ka-GE"/>
        </w:rPr>
        <w:t>;</w:t>
      </w:r>
    </w:p>
    <w:p w14:paraId="6F04C4ED" w14:textId="22631896" w:rsidR="00805B5C" w:rsidRPr="00CE0C20" w:rsidRDefault="00805B5C" w:rsidP="00805B5C">
      <w:pPr>
        <w:numPr>
          <w:ilvl w:val="0"/>
          <w:numId w:val="127"/>
        </w:numPr>
        <w:spacing w:before="0" w:after="0"/>
        <w:jc w:val="left"/>
        <w:rPr>
          <w:rFonts w:ascii="Calibri" w:eastAsia="Calibri" w:hAnsi="Calibri" w:cs="Sylfaen"/>
          <w:color w:val="000000"/>
          <w:szCs w:val="18"/>
          <w:lang w:val="ka-GE"/>
        </w:rPr>
      </w:pPr>
      <w:r w:rsidRPr="00CE0C20">
        <w:rPr>
          <w:rFonts w:ascii="Sylfaen" w:eastAsia="Calibri" w:hAnsi="Sylfaen" w:cs="Sylfaen"/>
          <w:color w:val="000000"/>
          <w:szCs w:val="18"/>
          <w:lang w:val="ka-GE"/>
        </w:rPr>
        <w:t>ფრინველთა</w:t>
      </w:r>
      <w:r w:rsidRPr="00CE0C20">
        <w:rPr>
          <w:rFonts w:ascii="Calibri" w:eastAsia="Calibri" w:hAnsi="Calibri" w:cs="Sylfaen"/>
          <w:color w:val="000000"/>
          <w:szCs w:val="18"/>
          <w:lang w:val="ka-GE"/>
        </w:rPr>
        <w:t xml:space="preserve"> </w:t>
      </w:r>
      <w:r w:rsidRPr="00CE0C20">
        <w:rPr>
          <w:rFonts w:ascii="Sylfaen" w:eastAsia="Calibri" w:hAnsi="Sylfaen" w:cs="Sylfaen"/>
          <w:color w:val="000000"/>
          <w:szCs w:val="18"/>
          <w:lang w:val="ka-GE"/>
        </w:rPr>
        <w:t>შემთხვევითი</w:t>
      </w:r>
      <w:r w:rsidRPr="00CE0C20">
        <w:rPr>
          <w:rFonts w:ascii="Calibri" w:eastAsia="Calibri" w:hAnsi="Calibri" w:cs="Sylfaen"/>
          <w:color w:val="000000"/>
          <w:szCs w:val="18"/>
          <w:lang w:val="ka-GE"/>
        </w:rPr>
        <w:t xml:space="preserve"> </w:t>
      </w:r>
      <w:r w:rsidRPr="00CE0C20">
        <w:rPr>
          <w:rFonts w:ascii="Sylfaen" w:eastAsia="Calibri" w:hAnsi="Sylfaen" w:cs="Sylfaen"/>
          <w:color w:val="000000"/>
          <w:szCs w:val="18"/>
          <w:lang w:val="ka-GE"/>
        </w:rPr>
        <w:t>შეჯახების</w:t>
      </w:r>
      <w:r w:rsidRPr="00CE0C20">
        <w:rPr>
          <w:rFonts w:ascii="Calibri" w:eastAsia="Calibri" w:hAnsi="Calibri" w:cs="Sylfaen"/>
          <w:color w:val="000000"/>
          <w:szCs w:val="18"/>
          <w:lang w:val="ka-GE"/>
        </w:rPr>
        <w:t xml:space="preserve"> </w:t>
      </w:r>
      <w:r w:rsidRPr="00CE0C20">
        <w:rPr>
          <w:rFonts w:ascii="Sylfaen" w:eastAsia="Calibri" w:hAnsi="Sylfaen" w:cs="Sylfaen"/>
          <w:color w:val="000000"/>
          <w:szCs w:val="18"/>
          <w:lang w:val="ka-GE"/>
        </w:rPr>
        <w:t>რისკების</w:t>
      </w:r>
      <w:r w:rsidRPr="00CE0C20">
        <w:rPr>
          <w:rFonts w:ascii="Calibri" w:eastAsia="Calibri" w:hAnsi="Calibri" w:cs="Sylfaen"/>
          <w:color w:val="000000"/>
          <w:szCs w:val="18"/>
          <w:lang w:val="ka-GE"/>
        </w:rPr>
        <w:t xml:space="preserve"> </w:t>
      </w:r>
      <w:r w:rsidRPr="00CE0C20">
        <w:rPr>
          <w:rFonts w:ascii="Sylfaen" w:eastAsia="Calibri" w:hAnsi="Sylfaen" w:cs="Sylfaen"/>
          <w:color w:val="000000"/>
          <w:szCs w:val="18"/>
          <w:lang w:val="ka-GE"/>
        </w:rPr>
        <w:t>შესამცირებლად</w:t>
      </w:r>
      <w:r w:rsidRPr="00CE0C20">
        <w:rPr>
          <w:rFonts w:ascii="Calibri" w:eastAsia="Calibri" w:hAnsi="Calibri" w:cs="Sylfaen"/>
          <w:color w:val="000000"/>
          <w:szCs w:val="18"/>
          <w:lang w:val="ka-GE"/>
        </w:rPr>
        <w:t xml:space="preserve"> </w:t>
      </w:r>
      <w:r w:rsidRPr="00CE0C20">
        <w:rPr>
          <w:rFonts w:ascii="Sylfaen" w:eastAsia="Calibri" w:hAnsi="Sylfaen" w:cs="Sylfaen"/>
          <w:color w:val="000000"/>
          <w:szCs w:val="18"/>
          <w:lang w:val="ka-GE"/>
        </w:rPr>
        <w:t>მოხდება</w:t>
      </w:r>
      <w:r w:rsidRPr="00CE0C20">
        <w:rPr>
          <w:rFonts w:ascii="Calibri" w:eastAsia="Calibri" w:hAnsi="Calibri" w:cs="Sylfaen"/>
          <w:color w:val="000000"/>
          <w:szCs w:val="18"/>
          <w:lang w:val="ka-GE"/>
        </w:rPr>
        <w:t xml:space="preserve"> </w:t>
      </w:r>
      <w:r w:rsidRPr="00CE0C20">
        <w:rPr>
          <w:rFonts w:ascii="Sylfaen" w:eastAsia="Calibri" w:hAnsi="Sylfaen" w:cs="Sylfaen"/>
          <w:color w:val="000000"/>
          <w:szCs w:val="18"/>
          <w:lang w:val="ka-GE"/>
        </w:rPr>
        <w:t>ეგხ-</w:t>
      </w:r>
      <w:r w:rsidR="00086D12">
        <w:rPr>
          <w:rFonts w:ascii="Sylfaen" w:eastAsia="Calibri" w:hAnsi="Sylfaen" w:cs="Sylfaen"/>
          <w:color w:val="000000"/>
          <w:szCs w:val="18"/>
          <w:lang w:val="ka-GE"/>
        </w:rPr>
        <w:t>ი</w:t>
      </w:r>
      <w:r w:rsidRPr="00CE0C20">
        <w:rPr>
          <w:rFonts w:ascii="Sylfaen" w:eastAsia="Calibri" w:hAnsi="Sylfaen" w:cs="Sylfaen"/>
          <w:color w:val="000000"/>
          <w:szCs w:val="18"/>
          <w:lang w:val="ka-GE"/>
        </w:rPr>
        <w:t>ს</w:t>
      </w:r>
      <w:r w:rsidRPr="00CE0C20">
        <w:rPr>
          <w:rFonts w:ascii="Calibri" w:eastAsia="Calibri" w:hAnsi="Calibri" w:cs="Sylfaen"/>
          <w:color w:val="000000"/>
          <w:szCs w:val="18"/>
          <w:lang w:val="ka-GE"/>
        </w:rPr>
        <w:t xml:space="preserve"> </w:t>
      </w:r>
      <w:r w:rsidRPr="00CE0C20">
        <w:rPr>
          <w:rFonts w:ascii="Sylfaen" w:eastAsia="Calibri" w:hAnsi="Sylfaen" w:cs="Sylfaen"/>
          <w:color w:val="000000"/>
          <w:szCs w:val="18"/>
          <w:lang w:val="ka-GE"/>
        </w:rPr>
        <w:t>სენსიტიური მონაკვეთების სადენების</w:t>
      </w:r>
      <w:r w:rsidRPr="00CE0C20">
        <w:rPr>
          <w:rFonts w:ascii="Calibri" w:eastAsia="Calibri" w:hAnsi="Calibri" w:cs="Sylfaen"/>
          <w:color w:val="000000"/>
          <w:szCs w:val="18"/>
          <w:lang w:val="ka-GE"/>
        </w:rPr>
        <w:t xml:space="preserve"> </w:t>
      </w:r>
      <w:r w:rsidRPr="00CE0C20">
        <w:rPr>
          <w:rFonts w:ascii="Sylfaen" w:eastAsia="Calibri" w:hAnsi="Sylfaen" w:cs="Sylfaen"/>
          <w:color w:val="000000"/>
          <w:szCs w:val="18"/>
          <w:lang w:val="ka-GE"/>
        </w:rPr>
        <w:t>მარკირება;</w:t>
      </w:r>
    </w:p>
    <w:p w14:paraId="2503A4D2" w14:textId="77777777" w:rsidR="00805B5C" w:rsidRPr="00CE0C20" w:rsidRDefault="00805B5C" w:rsidP="00805B5C">
      <w:pPr>
        <w:numPr>
          <w:ilvl w:val="0"/>
          <w:numId w:val="127"/>
        </w:numPr>
        <w:spacing w:before="0" w:after="0"/>
        <w:jc w:val="left"/>
        <w:rPr>
          <w:rFonts w:ascii="Calibri" w:eastAsia="Calibri" w:hAnsi="Calibri" w:cs="Times New Roman"/>
          <w:color w:val="000000"/>
          <w:lang w:val="ka-GE"/>
        </w:rPr>
      </w:pPr>
      <w:r w:rsidRPr="00CE0C20">
        <w:rPr>
          <w:rFonts w:ascii="Sylfaen" w:eastAsia="Calibri" w:hAnsi="Sylfaen" w:cs="Sylfaen"/>
          <w:color w:val="000000"/>
          <w:lang w:val="ka-GE"/>
        </w:rPr>
        <w:t>სამშენებლო</w:t>
      </w:r>
      <w:r w:rsidRPr="00CE0C20">
        <w:rPr>
          <w:rFonts w:ascii="Calibri" w:eastAsia="Calibri" w:hAnsi="Calibri" w:cs="Times New Roman"/>
          <w:color w:val="000000"/>
          <w:lang w:val="ka-GE"/>
        </w:rPr>
        <w:t xml:space="preserve"> </w:t>
      </w:r>
      <w:r w:rsidRPr="00CE0C20">
        <w:rPr>
          <w:rFonts w:ascii="Sylfaen" w:eastAsia="Calibri" w:hAnsi="Sylfaen" w:cs="Sylfaen"/>
          <w:color w:val="000000"/>
          <w:lang w:val="ka-GE"/>
        </w:rPr>
        <w:t>მოედნებზე</w:t>
      </w:r>
      <w:r w:rsidRPr="00CE0C20">
        <w:rPr>
          <w:rFonts w:ascii="Calibri" w:eastAsia="Calibri" w:hAnsi="Calibri" w:cs="Times New Roman"/>
          <w:color w:val="000000"/>
          <w:lang w:val="ka-GE"/>
        </w:rPr>
        <w:t xml:space="preserve"> </w:t>
      </w:r>
      <w:r w:rsidRPr="00CE0C20">
        <w:rPr>
          <w:rFonts w:ascii="Sylfaen" w:eastAsia="Calibri" w:hAnsi="Sylfaen" w:cs="Sylfaen"/>
          <w:color w:val="000000"/>
          <w:lang w:val="ka-GE"/>
        </w:rPr>
        <w:t>ნარჩენების</w:t>
      </w:r>
      <w:r w:rsidRPr="00CE0C20">
        <w:rPr>
          <w:rFonts w:ascii="Calibri" w:eastAsia="Calibri" w:hAnsi="Calibri" w:cs="Times New Roman"/>
          <w:color w:val="000000"/>
          <w:lang w:val="ka-GE"/>
        </w:rPr>
        <w:t xml:space="preserve"> </w:t>
      </w:r>
      <w:r w:rsidRPr="00CE0C20">
        <w:rPr>
          <w:rFonts w:ascii="Sylfaen" w:eastAsia="Calibri" w:hAnsi="Sylfaen" w:cs="Sylfaen"/>
          <w:color w:val="000000"/>
          <w:lang w:val="ka-GE"/>
        </w:rPr>
        <w:t>შეგროვება</w:t>
      </w:r>
      <w:r w:rsidRPr="00CE0C20">
        <w:rPr>
          <w:rFonts w:ascii="Calibri" w:eastAsia="Calibri" w:hAnsi="Calibri" w:cs="Times New Roman"/>
          <w:color w:val="000000"/>
          <w:lang w:val="ka-GE"/>
        </w:rPr>
        <w:t xml:space="preserve"> </w:t>
      </w:r>
      <w:r w:rsidRPr="00CE0C20">
        <w:rPr>
          <w:rFonts w:ascii="Sylfaen" w:eastAsia="Calibri" w:hAnsi="Sylfaen" w:cs="Sylfaen"/>
          <w:color w:val="000000"/>
          <w:lang w:val="ka-GE"/>
        </w:rPr>
        <w:t>მოხდება</w:t>
      </w:r>
      <w:r w:rsidRPr="00CE0C20">
        <w:rPr>
          <w:rFonts w:ascii="Calibri" w:eastAsia="Calibri" w:hAnsi="Calibri" w:cs="Times New Roman"/>
          <w:color w:val="000000"/>
          <w:lang w:val="ka-GE"/>
        </w:rPr>
        <w:t xml:space="preserve"> </w:t>
      </w:r>
      <w:r w:rsidRPr="00CE0C20">
        <w:rPr>
          <w:rFonts w:ascii="Sylfaen" w:eastAsia="Calibri" w:hAnsi="Sylfaen" w:cs="Sylfaen"/>
          <w:color w:val="000000"/>
          <w:lang w:val="ka-GE"/>
        </w:rPr>
        <w:t>სეგრეგირების</w:t>
      </w:r>
      <w:r w:rsidRPr="00CE0C20">
        <w:rPr>
          <w:rFonts w:ascii="Calibri" w:eastAsia="Calibri" w:hAnsi="Calibri" w:cs="Times New Roman"/>
          <w:color w:val="000000"/>
          <w:lang w:val="ka-GE"/>
        </w:rPr>
        <w:t xml:space="preserve"> </w:t>
      </w:r>
      <w:r w:rsidRPr="00CE0C20">
        <w:rPr>
          <w:rFonts w:ascii="Sylfaen" w:eastAsia="Calibri" w:hAnsi="Sylfaen" w:cs="Sylfaen"/>
          <w:color w:val="000000"/>
          <w:lang w:val="ka-GE"/>
        </w:rPr>
        <w:t>მეთოდის</w:t>
      </w:r>
      <w:r w:rsidRPr="00CE0C20">
        <w:rPr>
          <w:rFonts w:ascii="Calibri" w:eastAsia="Calibri" w:hAnsi="Calibri" w:cs="Times New Roman"/>
          <w:color w:val="000000"/>
          <w:lang w:val="ka-GE"/>
        </w:rPr>
        <w:t xml:space="preserve"> </w:t>
      </w:r>
      <w:r w:rsidRPr="00CE0C20">
        <w:rPr>
          <w:rFonts w:ascii="Sylfaen" w:eastAsia="Calibri" w:hAnsi="Sylfaen" w:cs="Sylfaen"/>
          <w:color w:val="000000"/>
          <w:lang w:val="ka-GE"/>
        </w:rPr>
        <w:t>მიხედვით</w:t>
      </w:r>
      <w:r w:rsidRPr="00CE0C20">
        <w:rPr>
          <w:rFonts w:ascii="Calibri" w:eastAsia="Calibri" w:hAnsi="Calibri" w:cs="Times New Roman"/>
          <w:color w:val="000000"/>
          <w:lang w:val="ka-GE"/>
        </w:rPr>
        <w:t xml:space="preserve">. </w:t>
      </w:r>
      <w:r w:rsidRPr="00CE0C20">
        <w:rPr>
          <w:rFonts w:ascii="Sylfaen" w:eastAsia="Calibri" w:hAnsi="Sylfaen" w:cs="Sylfaen"/>
          <w:color w:val="000000"/>
          <w:lang w:val="ka-GE"/>
        </w:rPr>
        <w:t>სახიფათო</w:t>
      </w:r>
      <w:r w:rsidRPr="00CE0C20">
        <w:rPr>
          <w:rFonts w:ascii="Calibri" w:eastAsia="Calibri" w:hAnsi="Calibri" w:cs="Times New Roman"/>
          <w:color w:val="000000"/>
          <w:lang w:val="ka-GE"/>
        </w:rPr>
        <w:t xml:space="preserve"> </w:t>
      </w:r>
      <w:r w:rsidRPr="00CE0C20">
        <w:rPr>
          <w:rFonts w:ascii="Sylfaen" w:eastAsia="Calibri" w:hAnsi="Sylfaen" w:cs="Sylfaen"/>
          <w:color w:val="000000"/>
          <w:lang w:val="ka-GE"/>
        </w:rPr>
        <w:t>და</w:t>
      </w:r>
      <w:r w:rsidRPr="00CE0C20">
        <w:rPr>
          <w:rFonts w:ascii="Calibri" w:eastAsia="Calibri" w:hAnsi="Calibri" w:cs="Times New Roman"/>
          <w:color w:val="000000"/>
          <w:lang w:val="ka-GE"/>
        </w:rPr>
        <w:t xml:space="preserve"> </w:t>
      </w:r>
      <w:r w:rsidRPr="00CE0C20">
        <w:rPr>
          <w:rFonts w:ascii="Sylfaen" w:eastAsia="Calibri" w:hAnsi="Sylfaen" w:cs="Sylfaen"/>
          <w:color w:val="000000"/>
          <w:lang w:val="ka-GE"/>
        </w:rPr>
        <w:t>არა</w:t>
      </w:r>
      <w:r w:rsidRPr="00CE0C20">
        <w:rPr>
          <w:rFonts w:ascii="Calibri" w:eastAsia="Calibri" w:hAnsi="Calibri" w:cs="Times New Roman"/>
          <w:color w:val="000000"/>
          <w:lang w:val="ka-GE"/>
        </w:rPr>
        <w:t xml:space="preserve"> </w:t>
      </w:r>
      <w:r w:rsidRPr="00CE0C20">
        <w:rPr>
          <w:rFonts w:ascii="Sylfaen" w:eastAsia="Calibri" w:hAnsi="Sylfaen" w:cs="Sylfaen"/>
          <w:color w:val="000000"/>
          <w:lang w:val="ka-GE"/>
        </w:rPr>
        <w:t>სახიფათო</w:t>
      </w:r>
      <w:r w:rsidRPr="00CE0C20">
        <w:rPr>
          <w:rFonts w:ascii="Calibri" w:eastAsia="Calibri" w:hAnsi="Calibri" w:cs="Times New Roman"/>
          <w:color w:val="000000"/>
          <w:lang w:val="ka-GE"/>
        </w:rPr>
        <w:t xml:space="preserve"> </w:t>
      </w:r>
      <w:r w:rsidRPr="00CE0C20">
        <w:rPr>
          <w:rFonts w:ascii="Sylfaen" w:eastAsia="Calibri" w:hAnsi="Sylfaen" w:cs="Sylfaen"/>
          <w:color w:val="000000"/>
          <w:lang w:val="ka-GE"/>
        </w:rPr>
        <w:t>ნარჩენების</w:t>
      </w:r>
      <w:r w:rsidRPr="00CE0C20">
        <w:rPr>
          <w:rFonts w:ascii="Calibri" w:eastAsia="Calibri" w:hAnsi="Calibri" w:cs="Times New Roman"/>
          <w:color w:val="000000"/>
          <w:lang w:val="ka-GE"/>
        </w:rPr>
        <w:t xml:space="preserve"> </w:t>
      </w:r>
      <w:r w:rsidRPr="00CE0C20">
        <w:rPr>
          <w:rFonts w:ascii="Sylfaen" w:eastAsia="Calibri" w:hAnsi="Sylfaen" w:cs="Sylfaen"/>
          <w:color w:val="000000"/>
          <w:lang w:val="ka-GE"/>
        </w:rPr>
        <w:t>შეგროვება</w:t>
      </w:r>
      <w:r w:rsidRPr="00CE0C20">
        <w:rPr>
          <w:rFonts w:ascii="Calibri" w:eastAsia="Calibri" w:hAnsi="Calibri" w:cs="Times New Roman"/>
          <w:color w:val="000000"/>
          <w:lang w:val="ka-GE"/>
        </w:rPr>
        <w:t xml:space="preserve"> </w:t>
      </w:r>
      <w:r w:rsidRPr="00CE0C20">
        <w:rPr>
          <w:rFonts w:ascii="Sylfaen" w:eastAsia="Calibri" w:hAnsi="Sylfaen" w:cs="Sylfaen"/>
          <w:color w:val="000000"/>
          <w:lang w:val="ka-GE"/>
        </w:rPr>
        <w:t>განხორციელდება ცალ</w:t>
      </w:r>
      <w:r w:rsidRPr="00CE0C20">
        <w:rPr>
          <w:rFonts w:ascii="Calibri" w:eastAsia="Calibri" w:hAnsi="Calibri" w:cs="Times New Roman"/>
          <w:color w:val="000000"/>
          <w:lang w:val="ka-GE"/>
        </w:rPr>
        <w:t>-</w:t>
      </w:r>
      <w:r w:rsidRPr="00CE0C20">
        <w:rPr>
          <w:rFonts w:ascii="Sylfaen" w:eastAsia="Calibri" w:hAnsi="Sylfaen" w:cs="Sylfaen"/>
          <w:color w:val="000000"/>
          <w:lang w:val="ka-GE"/>
        </w:rPr>
        <w:t>ცალკე</w:t>
      </w:r>
      <w:r w:rsidRPr="00CE0C20">
        <w:rPr>
          <w:rFonts w:ascii="Sylfaen" w:eastAsia="Calibri" w:hAnsi="Sylfaen" w:cs="Times New Roman"/>
          <w:color w:val="000000"/>
          <w:lang w:val="ka-GE"/>
        </w:rPr>
        <w:t>;</w:t>
      </w:r>
    </w:p>
    <w:p w14:paraId="17D6D559" w14:textId="77777777" w:rsidR="00805B5C" w:rsidRPr="00CE0C20" w:rsidRDefault="00805B5C" w:rsidP="00805B5C">
      <w:pPr>
        <w:numPr>
          <w:ilvl w:val="0"/>
          <w:numId w:val="127"/>
        </w:numPr>
        <w:spacing w:before="0" w:after="0"/>
        <w:jc w:val="left"/>
        <w:rPr>
          <w:rFonts w:ascii="Calibri" w:eastAsia="Calibri" w:hAnsi="Calibri" w:cs="Times New Roman"/>
          <w:color w:val="000000"/>
          <w:lang w:val="ka-GE"/>
        </w:rPr>
      </w:pPr>
      <w:r w:rsidRPr="00CE0C20">
        <w:rPr>
          <w:rFonts w:ascii="Sylfaen" w:eastAsia="Calibri" w:hAnsi="Sylfaen" w:cs="Times New Roman"/>
          <w:color w:val="000000"/>
          <w:lang w:val="ka-GE"/>
        </w:rPr>
        <w:t xml:space="preserve">მშენებლობის დაწყებამდე, ეგხ-ის სამშენებელო პროექტის მომზადების პროცესში, ჩატარდება დამატებითი საინჟინრო-გეოლოგიური კვლევები და საჭიროების შემთხვევაში განისაზღვრება შესაბამისი შემარბილებელი ღონისძიებები;   </w:t>
      </w:r>
    </w:p>
    <w:p w14:paraId="27C36EA2" w14:textId="77777777" w:rsidR="00805B5C" w:rsidRPr="00CE0C20" w:rsidRDefault="00805B5C" w:rsidP="00805B5C">
      <w:pPr>
        <w:numPr>
          <w:ilvl w:val="0"/>
          <w:numId w:val="127"/>
        </w:numPr>
        <w:spacing w:before="0" w:after="0"/>
        <w:jc w:val="left"/>
        <w:rPr>
          <w:rFonts w:ascii="Calibri" w:eastAsia="Calibri" w:hAnsi="Calibri" w:cs="Sylfaen"/>
          <w:color w:val="000000"/>
          <w:szCs w:val="18"/>
          <w:lang w:val="ka-GE"/>
        </w:rPr>
      </w:pPr>
      <w:r w:rsidRPr="00CE0C20">
        <w:rPr>
          <w:rFonts w:ascii="Sylfaen" w:eastAsia="Calibri" w:hAnsi="Sylfaen" w:cs="Sylfaen"/>
          <w:color w:val="000000"/>
          <w:szCs w:val="18"/>
          <w:lang w:val="ka-GE"/>
        </w:rPr>
        <w:t>ჯანმრთელობასა</w:t>
      </w:r>
      <w:r w:rsidRPr="00CE0C20">
        <w:rPr>
          <w:rFonts w:ascii="Calibri" w:eastAsia="Calibri" w:hAnsi="Calibri" w:cs="Sylfaen"/>
          <w:color w:val="000000"/>
          <w:szCs w:val="18"/>
          <w:lang w:val="ka-GE"/>
        </w:rPr>
        <w:t xml:space="preserve"> </w:t>
      </w:r>
      <w:r w:rsidRPr="00CE0C20">
        <w:rPr>
          <w:rFonts w:ascii="Sylfaen" w:eastAsia="Calibri" w:hAnsi="Sylfaen" w:cs="Sylfaen"/>
          <w:color w:val="000000"/>
          <w:szCs w:val="18"/>
          <w:lang w:val="ka-GE"/>
        </w:rPr>
        <w:t>და</w:t>
      </w:r>
      <w:r w:rsidRPr="00CE0C20">
        <w:rPr>
          <w:rFonts w:ascii="Calibri" w:eastAsia="Calibri" w:hAnsi="Calibri" w:cs="Sylfaen"/>
          <w:color w:val="000000"/>
          <w:szCs w:val="18"/>
          <w:lang w:val="ka-GE"/>
        </w:rPr>
        <w:t xml:space="preserve"> </w:t>
      </w:r>
      <w:r w:rsidRPr="00CE0C20">
        <w:rPr>
          <w:rFonts w:ascii="Sylfaen" w:eastAsia="Calibri" w:hAnsi="Sylfaen" w:cs="Sylfaen"/>
          <w:color w:val="000000"/>
          <w:szCs w:val="18"/>
          <w:lang w:val="ka-GE"/>
        </w:rPr>
        <w:t>უსაფრთხოებასთან</w:t>
      </w:r>
      <w:r w:rsidRPr="00CE0C20">
        <w:rPr>
          <w:rFonts w:ascii="Calibri" w:eastAsia="Calibri" w:hAnsi="Calibri" w:cs="Sylfaen"/>
          <w:color w:val="000000"/>
          <w:szCs w:val="18"/>
          <w:lang w:val="ka-GE"/>
        </w:rPr>
        <w:t xml:space="preserve"> </w:t>
      </w:r>
      <w:r w:rsidRPr="00CE0C20">
        <w:rPr>
          <w:rFonts w:ascii="Sylfaen" w:eastAsia="Calibri" w:hAnsi="Sylfaen" w:cs="Sylfaen"/>
          <w:color w:val="000000"/>
          <w:szCs w:val="18"/>
          <w:lang w:val="ka-GE"/>
        </w:rPr>
        <w:t>დაკავშირებული</w:t>
      </w:r>
      <w:r w:rsidRPr="00CE0C20">
        <w:rPr>
          <w:rFonts w:ascii="Calibri" w:eastAsia="Calibri" w:hAnsi="Calibri" w:cs="Sylfaen"/>
          <w:color w:val="000000"/>
          <w:szCs w:val="18"/>
          <w:lang w:val="ka-GE"/>
        </w:rPr>
        <w:t xml:space="preserve"> </w:t>
      </w:r>
      <w:r w:rsidRPr="00CE0C20">
        <w:rPr>
          <w:rFonts w:ascii="Sylfaen" w:eastAsia="Calibri" w:hAnsi="Sylfaen" w:cs="Sylfaen"/>
          <w:color w:val="000000"/>
          <w:szCs w:val="18"/>
          <w:lang w:val="ka-GE"/>
        </w:rPr>
        <w:t>რისკების</w:t>
      </w:r>
      <w:r w:rsidRPr="00CE0C20">
        <w:rPr>
          <w:rFonts w:ascii="Calibri" w:eastAsia="Calibri" w:hAnsi="Calibri" w:cs="Sylfaen"/>
          <w:color w:val="000000"/>
          <w:szCs w:val="18"/>
          <w:lang w:val="ka-GE"/>
        </w:rPr>
        <w:t xml:space="preserve"> </w:t>
      </w:r>
      <w:r w:rsidRPr="00CE0C20">
        <w:rPr>
          <w:rFonts w:ascii="Sylfaen" w:eastAsia="Calibri" w:hAnsi="Sylfaen" w:cs="Sylfaen"/>
          <w:color w:val="000000"/>
          <w:szCs w:val="18"/>
          <w:lang w:val="ka-GE"/>
        </w:rPr>
        <w:t>შემცირების</w:t>
      </w:r>
      <w:r w:rsidRPr="00CE0C20">
        <w:rPr>
          <w:rFonts w:ascii="Calibri" w:eastAsia="Calibri" w:hAnsi="Calibri" w:cs="Sylfaen"/>
          <w:color w:val="000000"/>
          <w:szCs w:val="18"/>
          <w:lang w:val="ka-GE"/>
        </w:rPr>
        <w:t xml:space="preserve"> </w:t>
      </w:r>
      <w:r w:rsidRPr="00CE0C20">
        <w:rPr>
          <w:rFonts w:ascii="Sylfaen" w:eastAsia="Calibri" w:hAnsi="Sylfaen" w:cs="Sylfaen"/>
          <w:color w:val="000000"/>
          <w:szCs w:val="18"/>
          <w:lang w:val="ka-GE"/>
        </w:rPr>
        <w:t>მიზნით მოხდება</w:t>
      </w:r>
      <w:r w:rsidRPr="00CE0C20">
        <w:rPr>
          <w:rFonts w:ascii="Calibri" w:eastAsia="Calibri" w:hAnsi="Calibri" w:cs="Sylfaen"/>
          <w:color w:val="000000"/>
          <w:szCs w:val="18"/>
          <w:lang w:val="ka-GE"/>
        </w:rPr>
        <w:t>:</w:t>
      </w:r>
    </w:p>
    <w:p w14:paraId="0F77F247" w14:textId="77777777" w:rsidR="00805B5C" w:rsidRPr="00CE0C20" w:rsidRDefault="00805B5C" w:rsidP="00805B5C">
      <w:pPr>
        <w:numPr>
          <w:ilvl w:val="0"/>
          <w:numId w:val="128"/>
        </w:numPr>
        <w:spacing w:before="0" w:after="0"/>
        <w:ind w:left="1134"/>
        <w:jc w:val="left"/>
        <w:rPr>
          <w:rFonts w:ascii="Calibri" w:eastAsia="Calibri" w:hAnsi="Calibri" w:cs="Sylfaen"/>
          <w:color w:val="000000"/>
          <w:szCs w:val="18"/>
          <w:lang w:val="ka-GE"/>
        </w:rPr>
      </w:pPr>
      <w:r w:rsidRPr="00CE0C20">
        <w:rPr>
          <w:rFonts w:ascii="Sylfaen" w:eastAsia="Calibri" w:hAnsi="Sylfaen" w:cs="Sylfaen"/>
          <w:color w:val="000000"/>
          <w:szCs w:val="18"/>
          <w:lang w:val="ka-GE"/>
        </w:rPr>
        <w:t>ადგილობრივი</w:t>
      </w:r>
      <w:r w:rsidRPr="00CE0C20">
        <w:rPr>
          <w:rFonts w:ascii="Calibri" w:eastAsia="Calibri" w:hAnsi="Calibri" w:cs="Sylfaen"/>
          <w:color w:val="000000"/>
          <w:szCs w:val="18"/>
          <w:lang w:val="ka-GE"/>
        </w:rPr>
        <w:t xml:space="preserve"> </w:t>
      </w:r>
      <w:r w:rsidRPr="00CE0C20">
        <w:rPr>
          <w:rFonts w:ascii="Sylfaen" w:eastAsia="Calibri" w:hAnsi="Sylfaen" w:cs="Sylfaen"/>
          <w:color w:val="000000"/>
          <w:szCs w:val="18"/>
          <w:lang w:val="ka-GE"/>
        </w:rPr>
        <w:t>მოსახლეობის</w:t>
      </w:r>
      <w:r w:rsidRPr="00CE0C20">
        <w:rPr>
          <w:rFonts w:ascii="Calibri" w:eastAsia="Calibri" w:hAnsi="Calibri" w:cs="Sylfaen"/>
          <w:color w:val="000000"/>
          <w:szCs w:val="18"/>
          <w:lang w:val="ka-GE"/>
        </w:rPr>
        <w:t xml:space="preserve"> </w:t>
      </w:r>
      <w:r w:rsidRPr="00CE0C20">
        <w:rPr>
          <w:rFonts w:ascii="Sylfaen" w:eastAsia="Calibri" w:hAnsi="Sylfaen" w:cs="Sylfaen"/>
          <w:color w:val="000000"/>
          <w:szCs w:val="18"/>
          <w:lang w:val="ka-GE"/>
        </w:rPr>
        <w:t>ინფორმირება</w:t>
      </w:r>
      <w:r w:rsidRPr="00CE0C20">
        <w:rPr>
          <w:rFonts w:ascii="Calibri" w:eastAsia="Calibri" w:hAnsi="Calibri" w:cs="Sylfaen"/>
          <w:color w:val="000000"/>
          <w:szCs w:val="18"/>
          <w:lang w:val="ka-GE"/>
        </w:rPr>
        <w:t xml:space="preserve"> </w:t>
      </w:r>
      <w:r w:rsidRPr="00CE0C20">
        <w:rPr>
          <w:rFonts w:ascii="Sylfaen" w:eastAsia="Calibri" w:hAnsi="Sylfaen" w:cs="Sylfaen"/>
          <w:color w:val="000000"/>
          <w:szCs w:val="18"/>
          <w:lang w:val="ka-GE"/>
        </w:rPr>
        <w:t>შესაძლო</w:t>
      </w:r>
      <w:r w:rsidRPr="00CE0C20">
        <w:rPr>
          <w:rFonts w:ascii="Calibri" w:eastAsia="Calibri" w:hAnsi="Calibri" w:cs="Sylfaen"/>
          <w:color w:val="000000"/>
          <w:szCs w:val="18"/>
          <w:lang w:val="ka-GE"/>
        </w:rPr>
        <w:t xml:space="preserve"> </w:t>
      </w:r>
      <w:r w:rsidRPr="00CE0C20">
        <w:rPr>
          <w:rFonts w:ascii="Sylfaen" w:eastAsia="Calibri" w:hAnsi="Sylfaen" w:cs="Sylfaen"/>
          <w:color w:val="000000"/>
          <w:szCs w:val="18"/>
          <w:lang w:val="ka-GE"/>
        </w:rPr>
        <w:t>რისკების</w:t>
      </w:r>
      <w:r w:rsidRPr="00CE0C20">
        <w:rPr>
          <w:rFonts w:ascii="Calibri" w:eastAsia="Calibri" w:hAnsi="Calibri" w:cs="Sylfaen"/>
          <w:color w:val="000000"/>
          <w:szCs w:val="18"/>
          <w:lang w:val="ka-GE"/>
        </w:rPr>
        <w:t xml:space="preserve"> </w:t>
      </w:r>
      <w:r w:rsidRPr="00CE0C20">
        <w:rPr>
          <w:rFonts w:ascii="Sylfaen" w:eastAsia="Calibri" w:hAnsi="Sylfaen" w:cs="Sylfaen"/>
          <w:color w:val="000000"/>
          <w:szCs w:val="18"/>
          <w:lang w:val="ka-GE"/>
        </w:rPr>
        <w:t>შესახებ</w:t>
      </w:r>
      <w:r w:rsidRPr="00CE0C20">
        <w:rPr>
          <w:rFonts w:ascii="Calibri" w:eastAsia="Calibri" w:hAnsi="Calibri" w:cs="Sylfaen"/>
          <w:color w:val="000000"/>
          <w:szCs w:val="18"/>
          <w:lang w:val="ka-GE"/>
        </w:rPr>
        <w:t>;</w:t>
      </w:r>
    </w:p>
    <w:p w14:paraId="079654D4" w14:textId="77777777" w:rsidR="00805B5C" w:rsidRPr="00CE0C20" w:rsidRDefault="00805B5C" w:rsidP="00805B5C">
      <w:pPr>
        <w:numPr>
          <w:ilvl w:val="0"/>
          <w:numId w:val="128"/>
        </w:numPr>
        <w:spacing w:before="0" w:after="0"/>
        <w:ind w:left="1134"/>
        <w:jc w:val="left"/>
        <w:rPr>
          <w:rFonts w:ascii="Calibri" w:eastAsia="Calibri" w:hAnsi="Calibri" w:cs="Sylfaen"/>
          <w:color w:val="000000"/>
          <w:szCs w:val="18"/>
          <w:lang w:val="ka-GE"/>
        </w:rPr>
      </w:pPr>
      <w:r w:rsidRPr="00CE0C20">
        <w:rPr>
          <w:rFonts w:ascii="Sylfaen" w:eastAsia="Calibri" w:hAnsi="Sylfaen" w:cs="Sylfaen"/>
          <w:color w:val="000000"/>
          <w:szCs w:val="18"/>
          <w:lang w:val="ka-GE"/>
        </w:rPr>
        <w:t>ეგხ-ს</w:t>
      </w:r>
      <w:r w:rsidRPr="00CE0C20">
        <w:rPr>
          <w:rFonts w:ascii="Calibri" w:eastAsia="Calibri" w:hAnsi="Calibri" w:cs="Sylfaen"/>
          <w:color w:val="000000"/>
          <w:szCs w:val="18"/>
          <w:lang w:val="ka-GE"/>
        </w:rPr>
        <w:t xml:space="preserve"> </w:t>
      </w:r>
      <w:r w:rsidRPr="00CE0C20">
        <w:rPr>
          <w:rFonts w:ascii="Sylfaen" w:eastAsia="Calibri" w:hAnsi="Sylfaen" w:cs="Sylfaen"/>
          <w:color w:val="000000"/>
          <w:szCs w:val="18"/>
          <w:lang w:val="ka-GE"/>
        </w:rPr>
        <w:t>ფარგლებში</w:t>
      </w:r>
      <w:r w:rsidRPr="00CE0C20">
        <w:rPr>
          <w:rFonts w:ascii="Calibri" w:eastAsia="Calibri" w:hAnsi="Calibri" w:cs="Sylfaen"/>
          <w:color w:val="000000"/>
          <w:szCs w:val="18"/>
          <w:lang w:val="ka-GE"/>
        </w:rPr>
        <w:t xml:space="preserve"> (</w:t>
      </w:r>
      <w:r w:rsidRPr="00CE0C20">
        <w:rPr>
          <w:rFonts w:ascii="Sylfaen" w:eastAsia="Calibri" w:hAnsi="Sylfaen" w:cs="Sylfaen"/>
          <w:color w:val="000000"/>
          <w:szCs w:val="18"/>
          <w:lang w:val="ka-GE"/>
        </w:rPr>
        <w:t>განსაკუთებით</w:t>
      </w:r>
      <w:r w:rsidRPr="00CE0C20">
        <w:rPr>
          <w:rFonts w:ascii="Calibri" w:eastAsia="Calibri" w:hAnsi="Calibri" w:cs="Sylfaen"/>
          <w:color w:val="000000"/>
          <w:szCs w:val="18"/>
          <w:lang w:val="ka-GE"/>
        </w:rPr>
        <w:t xml:space="preserve"> </w:t>
      </w:r>
      <w:r w:rsidRPr="00CE0C20">
        <w:rPr>
          <w:rFonts w:ascii="Sylfaen" w:eastAsia="Calibri" w:hAnsi="Sylfaen" w:cs="Sylfaen"/>
          <w:color w:val="000000"/>
          <w:szCs w:val="18"/>
          <w:lang w:val="ka-GE"/>
        </w:rPr>
        <w:t>საცხოვრებელი</w:t>
      </w:r>
      <w:r w:rsidRPr="00CE0C20">
        <w:rPr>
          <w:rFonts w:ascii="Calibri" w:eastAsia="Calibri" w:hAnsi="Calibri" w:cs="Sylfaen"/>
          <w:color w:val="000000"/>
          <w:szCs w:val="18"/>
          <w:lang w:val="ka-GE"/>
        </w:rPr>
        <w:t xml:space="preserve"> </w:t>
      </w:r>
      <w:r w:rsidRPr="00CE0C20">
        <w:rPr>
          <w:rFonts w:ascii="Sylfaen" w:eastAsia="Calibri" w:hAnsi="Sylfaen" w:cs="Sylfaen"/>
          <w:color w:val="000000"/>
          <w:szCs w:val="18"/>
          <w:lang w:val="ka-GE"/>
        </w:rPr>
        <w:t>ზონების</w:t>
      </w:r>
      <w:r w:rsidRPr="00CE0C20">
        <w:rPr>
          <w:rFonts w:ascii="Calibri" w:eastAsia="Calibri" w:hAnsi="Calibri" w:cs="Sylfaen"/>
          <w:color w:val="000000"/>
          <w:szCs w:val="18"/>
          <w:lang w:val="ka-GE"/>
        </w:rPr>
        <w:t xml:space="preserve"> </w:t>
      </w:r>
      <w:r w:rsidRPr="00CE0C20">
        <w:rPr>
          <w:rFonts w:ascii="Sylfaen" w:eastAsia="Calibri" w:hAnsi="Sylfaen" w:cs="Sylfaen"/>
          <w:color w:val="000000"/>
          <w:szCs w:val="18"/>
          <w:lang w:val="ka-GE"/>
        </w:rPr>
        <w:t>სიახლოვეს</w:t>
      </w:r>
      <w:r w:rsidRPr="00CE0C20">
        <w:rPr>
          <w:rFonts w:ascii="Calibri" w:eastAsia="Calibri" w:hAnsi="Calibri" w:cs="Sylfaen"/>
          <w:color w:val="000000"/>
          <w:szCs w:val="18"/>
          <w:lang w:val="ka-GE"/>
        </w:rPr>
        <w:t xml:space="preserve"> </w:t>
      </w:r>
      <w:r w:rsidRPr="00CE0C20">
        <w:rPr>
          <w:rFonts w:ascii="Sylfaen" w:eastAsia="Calibri" w:hAnsi="Sylfaen" w:cs="Sylfaen"/>
          <w:color w:val="000000"/>
          <w:szCs w:val="18"/>
          <w:lang w:val="ka-GE"/>
        </w:rPr>
        <w:t>გამავალ</w:t>
      </w:r>
      <w:r w:rsidRPr="00CE0C20">
        <w:rPr>
          <w:rFonts w:ascii="Calibri" w:eastAsia="Calibri" w:hAnsi="Calibri" w:cs="Sylfaen"/>
          <w:color w:val="000000"/>
          <w:szCs w:val="18"/>
          <w:lang w:val="ka-GE"/>
        </w:rPr>
        <w:t xml:space="preserve"> </w:t>
      </w:r>
      <w:r w:rsidRPr="00CE0C20">
        <w:rPr>
          <w:rFonts w:ascii="Sylfaen" w:eastAsia="Calibri" w:hAnsi="Sylfaen" w:cs="Sylfaen"/>
          <w:color w:val="000000"/>
          <w:szCs w:val="18"/>
          <w:lang w:val="ka-GE"/>
        </w:rPr>
        <w:t>მონაკვეთებში</w:t>
      </w:r>
      <w:r w:rsidRPr="00CE0C20">
        <w:rPr>
          <w:rFonts w:ascii="Calibri" w:eastAsia="Calibri" w:hAnsi="Calibri" w:cs="Sylfaen"/>
          <w:color w:val="000000"/>
          <w:szCs w:val="18"/>
          <w:lang w:val="ka-GE"/>
        </w:rPr>
        <w:t xml:space="preserve">) </w:t>
      </w:r>
      <w:r w:rsidRPr="00CE0C20">
        <w:rPr>
          <w:rFonts w:ascii="Sylfaen" w:eastAsia="Calibri" w:hAnsi="Sylfaen" w:cs="Sylfaen"/>
          <w:color w:val="000000"/>
          <w:szCs w:val="18"/>
          <w:lang w:val="ka-GE"/>
        </w:rPr>
        <w:t>მოეწყობა შესაბამისი</w:t>
      </w:r>
      <w:r w:rsidRPr="00CE0C20">
        <w:rPr>
          <w:rFonts w:ascii="Calibri" w:eastAsia="Calibri" w:hAnsi="Calibri" w:cs="Sylfaen"/>
          <w:color w:val="000000"/>
          <w:szCs w:val="18"/>
          <w:lang w:val="ka-GE"/>
        </w:rPr>
        <w:t xml:space="preserve"> </w:t>
      </w:r>
      <w:r w:rsidRPr="00CE0C20">
        <w:rPr>
          <w:rFonts w:ascii="Sylfaen" w:eastAsia="Calibri" w:hAnsi="Sylfaen" w:cs="Sylfaen"/>
          <w:color w:val="000000"/>
          <w:szCs w:val="18"/>
          <w:lang w:val="ka-GE"/>
        </w:rPr>
        <w:t>ამკრძალავი</w:t>
      </w:r>
      <w:r w:rsidRPr="00CE0C20">
        <w:rPr>
          <w:rFonts w:ascii="Calibri" w:eastAsia="Calibri" w:hAnsi="Calibri" w:cs="Sylfaen"/>
          <w:color w:val="000000"/>
          <w:szCs w:val="18"/>
          <w:lang w:val="ka-GE"/>
        </w:rPr>
        <w:t xml:space="preserve">, </w:t>
      </w:r>
      <w:r w:rsidRPr="00CE0C20">
        <w:rPr>
          <w:rFonts w:ascii="Sylfaen" w:eastAsia="Calibri" w:hAnsi="Sylfaen" w:cs="Sylfaen"/>
          <w:color w:val="000000"/>
          <w:szCs w:val="18"/>
          <w:lang w:val="ka-GE"/>
        </w:rPr>
        <w:t>გამაფრთხილებელი</w:t>
      </w:r>
      <w:r w:rsidRPr="00CE0C20">
        <w:rPr>
          <w:rFonts w:ascii="Calibri" w:eastAsia="Calibri" w:hAnsi="Calibri" w:cs="Sylfaen"/>
          <w:color w:val="000000"/>
          <w:szCs w:val="18"/>
          <w:lang w:val="ka-GE"/>
        </w:rPr>
        <w:t xml:space="preserve"> </w:t>
      </w:r>
      <w:r w:rsidRPr="00CE0C20">
        <w:rPr>
          <w:rFonts w:ascii="Sylfaen" w:eastAsia="Calibri" w:hAnsi="Sylfaen" w:cs="Sylfaen"/>
          <w:color w:val="000000"/>
          <w:szCs w:val="18"/>
          <w:lang w:val="ka-GE"/>
        </w:rPr>
        <w:t>და</w:t>
      </w:r>
      <w:r w:rsidRPr="00CE0C20">
        <w:rPr>
          <w:rFonts w:ascii="Calibri" w:eastAsia="Calibri" w:hAnsi="Calibri" w:cs="Sylfaen"/>
          <w:color w:val="000000"/>
          <w:szCs w:val="18"/>
          <w:lang w:val="ka-GE"/>
        </w:rPr>
        <w:t xml:space="preserve"> </w:t>
      </w:r>
      <w:r w:rsidRPr="00CE0C20">
        <w:rPr>
          <w:rFonts w:ascii="Sylfaen" w:eastAsia="Calibri" w:hAnsi="Sylfaen" w:cs="Sylfaen"/>
          <w:color w:val="000000"/>
          <w:szCs w:val="18"/>
          <w:lang w:val="ka-GE"/>
        </w:rPr>
        <w:t>მიმთითებელი</w:t>
      </w:r>
      <w:r w:rsidRPr="00CE0C20">
        <w:rPr>
          <w:rFonts w:ascii="Calibri" w:eastAsia="Calibri" w:hAnsi="Calibri" w:cs="Sylfaen"/>
          <w:color w:val="000000"/>
          <w:szCs w:val="18"/>
          <w:lang w:val="ka-GE"/>
        </w:rPr>
        <w:t xml:space="preserve"> </w:t>
      </w:r>
      <w:r w:rsidRPr="00CE0C20">
        <w:rPr>
          <w:rFonts w:ascii="Sylfaen" w:eastAsia="Calibri" w:hAnsi="Sylfaen" w:cs="Sylfaen"/>
          <w:color w:val="000000"/>
          <w:szCs w:val="18"/>
          <w:lang w:val="ka-GE"/>
        </w:rPr>
        <w:t>ნიშნები</w:t>
      </w:r>
      <w:r w:rsidRPr="00CE0C20">
        <w:rPr>
          <w:rFonts w:ascii="Calibri" w:eastAsia="Calibri" w:hAnsi="Calibri" w:cs="Sylfaen"/>
          <w:color w:val="000000"/>
          <w:szCs w:val="18"/>
          <w:lang w:val="ka-GE"/>
        </w:rPr>
        <w:t>.</w:t>
      </w:r>
    </w:p>
    <w:p w14:paraId="2D4103FC" w14:textId="77777777" w:rsidR="00805B5C" w:rsidRPr="00CE0C20" w:rsidRDefault="00805B5C" w:rsidP="00805B5C">
      <w:pPr>
        <w:numPr>
          <w:ilvl w:val="0"/>
          <w:numId w:val="78"/>
        </w:numPr>
        <w:spacing w:before="0" w:after="0"/>
        <w:contextualSpacing/>
        <w:jc w:val="left"/>
        <w:rPr>
          <w:rFonts w:ascii="Sylfaen" w:eastAsia="Sylfaen" w:hAnsi="Sylfaen" w:cs="Times New Roman"/>
          <w:color w:val="000000"/>
          <w:lang w:val="ka-GE"/>
        </w:rPr>
      </w:pPr>
      <w:r w:rsidRPr="00CE0C20">
        <w:rPr>
          <w:rFonts w:ascii="Sylfaen" w:eastAsia="Sylfaen" w:hAnsi="Sylfaen" w:cs="Times New Roman"/>
          <w:color w:val="000000"/>
          <w:lang w:val="ka-GE"/>
        </w:rPr>
        <w:t>სახიფათო ნარჩენების ტერიტორიიდან გატანა და მართვა მოხდება სამინისტროსთან შეთანხმებული ნარჩენების მართვის გეგმის შესაბამისად;</w:t>
      </w:r>
    </w:p>
    <w:p w14:paraId="3242B284" w14:textId="77777777" w:rsidR="00805B5C" w:rsidRPr="00CE0C20" w:rsidRDefault="00805B5C" w:rsidP="00805B5C">
      <w:pPr>
        <w:numPr>
          <w:ilvl w:val="0"/>
          <w:numId w:val="78"/>
        </w:numPr>
        <w:spacing w:before="0" w:after="0"/>
        <w:contextualSpacing/>
        <w:jc w:val="left"/>
        <w:rPr>
          <w:rFonts w:ascii="Sylfaen" w:eastAsia="Sylfaen" w:hAnsi="Sylfaen" w:cs="Times New Roman"/>
          <w:color w:val="000000"/>
          <w:lang w:val="ka-GE"/>
        </w:rPr>
      </w:pPr>
      <w:r w:rsidRPr="00CE0C20">
        <w:rPr>
          <w:rFonts w:ascii="Sylfaen" w:eastAsia="Sylfaen" w:hAnsi="Sylfaen" w:cs="Times New Roman"/>
          <w:color w:val="000000"/>
          <w:lang w:val="ka-GE"/>
        </w:rPr>
        <w:t xml:space="preserve">პროექტის გავლენის ზონაში მოქცეული კერძო მიწის ნაკვეთების და სხვა უძრავი ქონების შესყიდვა მოხდება განსახლების სამოქმედო გეგმის განსაზღვრული პირობების მიხედვით. გეგმა მომზადებული იქნება საერთაშორისო საფინანსო ორგანიზაციების სტანდარტების შესაბამისად. </w:t>
      </w:r>
    </w:p>
    <w:p w14:paraId="43C72EDF" w14:textId="77777777" w:rsidR="00805B5C" w:rsidRPr="00CE0C20" w:rsidRDefault="00805B5C" w:rsidP="00805B5C">
      <w:pPr>
        <w:spacing w:after="0"/>
        <w:rPr>
          <w:rFonts w:ascii="Sylfaen" w:hAnsi="Sylfaen"/>
          <w:lang w:val="ka-GE"/>
        </w:rPr>
      </w:pPr>
    </w:p>
    <w:p w14:paraId="4B5DEE56" w14:textId="77777777" w:rsidR="00805B5C" w:rsidRPr="00805B5C" w:rsidRDefault="00805B5C" w:rsidP="00805B5C">
      <w:pPr>
        <w:rPr>
          <w:rFonts w:ascii="Sylfaen" w:hAnsi="Sylfaen"/>
          <w:lang w:val="ka-GE" w:eastAsia="ru-RU"/>
        </w:rPr>
      </w:pPr>
    </w:p>
    <w:sectPr w:rsidR="00805B5C" w:rsidRPr="00805B5C" w:rsidSect="00171F0B">
      <w:pgSz w:w="11909" w:h="16834" w:code="9"/>
      <w:pgMar w:top="1138" w:right="1138" w:bottom="1138" w:left="1138"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B0930D" w16cex:dateUtc="2020-07-08T14:46:00Z"/>
  <w16cex:commentExtensible w16cex:durableId="22B09325" w16cex:dateUtc="2020-07-08T14: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DFD5FB7" w16cid:durableId="22B0930D"/>
  <w16cid:commentId w16cid:paraId="7C4DF839" w16cid:durableId="22B0932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C29AAC" w14:textId="77777777" w:rsidR="000C0A20" w:rsidRDefault="000C0A20" w:rsidP="00A70B10">
      <w:pPr>
        <w:spacing w:before="0" w:after="0"/>
      </w:pPr>
      <w:r>
        <w:separator/>
      </w:r>
    </w:p>
  </w:endnote>
  <w:endnote w:type="continuationSeparator" w:id="0">
    <w:p w14:paraId="303A9CF5" w14:textId="77777777" w:rsidR="000C0A20" w:rsidRDefault="000C0A20" w:rsidP="00A70B1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cadNusx">
    <w:panose1 w:val="00000000000000000000"/>
    <w:charset w:val="00"/>
    <w:family w:val="auto"/>
    <w:pitch w:val="variable"/>
    <w:sig w:usb0="00000087" w:usb1="00000000" w:usb2="00000000" w:usb3="00000000" w:csb0="0000001B"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 w:name="Univers">
    <w:panose1 w:val="020B0603020202030204"/>
    <w:charset w:val="00"/>
    <w:family w:val="swiss"/>
    <w:pitch w:val="variable"/>
    <w:sig w:usb0="00000007" w:usb1="00000000" w:usb2="00000000" w:usb3="00000000" w:csb0="00000093" w:csb1="00000000"/>
  </w:font>
  <w:font w:name="Arial">
    <w:panose1 w:val="020B0604020202020204"/>
    <w:charset w:val="CC"/>
    <w:family w:val="swiss"/>
    <w:pitch w:val="variable"/>
    <w:sig w:usb0="00000287" w:usb1="00000000" w:usb2="00000000" w:usb3="00000000" w:csb0="0000009F" w:csb1="00000000"/>
  </w:font>
  <w:font w:name="Merriweather">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353B5D" w14:textId="77777777" w:rsidR="009B17A0" w:rsidRPr="00BB3125" w:rsidRDefault="009B17A0" w:rsidP="00BB3125">
    <w:pPr>
      <w:pStyle w:val="Footer"/>
      <w:jc w:val="center"/>
      <w:rPr>
        <w:rFonts w:ascii="Sylfaen" w:hAnsi="Sylfaen" w:cs="Sylfaen"/>
        <w:bCs/>
        <w:noProof/>
        <w:color w:val="808080" w:themeColor="background1" w:themeShade="80"/>
        <w:sz w:val="20"/>
        <w:szCs w:val="20"/>
      </w:rPr>
    </w:pPr>
    <w:r w:rsidRPr="00BB3125">
      <w:rPr>
        <w:rFonts w:ascii="Sylfaen" w:hAnsi="Sylfaen" w:cs="Sylfaen"/>
        <w:bCs/>
        <w:noProof/>
        <w:color w:val="808080" w:themeColor="background1" w:themeShade="80"/>
        <w:sz w:val="20"/>
        <w:szCs w:val="20"/>
      </w:rPr>
      <w:t>შპს „გამა კონსალტინგი“</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289B9" w14:textId="77777777" w:rsidR="009B17A0" w:rsidRPr="00BB3125" w:rsidRDefault="009B17A0" w:rsidP="00BB3125">
    <w:pPr>
      <w:pStyle w:val="Footer"/>
      <w:jc w:val="center"/>
      <w:rPr>
        <w:rFonts w:ascii="Sylfaen" w:hAnsi="Sylfaen" w:cs="Sylfaen"/>
        <w:bCs/>
        <w:noProof/>
        <w:color w:val="808080" w:themeColor="background1" w:themeShade="80"/>
        <w:sz w:val="20"/>
        <w:szCs w:val="20"/>
      </w:rPr>
    </w:pPr>
    <w:r w:rsidRPr="00BB3125">
      <w:rPr>
        <w:rFonts w:ascii="Sylfaen" w:hAnsi="Sylfaen" w:cs="Sylfaen"/>
        <w:bCs/>
        <w:noProof/>
        <w:color w:val="808080" w:themeColor="background1" w:themeShade="80"/>
        <w:sz w:val="20"/>
        <w:szCs w:val="20"/>
      </w:rPr>
      <w:t>შპს „გამა კონსალტინგი“</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99A322" w14:textId="77777777" w:rsidR="009B17A0" w:rsidRPr="00BB3125" w:rsidRDefault="009B17A0" w:rsidP="00D6541A">
    <w:pPr>
      <w:pStyle w:val="Footer"/>
      <w:jc w:val="center"/>
      <w:rPr>
        <w:rFonts w:ascii="Sylfaen" w:hAnsi="Sylfaen" w:cs="Sylfaen"/>
        <w:bCs/>
        <w:noProof/>
        <w:color w:val="808080" w:themeColor="background1" w:themeShade="80"/>
        <w:sz w:val="20"/>
        <w:szCs w:val="20"/>
      </w:rPr>
    </w:pPr>
    <w:r w:rsidRPr="00BB3125">
      <w:rPr>
        <w:rFonts w:ascii="Sylfaen" w:hAnsi="Sylfaen" w:cs="Sylfaen"/>
        <w:bCs/>
        <w:noProof/>
        <w:color w:val="808080" w:themeColor="background1" w:themeShade="80"/>
        <w:sz w:val="20"/>
        <w:szCs w:val="20"/>
      </w:rPr>
      <w:t>შპს „გამა კონსალტინგი“</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B65B01" w14:textId="77777777" w:rsidR="000C0A20" w:rsidRDefault="000C0A20" w:rsidP="00A70B10">
      <w:pPr>
        <w:spacing w:before="0" w:after="0"/>
      </w:pPr>
      <w:r>
        <w:separator/>
      </w:r>
    </w:p>
  </w:footnote>
  <w:footnote w:type="continuationSeparator" w:id="0">
    <w:p w14:paraId="6BABEC45" w14:textId="77777777" w:rsidR="000C0A20" w:rsidRDefault="000C0A20" w:rsidP="00A70B10">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55762277"/>
      <w:docPartObj>
        <w:docPartGallery w:val="Page Numbers (Top of Page)"/>
        <w:docPartUnique/>
      </w:docPartObj>
    </w:sdtPr>
    <w:sdtEndPr>
      <w:rPr>
        <w:rFonts w:ascii="Sylfaen" w:hAnsi="Sylfaen"/>
        <w:color w:val="808080" w:themeColor="background1" w:themeShade="80"/>
      </w:rPr>
    </w:sdtEndPr>
    <w:sdtContent>
      <w:p w14:paraId="6D1C0B96" w14:textId="54B4397A" w:rsidR="009B17A0" w:rsidRPr="00A70B10" w:rsidRDefault="009B17A0" w:rsidP="00F40126">
        <w:pPr>
          <w:pStyle w:val="Header"/>
          <w:spacing w:after="120"/>
          <w:jc w:val="center"/>
          <w:rPr>
            <w:bCs/>
            <w:noProof/>
            <w:color w:val="808080" w:themeColor="background1" w:themeShade="80"/>
            <w:sz w:val="20"/>
            <w:szCs w:val="20"/>
          </w:rPr>
        </w:pPr>
        <w:r w:rsidRPr="008A61DF">
          <w:rPr>
            <w:rFonts w:ascii="Sylfaen" w:hAnsi="Sylfaen" w:cs="Sylfaen"/>
            <w:bCs/>
            <w:noProof/>
            <w:color w:val="808080" w:themeColor="background1" w:themeShade="80"/>
            <w:sz w:val="20"/>
            <w:szCs w:val="20"/>
          </w:rPr>
          <w:t xml:space="preserve"> </w:t>
        </w:r>
        <w:r>
          <w:rPr>
            <w:rFonts w:ascii="Sylfaen" w:hAnsi="Sylfaen" w:cs="Sylfaen"/>
            <w:bCs/>
            <w:noProof/>
            <w:color w:val="808080" w:themeColor="background1" w:themeShade="80"/>
            <w:sz w:val="20"/>
            <w:szCs w:val="20"/>
          </w:rPr>
          <w:t>NTS_</w:t>
        </w:r>
        <w:r w:rsidRPr="00F40126">
          <w:rPr>
            <w:rFonts w:ascii="Sylfaen" w:hAnsi="Sylfaen" w:cs="Sylfaen"/>
            <w:bCs/>
            <w:noProof/>
            <w:color w:val="808080" w:themeColor="background1" w:themeShade="80"/>
            <w:sz w:val="20"/>
            <w:szCs w:val="20"/>
          </w:rPr>
          <w:t>ონი</w:t>
        </w:r>
        <w:r w:rsidRPr="00F40126">
          <w:rPr>
            <w:rFonts w:ascii="Sylfaen" w:hAnsi="Sylfaen"/>
            <w:bCs/>
            <w:noProof/>
            <w:color w:val="808080" w:themeColor="background1" w:themeShade="80"/>
            <w:sz w:val="20"/>
            <w:szCs w:val="20"/>
          </w:rPr>
          <w:t>-</w:t>
        </w:r>
        <w:r w:rsidRPr="00F40126">
          <w:rPr>
            <w:rFonts w:ascii="Sylfaen" w:hAnsi="Sylfaen" w:cs="Sylfaen"/>
            <w:bCs/>
            <w:noProof/>
            <w:color w:val="808080" w:themeColor="background1" w:themeShade="80"/>
            <w:sz w:val="20"/>
            <w:szCs w:val="20"/>
          </w:rPr>
          <w:t>ლაჯანური</w:t>
        </w:r>
        <w:r w:rsidRPr="00F40126">
          <w:rPr>
            <w:rFonts w:ascii="Sylfaen" w:hAnsi="Sylfaen"/>
            <w:bCs/>
            <w:noProof/>
            <w:color w:val="808080" w:themeColor="background1" w:themeShade="80"/>
            <w:sz w:val="20"/>
            <w:szCs w:val="20"/>
          </w:rPr>
          <w:t xml:space="preserve"> </w:t>
        </w:r>
        <w:r w:rsidRPr="00F40126">
          <w:rPr>
            <w:rFonts w:ascii="Sylfaen" w:hAnsi="Sylfaen" w:cs="Sylfaen"/>
            <w:bCs/>
            <w:noProof/>
            <w:color w:val="808080" w:themeColor="background1" w:themeShade="80"/>
            <w:sz w:val="20"/>
            <w:szCs w:val="20"/>
          </w:rPr>
          <w:t>ეგხ</w:t>
        </w:r>
        <w:r w:rsidRPr="00F40126">
          <w:rPr>
            <w:rFonts w:ascii="Sylfaen" w:hAnsi="Sylfaen"/>
            <w:bCs/>
            <w:noProof/>
            <w:color w:val="808080" w:themeColor="background1" w:themeShade="80"/>
            <w:sz w:val="20"/>
            <w:szCs w:val="20"/>
          </w:rPr>
          <w:t xml:space="preserve">                  </w:t>
        </w:r>
        <w:r w:rsidRPr="00F40126">
          <w:rPr>
            <w:rFonts w:ascii="Sylfaen" w:hAnsi="Sylfaen"/>
            <w:bCs/>
            <w:noProof/>
            <w:color w:val="808080" w:themeColor="background1" w:themeShade="80"/>
            <w:sz w:val="20"/>
            <w:szCs w:val="20"/>
            <w:lang w:val="ka-GE"/>
          </w:rPr>
          <w:t xml:space="preserve">          </w:t>
        </w:r>
        <w:r w:rsidRPr="00F40126">
          <w:rPr>
            <w:rFonts w:ascii="Sylfaen" w:hAnsi="Sylfaen"/>
            <w:bCs/>
            <w:noProof/>
            <w:color w:val="808080" w:themeColor="background1" w:themeShade="80"/>
            <w:sz w:val="20"/>
            <w:szCs w:val="20"/>
          </w:rPr>
          <w:t xml:space="preserve">                                                                     </w:t>
        </w:r>
        <w:r w:rsidRPr="00F40126">
          <w:rPr>
            <w:rFonts w:ascii="Sylfaen" w:hAnsi="Sylfaen"/>
            <w:color w:val="808080" w:themeColor="background1" w:themeShade="80"/>
            <w:sz w:val="20"/>
            <w:szCs w:val="20"/>
            <w:lang w:val="ka-GE"/>
          </w:rPr>
          <w:t>გვ.</w:t>
        </w:r>
        <w:r w:rsidRPr="00F40126">
          <w:rPr>
            <w:rFonts w:ascii="Sylfaen" w:hAnsi="Sylfaen"/>
            <w:color w:val="808080" w:themeColor="background1" w:themeShade="80"/>
            <w:sz w:val="20"/>
            <w:szCs w:val="20"/>
          </w:rPr>
          <w:t xml:space="preserve"> </w:t>
        </w:r>
        <w:r w:rsidRPr="00F40126">
          <w:rPr>
            <w:rFonts w:ascii="Sylfaen" w:hAnsi="Sylfaen"/>
            <w:bCs/>
            <w:color w:val="808080" w:themeColor="background1" w:themeShade="80"/>
            <w:sz w:val="20"/>
            <w:szCs w:val="20"/>
          </w:rPr>
          <w:fldChar w:fldCharType="begin"/>
        </w:r>
        <w:r w:rsidRPr="00F40126">
          <w:rPr>
            <w:rFonts w:ascii="Sylfaen" w:hAnsi="Sylfaen"/>
            <w:bCs/>
            <w:color w:val="808080" w:themeColor="background1" w:themeShade="80"/>
            <w:sz w:val="20"/>
            <w:szCs w:val="20"/>
          </w:rPr>
          <w:instrText xml:space="preserve"> PAGE </w:instrText>
        </w:r>
        <w:r w:rsidRPr="00F40126">
          <w:rPr>
            <w:rFonts w:ascii="Sylfaen" w:hAnsi="Sylfaen"/>
            <w:bCs/>
            <w:color w:val="808080" w:themeColor="background1" w:themeShade="80"/>
            <w:sz w:val="20"/>
            <w:szCs w:val="20"/>
          </w:rPr>
          <w:fldChar w:fldCharType="separate"/>
        </w:r>
        <w:r w:rsidR="00542910">
          <w:rPr>
            <w:rFonts w:ascii="Sylfaen" w:hAnsi="Sylfaen"/>
            <w:bCs/>
            <w:noProof/>
            <w:color w:val="808080" w:themeColor="background1" w:themeShade="80"/>
            <w:sz w:val="20"/>
            <w:szCs w:val="20"/>
          </w:rPr>
          <w:t>2</w:t>
        </w:r>
        <w:r w:rsidRPr="00F40126">
          <w:rPr>
            <w:rFonts w:ascii="Sylfaen" w:hAnsi="Sylfaen"/>
            <w:bCs/>
            <w:color w:val="808080" w:themeColor="background1" w:themeShade="80"/>
            <w:sz w:val="20"/>
            <w:szCs w:val="20"/>
          </w:rPr>
          <w:fldChar w:fldCharType="end"/>
        </w:r>
        <w:r w:rsidRPr="00F40126">
          <w:rPr>
            <w:rFonts w:ascii="Sylfaen" w:hAnsi="Sylfaen"/>
            <w:color w:val="808080" w:themeColor="background1" w:themeShade="80"/>
            <w:sz w:val="20"/>
            <w:szCs w:val="20"/>
          </w:rPr>
          <w:t xml:space="preserve"> </w:t>
        </w:r>
        <w:r w:rsidRPr="00F40126">
          <w:rPr>
            <w:rFonts w:ascii="Sylfaen" w:hAnsi="Sylfaen"/>
            <w:color w:val="808080" w:themeColor="background1" w:themeShade="80"/>
            <w:sz w:val="20"/>
            <w:szCs w:val="20"/>
            <w:lang w:val="ka-GE"/>
          </w:rPr>
          <w:t>-</w:t>
        </w:r>
        <w:r w:rsidRPr="00F40126">
          <w:rPr>
            <w:rFonts w:ascii="Sylfaen" w:hAnsi="Sylfaen"/>
            <w:color w:val="808080" w:themeColor="background1" w:themeShade="80"/>
            <w:sz w:val="20"/>
            <w:szCs w:val="20"/>
          </w:rPr>
          <w:t xml:space="preserve"> </w:t>
        </w:r>
        <w:r w:rsidRPr="00F40126">
          <w:rPr>
            <w:rFonts w:ascii="Sylfaen" w:hAnsi="Sylfaen"/>
            <w:bCs/>
            <w:color w:val="808080" w:themeColor="background1" w:themeShade="80"/>
            <w:sz w:val="20"/>
            <w:szCs w:val="20"/>
          </w:rPr>
          <w:fldChar w:fldCharType="begin"/>
        </w:r>
        <w:r w:rsidRPr="00F40126">
          <w:rPr>
            <w:rFonts w:ascii="Sylfaen" w:hAnsi="Sylfaen"/>
            <w:bCs/>
            <w:color w:val="808080" w:themeColor="background1" w:themeShade="80"/>
            <w:sz w:val="20"/>
            <w:szCs w:val="20"/>
          </w:rPr>
          <w:instrText xml:space="preserve"> NUMPAGES  </w:instrText>
        </w:r>
        <w:r w:rsidRPr="00F40126">
          <w:rPr>
            <w:rFonts w:ascii="Sylfaen" w:hAnsi="Sylfaen"/>
            <w:bCs/>
            <w:color w:val="808080" w:themeColor="background1" w:themeShade="80"/>
            <w:sz w:val="20"/>
            <w:szCs w:val="20"/>
          </w:rPr>
          <w:fldChar w:fldCharType="separate"/>
        </w:r>
        <w:r w:rsidR="00542910">
          <w:rPr>
            <w:rFonts w:ascii="Sylfaen" w:hAnsi="Sylfaen"/>
            <w:bCs/>
            <w:noProof/>
            <w:color w:val="808080" w:themeColor="background1" w:themeShade="80"/>
            <w:sz w:val="20"/>
            <w:szCs w:val="20"/>
          </w:rPr>
          <w:t>43</w:t>
        </w:r>
        <w:r w:rsidRPr="00F40126">
          <w:rPr>
            <w:rFonts w:ascii="Sylfaen" w:hAnsi="Sylfaen"/>
            <w:bCs/>
            <w:color w:val="808080" w:themeColor="background1" w:themeShade="80"/>
            <w:sz w:val="20"/>
            <w:szCs w:val="20"/>
          </w:rPr>
          <w:fldChar w:fldCharType="end"/>
        </w:r>
        <w:r w:rsidRPr="00F40126">
          <w:rPr>
            <w:rFonts w:ascii="Sylfaen" w:hAnsi="Sylfaen"/>
            <w:bCs/>
            <w:color w:val="808080" w:themeColor="background1" w:themeShade="80"/>
            <w:sz w:val="20"/>
            <w:szCs w:val="20"/>
            <w:lang w:val="ka-GE"/>
          </w:rPr>
          <w:t xml:space="preserve"> დან </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8C368" w14:textId="77777777" w:rsidR="009B17A0" w:rsidRPr="00A70B10" w:rsidRDefault="009B17A0" w:rsidP="00D6541A">
    <w:pPr>
      <w:pStyle w:val="Header"/>
      <w:spacing w:after="120"/>
      <w:jc w:val="left"/>
      <w:rPr>
        <w:bCs/>
        <w:noProof/>
        <w:color w:val="808080" w:themeColor="background1" w:themeShade="80"/>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811748839"/>
      <w:docPartObj>
        <w:docPartGallery w:val="Page Numbers (Top of Page)"/>
        <w:docPartUnique/>
      </w:docPartObj>
    </w:sdtPr>
    <w:sdtEndPr>
      <w:rPr>
        <w:rFonts w:ascii="Sylfaen" w:hAnsi="Sylfaen"/>
        <w:color w:val="808080" w:themeColor="background1" w:themeShade="80"/>
      </w:rPr>
    </w:sdtEndPr>
    <w:sdtContent>
      <w:p w14:paraId="572F4755" w14:textId="10758145" w:rsidR="009B17A0" w:rsidRPr="00A70B10" w:rsidRDefault="009B17A0" w:rsidP="00F40126">
        <w:pPr>
          <w:pStyle w:val="Header"/>
          <w:spacing w:after="120"/>
          <w:jc w:val="center"/>
          <w:rPr>
            <w:bCs/>
            <w:noProof/>
            <w:color w:val="808080" w:themeColor="background1" w:themeShade="80"/>
            <w:sz w:val="20"/>
            <w:szCs w:val="20"/>
          </w:rPr>
        </w:pPr>
        <w:r w:rsidRPr="008A61DF">
          <w:rPr>
            <w:rFonts w:ascii="Sylfaen" w:hAnsi="Sylfaen" w:cs="Sylfaen"/>
            <w:bCs/>
            <w:noProof/>
            <w:color w:val="808080" w:themeColor="background1" w:themeShade="80"/>
            <w:sz w:val="20"/>
            <w:szCs w:val="20"/>
          </w:rPr>
          <w:t xml:space="preserve"> </w:t>
        </w:r>
        <w:r>
          <w:rPr>
            <w:rFonts w:ascii="Sylfaen" w:hAnsi="Sylfaen" w:cs="Sylfaen"/>
            <w:bCs/>
            <w:noProof/>
            <w:color w:val="808080" w:themeColor="background1" w:themeShade="80"/>
            <w:sz w:val="20"/>
            <w:szCs w:val="20"/>
          </w:rPr>
          <w:t>NTS_</w:t>
        </w:r>
        <w:r w:rsidRPr="00F40126">
          <w:rPr>
            <w:rFonts w:ascii="Sylfaen" w:hAnsi="Sylfaen" w:cs="Sylfaen"/>
            <w:bCs/>
            <w:noProof/>
            <w:color w:val="808080" w:themeColor="background1" w:themeShade="80"/>
            <w:sz w:val="20"/>
            <w:szCs w:val="20"/>
          </w:rPr>
          <w:t>ონი</w:t>
        </w:r>
        <w:r w:rsidRPr="00F40126">
          <w:rPr>
            <w:rFonts w:ascii="Sylfaen" w:hAnsi="Sylfaen"/>
            <w:bCs/>
            <w:noProof/>
            <w:color w:val="808080" w:themeColor="background1" w:themeShade="80"/>
            <w:sz w:val="20"/>
            <w:szCs w:val="20"/>
          </w:rPr>
          <w:t>-</w:t>
        </w:r>
        <w:r w:rsidRPr="00F40126">
          <w:rPr>
            <w:rFonts w:ascii="Sylfaen" w:hAnsi="Sylfaen" w:cs="Sylfaen"/>
            <w:bCs/>
            <w:noProof/>
            <w:color w:val="808080" w:themeColor="background1" w:themeShade="80"/>
            <w:sz w:val="20"/>
            <w:szCs w:val="20"/>
          </w:rPr>
          <w:t>ლაჯანური</w:t>
        </w:r>
        <w:r w:rsidRPr="00F40126">
          <w:rPr>
            <w:rFonts w:ascii="Sylfaen" w:hAnsi="Sylfaen"/>
            <w:bCs/>
            <w:noProof/>
            <w:color w:val="808080" w:themeColor="background1" w:themeShade="80"/>
            <w:sz w:val="20"/>
            <w:szCs w:val="20"/>
          </w:rPr>
          <w:t xml:space="preserve"> </w:t>
        </w:r>
        <w:r w:rsidRPr="00F40126">
          <w:rPr>
            <w:rFonts w:ascii="Sylfaen" w:hAnsi="Sylfaen" w:cs="Sylfaen"/>
            <w:bCs/>
            <w:noProof/>
            <w:color w:val="808080" w:themeColor="background1" w:themeShade="80"/>
            <w:sz w:val="20"/>
            <w:szCs w:val="20"/>
          </w:rPr>
          <w:t>ეგხ</w:t>
        </w:r>
        <w:r w:rsidRPr="00F40126">
          <w:rPr>
            <w:rFonts w:ascii="Sylfaen" w:hAnsi="Sylfaen"/>
            <w:bCs/>
            <w:noProof/>
            <w:color w:val="808080" w:themeColor="background1" w:themeShade="80"/>
            <w:sz w:val="20"/>
            <w:szCs w:val="20"/>
          </w:rPr>
          <w:t xml:space="preserve">                  </w:t>
        </w:r>
        <w:r w:rsidRPr="00F40126">
          <w:rPr>
            <w:rFonts w:ascii="Sylfaen" w:hAnsi="Sylfaen"/>
            <w:bCs/>
            <w:noProof/>
            <w:color w:val="808080" w:themeColor="background1" w:themeShade="80"/>
            <w:sz w:val="20"/>
            <w:szCs w:val="20"/>
            <w:lang w:val="ka-GE"/>
          </w:rPr>
          <w:t xml:space="preserve">          </w:t>
        </w:r>
        <w:r w:rsidRPr="00F40126">
          <w:rPr>
            <w:rFonts w:ascii="Sylfaen" w:hAnsi="Sylfaen"/>
            <w:bCs/>
            <w:noProof/>
            <w:color w:val="808080" w:themeColor="background1" w:themeShade="80"/>
            <w:sz w:val="20"/>
            <w:szCs w:val="20"/>
          </w:rPr>
          <w:t xml:space="preserve">                                                                     </w:t>
        </w:r>
        <w:r w:rsidRPr="00F40126">
          <w:rPr>
            <w:rFonts w:ascii="Sylfaen" w:hAnsi="Sylfaen"/>
            <w:color w:val="808080" w:themeColor="background1" w:themeShade="80"/>
            <w:sz w:val="20"/>
            <w:szCs w:val="20"/>
            <w:lang w:val="ka-GE"/>
          </w:rPr>
          <w:t>გვ.</w:t>
        </w:r>
        <w:r w:rsidRPr="00F40126">
          <w:rPr>
            <w:rFonts w:ascii="Sylfaen" w:hAnsi="Sylfaen"/>
            <w:color w:val="808080" w:themeColor="background1" w:themeShade="80"/>
            <w:sz w:val="20"/>
            <w:szCs w:val="20"/>
          </w:rPr>
          <w:t xml:space="preserve"> </w:t>
        </w:r>
        <w:r w:rsidRPr="00F40126">
          <w:rPr>
            <w:rFonts w:ascii="Sylfaen" w:hAnsi="Sylfaen"/>
            <w:bCs/>
            <w:color w:val="808080" w:themeColor="background1" w:themeShade="80"/>
            <w:sz w:val="20"/>
            <w:szCs w:val="20"/>
          </w:rPr>
          <w:fldChar w:fldCharType="begin"/>
        </w:r>
        <w:r w:rsidRPr="00F40126">
          <w:rPr>
            <w:rFonts w:ascii="Sylfaen" w:hAnsi="Sylfaen"/>
            <w:bCs/>
            <w:color w:val="808080" w:themeColor="background1" w:themeShade="80"/>
            <w:sz w:val="20"/>
            <w:szCs w:val="20"/>
          </w:rPr>
          <w:instrText xml:space="preserve"> PAGE </w:instrText>
        </w:r>
        <w:r w:rsidRPr="00F40126">
          <w:rPr>
            <w:rFonts w:ascii="Sylfaen" w:hAnsi="Sylfaen"/>
            <w:bCs/>
            <w:color w:val="808080" w:themeColor="background1" w:themeShade="80"/>
            <w:sz w:val="20"/>
            <w:szCs w:val="20"/>
          </w:rPr>
          <w:fldChar w:fldCharType="separate"/>
        </w:r>
        <w:r w:rsidR="00542910">
          <w:rPr>
            <w:rFonts w:ascii="Sylfaen" w:hAnsi="Sylfaen"/>
            <w:bCs/>
            <w:noProof/>
            <w:color w:val="808080" w:themeColor="background1" w:themeShade="80"/>
            <w:sz w:val="20"/>
            <w:szCs w:val="20"/>
          </w:rPr>
          <w:t>40</w:t>
        </w:r>
        <w:r w:rsidRPr="00F40126">
          <w:rPr>
            <w:rFonts w:ascii="Sylfaen" w:hAnsi="Sylfaen"/>
            <w:bCs/>
            <w:color w:val="808080" w:themeColor="background1" w:themeShade="80"/>
            <w:sz w:val="20"/>
            <w:szCs w:val="20"/>
          </w:rPr>
          <w:fldChar w:fldCharType="end"/>
        </w:r>
        <w:r w:rsidRPr="00F40126">
          <w:rPr>
            <w:rFonts w:ascii="Sylfaen" w:hAnsi="Sylfaen"/>
            <w:color w:val="808080" w:themeColor="background1" w:themeShade="80"/>
            <w:sz w:val="20"/>
            <w:szCs w:val="20"/>
          </w:rPr>
          <w:t xml:space="preserve"> </w:t>
        </w:r>
        <w:r w:rsidRPr="00F40126">
          <w:rPr>
            <w:rFonts w:ascii="Sylfaen" w:hAnsi="Sylfaen"/>
            <w:color w:val="808080" w:themeColor="background1" w:themeShade="80"/>
            <w:sz w:val="20"/>
            <w:szCs w:val="20"/>
            <w:lang w:val="ka-GE"/>
          </w:rPr>
          <w:t>-</w:t>
        </w:r>
        <w:r w:rsidRPr="00F40126">
          <w:rPr>
            <w:rFonts w:ascii="Sylfaen" w:hAnsi="Sylfaen"/>
            <w:color w:val="808080" w:themeColor="background1" w:themeShade="80"/>
            <w:sz w:val="20"/>
            <w:szCs w:val="20"/>
          </w:rPr>
          <w:t xml:space="preserve"> </w:t>
        </w:r>
        <w:r w:rsidRPr="00F40126">
          <w:rPr>
            <w:rFonts w:ascii="Sylfaen" w:hAnsi="Sylfaen"/>
            <w:bCs/>
            <w:color w:val="808080" w:themeColor="background1" w:themeShade="80"/>
            <w:sz w:val="20"/>
            <w:szCs w:val="20"/>
          </w:rPr>
          <w:fldChar w:fldCharType="begin"/>
        </w:r>
        <w:r w:rsidRPr="00F40126">
          <w:rPr>
            <w:rFonts w:ascii="Sylfaen" w:hAnsi="Sylfaen"/>
            <w:bCs/>
            <w:color w:val="808080" w:themeColor="background1" w:themeShade="80"/>
            <w:sz w:val="20"/>
            <w:szCs w:val="20"/>
          </w:rPr>
          <w:instrText xml:space="preserve"> NUMPAGES  </w:instrText>
        </w:r>
        <w:r w:rsidRPr="00F40126">
          <w:rPr>
            <w:rFonts w:ascii="Sylfaen" w:hAnsi="Sylfaen"/>
            <w:bCs/>
            <w:color w:val="808080" w:themeColor="background1" w:themeShade="80"/>
            <w:sz w:val="20"/>
            <w:szCs w:val="20"/>
          </w:rPr>
          <w:fldChar w:fldCharType="separate"/>
        </w:r>
        <w:r w:rsidR="00542910">
          <w:rPr>
            <w:rFonts w:ascii="Sylfaen" w:hAnsi="Sylfaen"/>
            <w:bCs/>
            <w:noProof/>
            <w:color w:val="808080" w:themeColor="background1" w:themeShade="80"/>
            <w:sz w:val="20"/>
            <w:szCs w:val="20"/>
          </w:rPr>
          <w:t>43</w:t>
        </w:r>
        <w:r w:rsidRPr="00F40126">
          <w:rPr>
            <w:rFonts w:ascii="Sylfaen" w:hAnsi="Sylfaen"/>
            <w:bCs/>
            <w:color w:val="808080" w:themeColor="background1" w:themeShade="80"/>
            <w:sz w:val="20"/>
            <w:szCs w:val="20"/>
          </w:rPr>
          <w:fldChar w:fldCharType="end"/>
        </w:r>
        <w:r w:rsidRPr="00F40126">
          <w:rPr>
            <w:rFonts w:ascii="Sylfaen" w:hAnsi="Sylfaen"/>
            <w:bCs/>
            <w:color w:val="808080" w:themeColor="background1" w:themeShade="80"/>
            <w:sz w:val="20"/>
            <w:szCs w:val="20"/>
            <w:lang w:val="ka-GE"/>
          </w:rPr>
          <w:t xml:space="preserve"> დან </w: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439798274"/>
      <w:docPartObj>
        <w:docPartGallery w:val="Page Numbers (Top of Page)"/>
        <w:docPartUnique/>
      </w:docPartObj>
    </w:sdtPr>
    <w:sdtEndPr>
      <w:rPr>
        <w:rFonts w:ascii="Sylfaen" w:hAnsi="Sylfaen"/>
        <w:color w:val="808080" w:themeColor="background1" w:themeShade="80"/>
      </w:rPr>
    </w:sdtEndPr>
    <w:sdtContent>
      <w:p w14:paraId="27188981" w14:textId="3F944542" w:rsidR="009B17A0" w:rsidRPr="00A70B10" w:rsidRDefault="009B17A0" w:rsidP="00F40126">
        <w:pPr>
          <w:pStyle w:val="Header"/>
          <w:spacing w:after="120"/>
          <w:jc w:val="center"/>
          <w:rPr>
            <w:bCs/>
            <w:noProof/>
            <w:color w:val="808080" w:themeColor="background1" w:themeShade="80"/>
            <w:sz w:val="20"/>
            <w:szCs w:val="20"/>
          </w:rPr>
        </w:pPr>
        <w:r w:rsidRPr="008A61DF">
          <w:rPr>
            <w:rFonts w:ascii="Sylfaen" w:hAnsi="Sylfaen" w:cs="Sylfaen"/>
            <w:bCs/>
            <w:noProof/>
            <w:color w:val="808080" w:themeColor="background1" w:themeShade="80"/>
            <w:sz w:val="20"/>
            <w:szCs w:val="20"/>
          </w:rPr>
          <w:t xml:space="preserve"> </w:t>
        </w:r>
        <w:r>
          <w:rPr>
            <w:rFonts w:ascii="Sylfaen" w:hAnsi="Sylfaen" w:cs="Sylfaen"/>
            <w:bCs/>
            <w:noProof/>
            <w:color w:val="808080" w:themeColor="background1" w:themeShade="80"/>
            <w:sz w:val="20"/>
            <w:szCs w:val="20"/>
          </w:rPr>
          <w:t>NTS_</w:t>
        </w:r>
        <w:r w:rsidRPr="00F40126">
          <w:rPr>
            <w:rFonts w:ascii="Sylfaen" w:hAnsi="Sylfaen" w:cs="Sylfaen"/>
            <w:bCs/>
            <w:noProof/>
            <w:color w:val="808080" w:themeColor="background1" w:themeShade="80"/>
            <w:sz w:val="20"/>
            <w:szCs w:val="20"/>
          </w:rPr>
          <w:t>ონი</w:t>
        </w:r>
        <w:r w:rsidRPr="00F40126">
          <w:rPr>
            <w:rFonts w:ascii="Sylfaen" w:hAnsi="Sylfaen"/>
            <w:bCs/>
            <w:noProof/>
            <w:color w:val="808080" w:themeColor="background1" w:themeShade="80"/>
            <w:sz w:val="20"/>
            <w:szCs w:val="20"/>
          </w:rPr>
          <w:t>-</w:t>
        </w:r>
        <w:r w:rsidRPr="00F40126">
          <w:rPr>
            <w:rFonts w:ascii="Sylfaen" w:hAnsi="Sylfaen" w:cs="Sylfaen"/>
            <w:bCs/>
            <w:noProof/>
            <w:color w:val="808080" w:themeColor="background1" w:themeShade="80"/>
            <w:sz w:val="20"/>
            <w:szCs w:val="20"/>
          </w:rPr>
          <w:t>ლაჯანური</w:t>
        </w:r>
        <w:r w:rsidRPr="00F40126">
          <w:rPr>
            <w:rFonts w:ascii="Sylfaen" w:hAnsi="Sylfaen"/>
            <w:bCs/>
            <w:noProof/>
            <w:color w:val="808080" w:themeColor="background1" w:themeShade="80"/>
            <w:sz w:val="20"/>
            <w:szCs w:val="20"/>
          </w:rPr>
          <w:t xml:space="preserve"> </w:t>
        </w:r>
        <w:r w:rsidRPr="00F40126">
          <w:rPr>
            <w:rFonts w:ascii="Sylfaen" w:hAnsi="Sylfaen" w:cs="Sylfaen"/>
            <w:bCs/>
            <w:noProof/>
            <w:color w:val="808080" w:themeColor="background1" w:themeShade="80"/>
            <w:sz w:val="20"/>
            <w:szCs w:val="20"/>
          </w:rPr>
          <w:t>ეგხ</w:t>
        </w:r>
        <w:r w:rsidRPr="00F40126">
          <w:rPr>
            <w:rFonts w:ascii="Sylfaen" w:hAnsi="Sylfaen"/>
            <w:bCs/>
            <w:noProof/>
            <w:color w:val="808080" w:themeColor="background1" w:themeShade="80"/>
            <w:sz w:val="20"/>
            <w:szCs w:val="20"/>
          </w:rPr>
          <w:t xml:space="preserve">                  </w:t>
        </w:r>
        <w:r w:rsidRPr="00F40126">
          <w:rPr>
            <w:rFonts w:ascii="Sylfaen" w:hAnsi="Sylfaen"/>
            <w:bCs/>
            <w:noProof/>
            <w:color w:val="808080" w:themeColor="background1" w:themeShade="80"/>
            <w:sz w:val="20"/>
            <w:szCs w:val="20"/>
            <w:lang w:val="ka-GE"/>
          </w:rPr>
          <w:t xml:space="preserve">          </w:t>
        </w:r>
        <w:r w:rsidRPr="00F40126">
          <w:rPr>
            <w:rFonts w:ascii="Sylfaen" w:hAnsi="Sylfaen"/>
            <w:bCs/>
            <w:noProof/>
            <w:color w:val="808080" w:themeColor="background1" w:themeShade="80"/>
            <w:sz w:val="20"/>
            <w:szCs w:val="20"/>
          </w:rPr>
          <w:t xml:space="preserve">                                                                     </w:t>
        </w:r>
        <w:r w:rsidRPr="00F40126">
          <w:rPr>
            <w:rFonts w:ascii="Sylfaen" w:hAnsi="Sylfaen"/>
            <w:color w:val="808080" w:themeColor="background1" w:themeShade="80"/>
            <w:sz w:val="20"/>
            <w:szCs w:val="20"/>
            <w:lang w:val="ka-GE"/>
          </w:rPr>
          <w:t>გვ.</w:t>
        </w:r>
        <w:r w:rsidRPr="00F40126">
          <w:rPr>
            <w:rFonts w:ascii="Sylfaen" w:hAnsi="Sylfaen"/>
            <w:color w:val="808080" w:themeColor="background1" w:themeShade="80"/>
            <w:sz w:val="20"/>
            <w:szCs w:val="20"/>
          </w:rPr>
          <w:t xml:space="preserve"> </w:t>
        </w:r>
        <w:r w:rsidRPr="00F40126">
          <w:rPr>
            <w:rFonts w:ascii="Sylfaen" w:hAnsi="Sylfaen"/>
            <w:bCs/>
            <w:color w:val="808080" w:themeColor="background1" w:themeShade="80"/>
            <w:sz w:val="20"/>
            <w:szCs w:val="20"/>
          </w:rPr>
          <w:fldChar w:fldCharType="begin"/>
        </w:r>
        <w:r w:rsidRPr="00F40126">
          <w:rPr>
            <w:rFonts w:ascii="Sylfaen" w:hAnsi="Sylfaen"/>
            <w:bCs/>
            <w:color w:val="808080" w:themeColor="background1" w:themeShade="80"/>
            <w:sz w:val="20"/>
            <w:szCs w:val="20"/>
          </w:rPr>
          <w:instrText xml:space="preserve"> PAGE </w:instrText>
        </w:r>
        <w:r w:rsidRPr="00F40126">
          <w:rPr>
            <w:rFonts w:ascii="Sylfaen" w:hAnsi="Sylfaen"/>
            <w:bCs/>
            <w:color w:val="808080" w:themeColor="background1" w:themeShade="80"/>
            <w:sz w:val="20"/>
            <w:szCs w:val="20"/>
          </w:rPr>
          <w:fldChar w:fldCharType="separate"/>
        </w:r>
        <w:r w:rsidR="00542910">
          <w:rPr>
            <w:rFonts w:ascii="Sylfaen" w:hAnsi="Sylfaen"/>
            <w:bCs/>
            <w:noProof/>
            <w:color w:val="808080" w:themeColor="background1" w:themeShade="80"/>
            <w:sz w:val="20"/>
            <w:szCs w:val="20"/>
          </w:rPr>
          <w:t>31</w:t>
        </w:r>
        <w:r w:rsidRPr="00F40126">
          <w:rPr>
            <w:rFonts w:ascii="Sylfaen" w:hAnsi="Sylfaen"/>
            <w:bCs/>
            <w:color w:val="808080" w:themeColor="background1" w:themeShade="80"/>
            <w:sz w:val="20"/>
            <w:szCs w:val="20"/>
          </w:rPr>
          <w:fldChar w:fldCharType="end"/>
        </w:r>
        <w:r w:rsidRPr="00F40126">
          <w:rPr>
            <w:rFonts w:ascii="Sylfaen" w:hAnsi="Sylfaen"/>
            <w:color w:val="808080" w:themeColor="background1" w:themeShade="80"/>
            <w:sz w:val="20"/>
            <w:szCs w:val="20"/>
          </w:rPr>
          <w:t xml:space="preserve"> </w:t>
        </w:r>
        <w:r w:rsidRPr="00F40126">
          <w:rPr>
            <w:rFonts w:ascii="Sylfaen" w:hAnsi="Sylfaen"/>
            <w:color w:val="808080" w:themeColor="background1" w:themeShade="80"/>
            <w:sz w:val="20"/>
            <w:szCs w:val="20"/>
            <w:lang w:val="ka-GE"/>
          </w:rPr>
          <w:t>-</w:t>
        </w:r>
        <w:r w:rsidRPr="00F40126">
          <w:rPr>
            <w:rFonts w:ascii="Sylfaen" w:hAnsi="Sylfaen"/>
            <w:color w:val="808080" w:themeColor="background1" w:themeShade="80"/>
            <w:sz w:val="20"/>
            <w:szCs w:val="20"/>
          </w:rPr>
          <w:t xml:space="preserve"> </w:t>
        </w:r>
        <w:r w:rsidRPr="00F40126">
          <w:rPr>
            <w:rFonts w:ascii="Sylfaen" w:hAnsi="Sylfaen"/>
            <w:bCs/>
            <w:color w:val="808080" w:themeColor="background1" w:themeShade="80"/>
            <w:sz w:val="20"/>
            <w:szCs w:val="20"/>
          </w:rPr>
          <w:fldChar w:fldCharType="begin"/>
        </w:r>
        <w:r w:rsidRPr="00F40126">
          <w:rPr>
            <w:rFonts w:ascii="Sylfaen" w:hAnsi="Sylfaen"/>
            <w:bCs/>
            <w:color w:val="808080" w:themeColor="background1" w:themeShade="80"/>
            <w:sz w:val="20"/>
            <w:szCs w:val="20"/>
          </w:rPr>
          <w:instrText xml:space="preserve"> NUMPAGES  </w:instrText>
        </w:r>
        <w:r w:rsidRPr="00F40126">
          <w:rPr>
            <w:rFonts w:ascii="Sylfaen" w:hAnsi="Sylfaen"/>
            <w:bCs/>
            <w:color w:val="808080" w:themeColor="background1" w:themeShade="80"/>
            <w:sz w:val="20"/>
            <w:szCs w:val="20"/>
          </w:rPr>
          <w:fldChar w:fldCharType="separate"/>
        </w:r>
        <w:r w:rsidR="00542910">
          <w:rPr>
            <w:rFonts w:ascii="Sylfaen" w:hAnsi="Sylfaen"/>
            <w:bCs/>
            <w:noProof/>
            <w:color w:val="808080" w:themeColor="background1" w:themeShade="80"/>
            <w:sz w:val="20"/>
            <w:szCs w:val="20"/>
          </w:rPr>
          <w:t>43</w:t>
        </w:r>
        <w:r w:rsidRPr="00F40126">
          <w:rPr>
            <w:rFonts w:ascii="Sylfaen" w:hAnsi="Sylfaen"/>
            <w:bCs/>
            <w:color w:val="808080" w:themeColor="background1" w:themeShade="80"/>
            <w:sz w:val="20"/>
            <w:szCs w:val="20"/>
          </w:rPr>
          <w:fldChar w:fldCharType="end"/>
        </w:r>
        <w:r w:rsidRPr="00F40126">
          <w:rPr>
            <w:rFonts w:ascii="Sylfaen" w:hAnsi="Sylfaen"/>
            <w:bCs/>
            <w:color w:val="808080" w:themeColor="background1" w:themeShade="80"/>
            <w:sz w:val="20"/>
            <w:szCs w:val="20"/>
            <w:lang w:val="ka-GE"/>
          </w:rPr>
          <w:t xml:space="preserve"> დან </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572EDC7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B2C4A770"/>
    <w:styleLink w:val="Style31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1A16E5"/>
    <w:multiLevelType w:val="hybridMultilevel"/>
    <w:tmpl w:val="1C427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923660"/>
    <w:multiLevelType w:val="hybridMultilevel"/>
    <w:tmpl w:val="8CBA318E"/>
    <w:lvl w:ilvl="0" w:tplc="0712BC7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9C24F4"/>
    <w:multiLevelType w:val="hybridMultilevel"/>
    <w:tmpl w:val="618CC344"/>
    <w:styleLink w:val="Style842"/>
    <w:lvl w:ilvl="0" w:tplc="3998E602">
      <w:start w:val="1"/>
      <w:numFmt w:val="decimal"/>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46F3D80"/>
    <w:multiLevelType w:val="hybridMultilevel"/>
    <w:tmpl w:val="163A0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A8561E"/>
    <w:multiLevelType w:val="hybridMultilevel"/>
    <w:tmpl w:val="15F82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CF1593"/>
    <w:multiLevelType w:val="hybridMultilevel"/>
    <w:tmpl w:val="D54C4320"/>
    <w:lvl w:ilvl="0" w:tplc="0712BC7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F710D7"/>
    <w:multiLevelType w:val="hybridMultilevel"/>
    <w:tmpl w:val="8390C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FF34C1"/>
    <w:multiLevelType w:val="hybridMultilevel"/>
    <w:tmpl w:val="18EEDC8C"/>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0" w15:restartNumberingAfterBreak="0">
    <w:nsid w:val="060645D3"/>
    <w:multiLevelType w:val="hybridMultilevel"/>
    <w:tmpl w:val="CA28D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4770B9"/>
    <w:multiLevelType w:val="hybridMultilevel"/>
    <w:tmpl w:val="8966B6AE"/>
    <w:lvl w:ilvl="0" w:tplc="DB3AB970">
      <w:start w:val="1"/>
      <w:numFmt w:val="lowerLetter"/>
      <w:lvlText w:val="%1."/>
      <w:lvlJc w:val="left"/>
      <w:pPr>
        <w:tabs>
          <w:tab w:val="num" w:pos="720"/>
        </w:tabs>
        <w:ind w:left="720" w:hanging="360"/>
      </w:pPr>
      <w:rPr>
        <w:rFonts w:hint="default"/>
        <w:b/>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266EBC"/>
    <w:multiLevelType w:val="hybridMultilevel"/>
    <w:tmpl w:val="08F275D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94E25B5"/>
    <w:multiLevelType w:val="multilevel"/>
    <w:tmpl w:val="B45E30D8"/>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4" w15:restartNumberingAfterBreak="0">
    <w:nsid w:val="0A963C06"/>
    <w:multiLevelType w:val="hybridMultilevel"/>
    <w:tmpl w:val="04DCC896"/>
    <w:styleLink w:val="Style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0AB6108F"/>
    <w:multiLevelType w:val="hybridMultilevel"/>
    <w:tmpl w:val="CED6A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2226D1"/>
    <w:multiLevelType w:val="hybridMultilevel"/>
    <w:tmpl w:val="93AE1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E3FCA"/>
    <w:multiLevelType w:val="hybridMultilevel"/>
    <w:tmpl w:val="8966B6AE"/>
    <w:lvl w:ilvl="0" w:tplc="DB3AB970">
      <w:start w:val="1"/>
      <w:numFmt w:val="lowerLetter"/>
      <w:lvlText w:val="%1."/>
      <w:lvlJc w:val="left"/>
      <w:pPr>
        <w:tabs>
          <w:tab w:val="num" w:pos="720"/>
        </w:tabs>
        <w:ind w:left="720" w:hanging="360"/>
      </w:pPr>
      <w:rPr>
        <w:rFonts w:hint="default"/>
        <w:b/>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D9D7D99"/>
    <w:multiLevelType w:val="hybridMultilevel"/>
    <w:tmpl w:val="4B1E0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DCB6554"/>
    <w:multiLevelType w:val="hybridMultilevel"/>
    <w:tmpl w:val="224AEC58"/>
    <w:styleLink w:val="Style113"/>
    <w:lvl w:ilvl="0" w:tplc="B538DBB4">
      <w:start w:val="1"/>
      <w:numFmt w:val="decimal"/>
      <w:pStyle w:val="Style1"/>
      <w:lvlText w:val="%1.2.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E405C40"/>
    <w:multiLevelType w:val="hybridMultilevel"/>
    <w:tmpl w:val="8966B6AE"/>
    <w:lvl w:ilvl="0" w:tplc="D25A798E">
      <w:start w:val="1"/>
      <w:numFmt w:val="lowerLetter"/>
      <w:lvlText w:val="%1."/>
      <w:lvlJc w:val="left"/>
      <w:pPr>
        <w:tabs>
          <w:tab w:val="num" w:pos="720"/>
        </w:tabs>
        <w:ind w:left="720" w:hanging="360"/>
      </w:pPr>
      <w:rPr>
        <w:rFonts w:hint="default"/>
        <w:b/>
        <w:i w:val="0"/>
      </w:rPr>
    </w:lvl>
    <w:lvl w:ilvl="1" w:tplc="A7502BA2" w:tentative="1">
      <w:start w:val="1"/>
      <w:numFmt w:val="bullet"/>
      <w:lvlText w:val="o"/>
      <w:lvlJc w:val="left"/>
      <w:pPr>
        <w:tabs>
          <w:tab w:val="num" w:pos="1440"/>
        </w:tabs>
        <w:ind w:left="1440" w:hanging="360"/>
      </w:pPr>
      <w:rPr>
        <w:rFonts w:ascii="Courier New" w:hAnsi="Courier New" w:hint="default"/>
      </w:rPr>
    </w:lvl>
    <w:lvl w:ilvl="2" w:tplc="2A94F782" w:tentative="1">
      <w:start w:val="1"/>
      <w:numFmt w:val="bullet"/>
      <w:lvlText w:val=""/>
      <w:lvlJc w:val="left"/>
      <w:pPr>
        <w:tabs>
          <w:tab w:val="num" w:pos="2160"/>
        </w:tabs>
        <w:ind w:left="2160" w:hanging="360"/>
      </w:pPr>
      <w:rPr>
        <w:rFonts w:ascii="Wingdings" w:hAnsi="Wingdings" w:hint="default"/>
      </w:rPr>
    </w:lvl>
    <w:lvl w:ilvl="3" w:tplc="BFCA5804" w:tentative="1">
      <w:start w:val="1"/>
      <w:numFmt w:val="bullet"/>
      <w:lvlText w:val=""/>
      <w:lvlJc w:val="left"/>
      <w:pPr>
        <w:tabs>
          <w:tab w:val="num" w:pos="2880"/>
        </w:tabs>
        <w:ind w:left="2880" w:hanging="360"/>
      </w:pPr>
      <w:rPr>
        <w:rFonts w:ascii="Symbol" w:hAnsi="Symbol" w:hint="default"/>
      </w:rPr>
    </w:lvl>
    <w:lvl w:ilvl="4" w:tplc="23586716" w:tentative="1">
      <w:start w:val="1"/>
      <w:numFmt w:val="bullet"/>
      <w:lvlText w:val="o"/>
      <w:lvlJc w:val="left"/>
      <w:pPr>
        <w:tabs>
          <w:tab w:val="num" w:pos="3600"/>
        </w:tabs>
        <w:ind w:left="3600" w:hanging="360"/>
      </w:pPr>
      <w:rPr>
        <w:rFonts w:ascii="Courier New" w:hAnsi="Courier New" w:hint="default"/>
      </w:rPr>
    </w:lvl>
    <w:lvl w:ilvl="5" w:tplc="2E98F16E" w:tentative="1">
      <w:start w:val="1"/>
      <w:numFmt w:val="bullet"/>
      <w:lvlText w:val=""/>
      <w:lvlJc w:val="left"/>
      <w:pPr>
        <w:tabs>
          <w:tab w:val="num" w:pos="4320"/>
        </w:tabs>
        <w:ind w:left="4320" w:hanging="360"/>
      </w:pPr>
      <w:rPr>
        <w:rFonts w:ascii="Wingdings" w:hAnsi="Wingdings" w:hint="default"/>
      </w:rPr>
    </w:lvl>
    <w:lvl w:ilvl="6" w:tplc="CCAA2CE0" w:tentative="1">
      <w:start w:val="1"/>
      <w:numFmt w:val="bullet"/>
      <w:lvlText w:val=""/>
      <w:lvlJc w:val="left"/>
      <w:pPr>
        <w:tabs>
          <w:tab w:val="num" w:pos="5040"/>
        </w:tabs>
        <w:ind w:left="5040" w:hanging="360"/>
      </w:pPr>
      <w:rPr>
        <w:rFonts w:ascii="Symbol" w:hAnsi="Symbol" w:hint="default"/>
      </w:rPr>
    </w:lvl>
    <w:lvl w:ilvl="7" w:tplc="07D26C72" w:tentative="1">
      <w:start w:val="1"/>
      <w:numFmt w:val="bullet"/>
      <w:lvlText w:val="o"/>
      <w:lvlJc w:val="left"/>
      <w:pPr>
        <w:tabs>
          <w:tab w:val="num" w:pos="5760"/>
        </w:tabs>
        <w:ind w:left="5760" w:hanging="360"/>
      </w:pPr>
      <w:rPr>
        <w:rFonts w:ascii="Courier New" w:hAnsi="Courier New" w:hint="default"/>
      </w:rPr>
    </w:lvl>
    <w:lvl w:ilvl="8" w:tplc="DA8A6BD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FE73CEA"/>
    <w:multiLevelType w:val="hybridMultilevel"/>
    <w:tmpl w:val="451256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372775"/>
    <w:multiLevelType w:val="hybridMultilevel"/>
    <w:tmpl w:val="E67A7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2020B8F"/>
    <w:multiLevelType w:val="hybridMultilevel"/>
    <w:tmpl w:val="50D68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2B90685"/>
    <w:multiLevelType w:val="hybridMultilevel"/>
    <w:tmpl w:val="7C3EE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4066645"/>
    <w:multiLevelType w:val="hybridMultilevel"/>
    <w:tmpl w:val="8966B6AE"/>
    <w:lvl w:ilvl="0" w:tplc="A960408C">
      <w:start w:val="1"/>
      <w:numFmt w:val="lowerLetter"/>
      <w:lvlText w:val="%1."/>
      <w:lvlJc w:val="left"/>
      <w:pPr>
        <w:tabs>
          <w:tab w:val="num" w:pos="720"/>
        </w:tabs>
        <w:ind w:left="720" w:hanging="360"/>
      </w:pPr>
      <w:rPr>
        <w:rFonts w:hint="default"/>
        <w:b/>
        <w:i w:val="0"/>
      </w:rPr>
    </w:lvl>
    <w:lvl w:ilvl="1" w:tplc="B9D47E2C" w:tentative="1">
      <w:start w:val="1"/>
      <w:numFmt w:val="bullet"/>
      <w:lvlText w:val="o"/>
      <w:lvlJc w:val="left"/>
      <w:pPr>
        <w:tabs>
          <w:tab w:val="num" w:pos="1440"/>
        </w:tabs>
        <w:ind w:left="1440" w:hanging="360"/>
      </w:pPr>
      <w:rPr>
        <w:rFonts w:ascii="Courier New" w:hAnsi="Courier New" w:hint="default"/>
      </w:rPr>
    </w:lvl>
    <w:lvl w:ilvl="2" w:tplc="FD740D1E" w:tentative="1">
      <w:start w:val="1"/>
      <w:numFmt w:val="bullet"/>
      <w:lvlText w:val=""/>
      <w:lvlJc w:val="left"/>
      <w:pPr>
        <w:tabs>
          <w:tab w:val="num" w:pos="2160"/>
        </w:tabs>
        <w:ind w:left="2160" w:hanging="360"/>
      </w:pPr>
      <w:rPr>
        <w:rFonts w:ascii="Wingdings" w:hAnsi="Wingdings" w:hint="default"/>
      </w:rPr>
    </w:lvl>
    <w:lvl w:ilvl="3" w:tplc="9B72F07A" w:tentative="1">
      <w:start w:val="1"/>
      <w:numFmt w:val="bullet"/>
      <w:lvlText w:val=""/>
      <w:lvlJc w:val="left"/>
      <w:pPr>
        <w:tabs>
          <w:tab w:val="num" w:pos="2880"/>
        </w:tabs>
        <w:ind w:left="2880" w:hanging="360"/>
      </w:pPr>
      <w:rPr>
        <w:rFonts w:ascii="Symbol" w:hAnsi="Symbol" w:hint="default"/>
      </w:rPr>
    </w:lvl>
    <w:lvl w:ilvl="4" w:tplc="399C5D70" w:tentative="1">
      <w:start w:val="1"/>
      <w:numFmt w:val="bullet"/>
      <w:lvlText w:val="o"/>
      <w:lvlJc w:val="left"/>
      <w:pPr>
        <w:tabs>
          <w:tab w:val="num" w:pos="3600"/>
        </w:tabs>
        <w:ind w:left="3600" w:hanging="360"/>
      </w:pPr>
      <w:rPr>
        <w:rFonts w:ascii="Courier New" w:hAnsi="Courier New" w:hint="default"/>
      </w:rPr>
    </w:lvl>
    <w:lvl w:ilvl="5" w:tplc="0B8C38A4" w:tentative="1">
      <w:start w:val="1"/>
      <w:numFmt w:val="bullet"/>
      <w:lvlText w:val=""/>
      <w:lvlJc w:val="left"/>
      <w:pPr>
        <w:tabs>
          <w:tab w:val="num" w:pos="4320"/>
        </w:tabs>
        <w:ind w:left="4320" w:hanging="360"/>
      </w:pPr>
      <w:rPr>
        <w:rFonts w:ascii="Wingdings" w:hAnsi="Wingdings" w:hint="default"/>
      </w:rPr>
    </w:lvl>
    <w:lvl w:ilvl="6" w:tplc="6D42DFB6" w:tentative="1">
      <w:start w:val="1"/>
      <w:numFmt w:val="bullet"/>
      <w:lvlText w:val=""/>
      <w:lvlJc w:val="left"/>
      <w:pPr>
        <w:tabs>
          <w:tab w:val="num" w:pos="5040"/>
        </w:tabs>
        <w:ind w:left="5040" w:hanging="360"/>
      </w:pPr>
      <w:rPr>
        <w:rFonts w:ascii="Symbol" w:hAnsi="Symbol" w:hint="default"/>
      </w:rPr>
    </w:lvl>
    <w:lvl w:ilvl="7" w:tplc="DBAA8596" w:tentative="1">
      <w:start w:val="1"/>
      <w:numFmt w:val="bullet"/>
      <w:lvlText w:val="o"/>
      <w:lvlJc w:val="left"/>
      <w:pPr>
        <w:tabs>
          <w:tab w:val="num" w:pos="5760"/>
        </w:tabs>
        <w:ind w:left="5760" w:hanging="360"/>
      </w:pPr>
      <w:rPr>
        <w:rFonts w:ascii="Courier New" w:hAnsi="Courier New" w:hint="default"/>
      </w:rPr>
    </w:lvl>
    <w:lvl w:ilvl="8" w:tplc="4A121AF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4192EFE"/>
    <w:multiLevelType w:val="hybridMultilevel"/>
    <w:tmpl w:val="F94A20F2"/>
    <w:lvl w:ilvl="0" w:tplc="D63AFCC8">
      <w:start w:val="220"/>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302558"/>
    <w:multiLevelType w:val="hybridMultilevel"/>
    <w:tmpl w:val="B43E6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9323B1F"/>
    <w:multiLevelType w:val="hybridMultilevel"/>
    <w:tmpl w:val="B1824FA2"/>
    <w:lvl w:ilvl="0" w:tplc="0712BC7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AAC6AA8"/>
    <w:multiLevelType w:val="hybridMultilevel"/>
    <w:tmpl w:val="8966B6AE"/>
    <w:lvl w:ilvl="0" w:tplc="DB3AB970">
      <w:start w:val="1"/>
      <w:numFmt w:val="lowerLetter"/>
      <w:lvlText w:val="%1."/>
      <w:lvlJc w:val="left"/>
      <w:pPr>
        <w:tabs>
          <w:tab w:val="num" w:pos="720"/>
        </w:tabs>
        <w:ind w:left="720" w:hanging="360"/>
      </w:pPr>
      <w:rPr>
        <w:rFonts w:hint="default"/>
        <w:b/>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BC46BD6"/>
    <w:multiLevelType w:val="hybridMultilevel"/>
    <w:tmpl w:val="9904A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835917"/>
    <w:multiLevelType w:val="hybridMultilevel"/>
    <w:tmpl w:val="E8721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D921727"/>
    <w:multiLevelType w:val="hybridMultilevel"/>
    <w:tmpl w:val="DA1CF81A"/>
    <w:styleLink w:val="Style4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E1126FC"/>
    <w:multiLevelType w:val="hybridMultilevel"/>
    <w:tmpl w:val="B7FA7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1255391"/>
    <w:multiLevelType w:val="hybridMultilevel"/>
    <w:tmpl w:val="6B540024"/>
    <w:lvl w:ilvl="0" w:tplc="7A2C5DDC">
      <w:start w:val="1"/>
      <w:numFmt w:val="bullet"/>
      <w:lvlText w:val=""/>
      <w:lvlJc w:val="left"/>
      <w:pPr>
        <w:ind w:left="720" w:hanging="360"/>
      </w:pPr>
      <w:rPr>
        <w:rFonts w:ascii="Symbol" w:hAnsi="Symbol" w:hint="default"/>
      </w:rPr>
    </w:lvl>
    <w:lvl w:ilvl="1" w:tplc="3D927FE0" w:tentative="1">
      <w:start w:val="1"/>
      <w:numFmt w:val="bullet"/>
      <w:lvlText w:val="o"/>
      <w:lvlJc w:val="left"/>
      <w:pPr>
        <w:ind w:left="1440" w:hanging="360"/>
      </w:pPr>
      <w:rPr>
        <w:rFonts w:ascii="Courier New" w:hAnsi="Courier New" w:hint="default"/>
      </w:rPr>
    </w:lvl>
    <w:lvl w:ilvl="2" w:tplc="4F76CB78" w:tentative="1">
      <w:start w:val="1"/>
      <w:numFmt w:val="bullet"/>
      <w:lvlText w:val=""/>
      <w:lvlJc w:val="left"/>
      <w:pPr>
        <w:ind w:left="2160" w:hanging="360"/>
      </w:pPr>
      <w:rPr>
        <w:rFonts w:ascii="Wingdings" w:hAnsi="Wingdings" w:hint="default"/>
      </w:rPr>
    </w:lvl>
    <w:lvl w:ilvl="3" w:tplc="32F692B2" w:tentative="1">
      <w:start w:val="1"/>
      <w:numFmt w:val="bullet"/>
      <w:lvlText w:val=""/>
      <w:lvlJc w:val="left"/>
      <w:pPr>
        <w:ind w:left="2880" w:hanging="360"/>
      </w:pPr>
      <w:rPr>
        <w:rFonts w:ascii="Symbol" w:hAnsi="Symbol" w:hint="default"/>
      </w:rPr>
    </w:lvl>
    <w:lvl w:ilvl="4" w:tplc="47285B6C" w:tentative="1">
      <w:start w:val="1"/>
      <w:numFmt w:val="bullet"/>
      <w:lvlText w:val="o"/>
      <w:lvlJc w:val="left"/>
      <w:pPr>
        <w:ind w:left="3600" w:hanging="360"/>
      </w:pPr>
      <w:rPr>
        <w:rFonts w:ascii="Courier New" w:hAnsi="Courier New" w:hint="default"/>
      </w:rPr>
    </w:lvl>
    <w:lvl w:ilvl="5" w:tplc="B9EC41EE" w:tentative="1">
      <w:start w:val="1"/>
      <w:numFmt w:val="bullet"/>
      <w:lvlText w:val=""/>
      <w:lvlJc w:val="left"/>
      <w:pPr>
        <w:ind w:left="4320" w:hanging="360"/>
      </w:pPr>
      <w:rPr>
        <w:rFonts w:ascii="Wingdings" w:hAnsi="Wingdings" w:hint="default"/>
      </w:rPr>
    </w:lvl>
    <w:lvl w:ilvl="6" w:tplc="96606D74" w:tentative="1">
      <w:start w:val="1"/>
      <w:numFmt w:val="bullet"/>
      <w:lvlText w:val=""/>
      <w:lvlJc w:val="left"/>
      <w:pPr>
        <w:ind w:left="5040" w:hanging="360"/>
      </w:pPr>
      <w:rPr>
        <w:rFonts w:ascii="Symbol" w:hAnsi="Symbol" w:hint="default"/>
      </w:rPr>
    </w:lvl>
    <w:lvl w:ilvl="7" w:tplc="5A0253CA" w:tentative="1">
      <w:start w:val="1"/>
      <w:numFmt w:val="bullet"/>
      <w:lvlText w:val="o"/>
      <w:lvlJc w:val="left"/>
      <w:pPr>
        <w:ind w:left="5760" w:hanging="360"/>
      </w:pPr>
      <w:rPr>
        <w:rFonts w:ascii="Courier New" w:hAnsi="Courier New" w:hint="default"/>
      </w:rPr>
    </w:lvl>
    <w:lvl w:ilvl="8" w:tplc="F2DC72F4" w:tentative="1">
      <w:start w:val="1"/>
      <w:numFmt w:val="bullet"/>
      <w:lvlText w:val=""/>
      <w:lvlJc w:val="left"/>
      <w:pPr>
        <w:ind w:left="6480" w:hanging="360"/>
      </w:pPr>
      <w:rPr>
        <w:rFonts w:ascii="Wingdings" w:hAnsi="Wingdings" w:hint="default"/>
      </w:rPr>
    </w:lvl>
  </w:abstractNum>
  <w:abstractNum w:abstractNumId="35" w15:restartNumberingAfterBreak="0">
    <w:nsid w:val="21D21C63"/>
    <w:multiLevelType w:val="hybridMultilevel"/>
    <w:tmpl w:val="4E0A40EA"/>
    <w:lvl w:ilvl="0" w:tplc="F3A0F7D6">
      <w:start w:val="17"/>
      <w:numFmt w:val="bullet"/>
      <w:lvlText w:val="-"/>
      <w:lvlJc w:val="left"/>
      <w:pPr>
        <w:ind w:left="720" w:hanging="360"/>
      </w:pPr>
      <w:rPr>
        <w:rFonts w:ascii="Sylfaen" w:eastAsiaTheme="minorHAnsi" w:hAnsi="Sylfaen" w:cs="Times New Roman" w:hint="default"/>
      </w:rPr>
    </w:lvl>
    <w:lvl w:ilvl="1" w:tplc="5712AAAC" w:tentative="1">
      <w:start w:val="1"/>
      <w:numFmt w:val="bullet"/>
      <w:lvlText w:val="o"/>
      <w:lvlJc w:val="left"/>
      <w:pPr>
        <w:ind w:left="1440" w:hanging="360"/>
      </w:pPr>
      <w:rPr>
        <w:rFonts w:ascii="Courier New" w:hAnsi="Courier New" w:hint="default"/>
      </w:rPr>
    </w:lvl>
    <w:lvl w:ilvl="2" w:tplc="FA6239BC" w:tentative="1">
      <w:start w:val="1"/>
      <w:numFmt w:val="bullet"/>
      <w:lvlText w:val=""/>
      <w:lvlJc w:val="left"/>
      <w:pPr>
        <w:ind w:left="2160" w:hanging="360"/>
      </w:pPr>
      <w:rPr>
        <w:rFonts w:ascii="Wingdings" w:hAnsi="Wingdings" w:hint="default"/>
      </w:rPr>
    </w:lvl>
    <w:lvl w:ilvl="3" w:tplc="6788301C" w:tentative="1">
      <w:start w:val="1"/>
      <w:numFmt w:val="bullet"/>
      <w:lvlText w:val=""/>
      <w:lvlJc w:val="left"/>
      <w:pPr>
        <w:ind w:left="2880" w:hanging="360"/>
      </w:pPr>
      <w:rPr>
        <w:rFonts w:ascii="Symbol" w:hAnsi="Symbol" w:hint="default"/>
      </w:rPr>
    </w:lvl>
    <w:lvl w:ilvl="4" w:tplc="15E0B2B0" w:tentative="1">
      <w:start w:val="1"/>
      <w:numFmt w:val="bullet"/>
      <w:lvlText w:val="o"/>
      <w:lvlJc w:val="left"/>
      <w:pPr>
        <w:ind w:left="3600" w:hanging="360"/>
      </w:pPr>
      <w:rPr>
        <w:rFonts w:ascii="Courier New" w:hAnsi="Courier New" w:hint="default"/>
      </w:rPr>
    </w:lvl>
    <w:lvl w:ilvl="5" w:tplc="8A7AE062" w:tentative="1">
      <w:start w:val="1"/>
      <w:numFmt w:val="bullet"/>
      <w:lvlText w:val=""/>
      <w:lvlJc w:val="left"/>
      <w:pPr>
        <w:ind w:left="4320" w:hanging="360"/>
      </w:pPr>
      <w:rPr>
        <w:rFonts w:ascii="Wingdings" w:hAnsi="Wingdings" w:hint="default"/>
      </w:rPr>
    </w:lvl>
    <w:lvl w:ilvl="6" w:tplc="9D34470A" w:tentative="1">
      <w:start w:val="1"/>
      <w:numFmt w:val="bullet"/>
      <w:lvlText w:val=""/>
      <w:lvlJc w:val="left"/>
      <w:pPr>
        <w:ind w:left="5040" w:hanging="360"/>
      </w:pPr>
      <w:rPr>
        <w:rFonts w:ascii="Symbol" w:hAnsi="Symbol" w:hint="default"/>
      </w:rPr>
    </w:lvl>
    <w:lvl w:ilvl="7" w:tplc="D486B28C" w:tentative="1">
      <w:start w:val="1"/>
      <w:numFmt w:val="bullet"/>
      <w:lvlText w:val="o"/>
      <w:lvlJc w:val="left"/>
      <w:pPr>
        <w:ind w:left="5760" w:hanging="360"/>
      </w:pPr>
      <w:rPr>
        <w:rFonts w:ascii="Courier New" w:hAnsi="Courier New" w:hint="default"/>
      </w:rPr>
    </w:lvl>
    <w:lvl w:ilvl="8" w:tplc="368AC2DE" w:tentative="1">
      <w:start w:val="1"/>
      <w:numFmt w:val="bullet"/>
      <w:lvlText w:val=""/>
      <w:lvlJc w:val="left"/>
      <w:pPr>
        <w:ind w:left="6480" w:hanging="360"/>
      </w:pPr>
      <w:rPr>
        <w:rFonts w:ascii="Wingdings" w:hAnsi="Wingdings" w:hint="default"/>
      </w:rPr>
    </w:lvl>
  </w:abstractNum>
  <w:abstractNum w:abstractNumId="36" w15:restartNumberingAfterBreak="0">
    <w:nsid w:val="21DA550B"/>
    <w:multiLevelType w:val="hybridMultilevel"/>
    <w:tmpl w:val="C100B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54B78AC"/>
    <w:multiLevelType w:val="hybridMultilevel"/>
    <w:tmpl w:val="82C2C66A"/>
    <w:lvl w:ilvl="0" w:tplc="04090015">
      <w:start w:val="1"/>
      <w:numFmt w:val="lowerLetter"/>
      <w:lvlText w:val="%1."/>
      <w:lvlJc w:val="left"/>
      <w:pPr>
        <w:tabs>
          <w:tab w:val="num" w:pos="360"/>
        </w:tabs>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255206D5"/>
    <w:multiLevelType w:val="multilevel"/>
    <w:tmpl w:val="5262DB4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264B4A59"/>
    <w:multiLevelType w:val="hybridMultilevel"/>
    <w:tmpl w:val="EE9ECF4E"/>
    <w:styleLink w:val="Style312"/>
    <w:lvl w:ilvl="0" w:tplc="C7CA3EB0">
      <w:start w:val="1"/>
      <w:numFmt w:val="bullet"/>
      <w:lvlText w:val=""/>
      <w:lvlJc w:val="left"/>
      <w:pPr>
        <w:ind w:left="815" w:hanging="360"/>
      </w:pPr>
      <w:rPr>
        <w:rFonts w:ascii="Symbol" w:hAnsi="Symbol" w:hint="default"/>
      </w:rPr>
    </w:lvl>
    <w:lvl w:ilvl="1" w:tplc="57222C28" w:tentative="1">
      <w:start w:val="1"/>
      <w:numFmt w:val="bullet"/>
      <w:lvlText w:val="o"/>
      <w:lvlJc w:val="left"/>
      <w:pPr>
        <w:ind w:left="1535" w:hanging="360"/>
      </w:pPr>
      <w:rPr>
        <w:rFonts w:ascii="Courier New" w:hAnsi="Courier New" w:cs="Courier New" w:hint="default"/>
      </w:rPr>
    </w:lvl>
    <w:lvl w:ilvl="2" w:tplc="81DAF6E4" w:tentative="1">
      <w:start w:val="1"/>
      <w:numFmt w:val="bullet"/>
      <w:lvlText w:val=""/>
      <w:lvlJc w:val="left"/>
      <w:pPr>
        <w:ind w:left="2255" w:hanging="360"/>
      </w:pPr>
      <w:rPr>
        <w:rFonts w:ascii="Wingdings" w:hAnsi="Wingdings" w:hint="default"/>
      </w:rPr>
    </w:lvl>
    <w:lvl w:ilvl="3" w:tplc="0CFA5568" w:tentative="1">
      <w:start w:val="1"/>
      <w:numFmt w:val="bullet"/>
      <w:lvlText w:val=""/>
      <w:lvlJc w:val="left"/>
      <w:pPr>
        <w:ind w:left="2975" w:hanging="360"/>
      </w:pPr>
      <w:rPr>
        <w:rFonts w:ascii="Symbol" w:hAnsi="Symbol" w:hint="default"/>
      </w:rPr>
    </w:lvl>
    <w:lvl w:ilvl="4" w:tplc="FF46B796" w:tentative="1">
      <w:start w:val="1"/>
      <w:numFmt w:val="bullet"/>
      <w:lvlText w:val="o"/>
      <w:lvlJc w:val="left"/>
      <w:pPr>
        <w:ind w:left="3695" w:hanging="360"/>
      </w:pPr>
      <w:rPr>
        <w:rFonts w:ascii="Courier New" w:hAnsi="Courier New" w:cs="Courier New" w:hint="default"/>
      </w:rPr>
    </w:lvl>
    <w:lvl w:ilvl="5" w:tplc="AE9C3656" w:tentative="1">
      <w:start w:val="1"/>
      <w:numFmt w:val="bullet"/>
      <w:lvlText w:val=""/>
      <w:lvlJc w:val="left"/>
      <w:pPr>
        <w:ind w:left="4415" w:hanging="360"/>
      </w:pPr>
      <w:rPr>
        <w:rFonts w:ascii="Wingdings" w:hAnsi="Wingdings" w:hint="default"/>
      </w:rPr>
    </w:lvl>
    <w:lvl w:ilvl="6" w:tplc="E14801F8" w:tentative="1">
      <w:start w:val="1"/>
      <w:numFmt w:val="bullet"/>
      <w:lvlText w:val=""/>
      <w:lvlJc w:val="left"/>
      <w:pPr>
        <w:ind w:left="5135" w:hanging="360"/>
      </w:pPr>
      <w:rPr>
        <w:rFonts w:ascii="Symbol" w:hAnsi="Symbol" w:hint="default"/>
      </w:rPr>
    </w:lvl>
    <w:lvl w:ilvl="7" w:tplc="041AB704" w:tentative="1">
      <w:start w:val="1"/>
      <w:numFmt w:val="bullet"/>
      <w:lvlText w:val="o"/>
      <w:lvlJc w:val="left"/>
      <w:pPr>
        <w:ind w:left="5855" w:hanging="360"/>
      </w:pPr>
      <w:rPr>
        <w:rFonts w:ascii="Courier New" w:hAnsi="Courier New" w:cs="Courier New" w:hint="default"/>
      </w:rPr>
    </w:lvl>
    <w:lvl w:ilvl="8" w:tplc="9E48C014" w:tentative="1">
      <w:start w:val="1"/>
      <w:numFmt w:val="bullet"/>
      <w:lvlText w:val=""/>
      <w:lvlJc w:val="left"/>
      <w:pPr>
        <w:ind w:left="6575" w:hanging="360"/>
      </w:pPr>
      <w:rPr>
        <w:rFonts w:ascii="Wingdings" w:hAnsi="Wingdings" w:hint="default"/>
      </w:rPr>
    </w:lvl>
  </w:abstractNum>
  <w:abstractNum w:abstractNumId="40" w15:restartNumberingAfterBreak="0">
    <w:nsid w:val="272E4763"/>
    <w:multiLevelType w:val="hybridMultilevel"/>
    <w:tmpl w:val="E86279C8"/>
    <w:lvl w:ilvl="0" w:tplc="F9EC6214">
      <w:start w:val="1"/>
      <w:numFmt w:val="bullet"/>
      <w:lvlText w:val=""/>
      <w:lvlJc w:val="left"/>
      <w:pPr>
        <w:ind w:left="720" w:hanging="360"/>
      </w:pPr>
      <w:rPr>
        <w:rFonts w:ascii="Symbol" w:hAnsi="Symbol" w:hint="default"/>
      </w:rPr>
    </w:lvl>
    <w:lvl w:ilvl="1" w:tplc="0A6659FA" w:tentative="1">
      <w:start w:val="1"/>
      <w:numFmt w:val="bullet"/>
      <w:lvlText w:val="o"/>
      <w:lvlJc w:val="left"/>
      <w:pPr>
        <w:ind w:left="1440" w:hanging="360"/>
      </w:pPr>
      <w:rPr>
        <w:rFonts w:ascii="Courier New" w:hAnsi="Courier New" w:hint="default"/>
      </w:rPr>
    </w:lvl>
    <w:lvl w:ilvl="2" w:tplc="38B27B56" w:tentative="1">
      <w:start w:val="1"/>
      <w:numFmt w:val="bullet"/>
      <w:lvlText w:val=""/>
      <w:lvlJc w:val="left"/>
      <w:pPr>
        <w:ind w:left="2160" w:hanging="360"/>
      </w:pPr>
      <w:rPr>
        <w:rFonts w:ascii="Wingdings" w:hAnsi="Wingdings" w:hint="default"/>
      </w:rPr>
    </w:lvl>
    <w:lvl w:ilvl="3" w:tplc="11C40DDC" w:tentative="1">
      <w:start w:val="1"/>
      <w:numFmt w:val="bullet"/>
      <w:lvlText w:val=""/>
      <w:lvlJc w:val="left"/>
      <w:pPr>
        <w:ind w:left="2880" w:hanging="360"/>
      </w:pPr>
      <w:rPr>
        <w:rFonts w:ascii="Symbol" w:hAnsi="Symbol" w:hint="default"/>
      </w:rPr>
    </w:lvl>
    <w:lvl w:ilvl="4" w:tplc="0E16D244" w:tentative="1">
      <w:start w:val="1"/>
      <w:numFmt w:val="bullet"/>
      <w:lvlText w:val="o"/>
      <w:lvlJc w:val="left"/>
      <w:pPr>
        <w:ind w:left="3600" w:hanging="360"/>
      </w:pPr>
      <w:rPr>
        <w:rFonts w:ascii="Courier New" w:hAnsi="Courier New" w:hint="default"/>
      </w:rPr>
    </w:lvl>
    <w:lvl w:ilvl="5" w:tplc="29D42D28" w:tentative="1">
      <w:start w:val="1"/>
      <w:numFmt w:val="bullet"/>
      <w:lvlText w:val=""/>
      <w:lvlJc w:val="left"/>
      <w:pPr>
        <w:ind w:left="4320" w:hanging="360"/>
      </w:pPr>
      <w:rPr>
        <w:rFonts w:ascii="Wingdings" w:hAnsi="Wingdings" w:hint="default"/>
      </w:rPr>
    </w:lvl>
    <w:lvl w:ilvl="6" w:tplc="B2F03F88" w:tentative="1">
      <w:start w:val="1"/>
      <w:numFmt w:val="bullet"/>
      <w:lvlText w:val=""/>
      <w:lvlJc w:val="left"/>
      <w:pPr>
        <w:ind w:left="5040" w:hanging="360"/>
      </w:pPr>
      <w:rPr>
        <w:rFonts w:ascii="Symbol" w:hAnsi="Symbol" w:hint="default"/>
      </w:rPr>
    </w:lvl>
    <w:lvl w:ilvl="7" w:tplc="98709F0A" w:tentative="1">
      <w:start w:val="1"/>
      <w:numFmt w:val="bullet"/>
      <w:lvlText w:val="o"/>
      <w:lvlJc w:val="left"/>
      <w:pPr>
        <w:ind w:left="5760" w:hanging="360"/>
      </w:pPr>
      <w:rPr>
        <w:rFonts w:ascii="Courier New" w:hAnsi="Courier New" w:hint="default"/>
      </w:rPr>
    </w:lvl>
    <w:lvl w:ilvl="8" w:tplc="EA3CA934" w:tentative="1">
      <w:start w:val="1"/>
      <w:numFmt w:val="bullet"/>
      <w:lvlText w:val=""/>
      <w:lvlJc w:val="left"/>
      <w:pPr>
        <w:ind w:left="6480" w:hanging="360"/>
      </w:pPr>
      <w:rPr>
        <w:rFonts w:ascii="Wingdings" w:hAnsi="Wingdings" w:hint="default"/>
      </w:rPr>
    </w:lvl>
  </w:abstractNum>
  <w:abstractNum w:abstractNumId="41" w15:restartNumberingAfterBreak="0">
    <w:nsid w:val="272E4E3E"/>
    <w:multiLevelType w:val="hybridMultilevel"/>
    <w:tmpl w:val="BA8073D0"/>
    <w:styleLink w:val="Style43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7884063"/>
    <w:multiLevelType w:val="multilevel"/>
    <w:tmpl w:val="2BD29AE0"/>
    <w:styleLink w:val="Style43111"/>
    <w:lvl w:ilvl="0">
      <w:start w:val="3"/>
      <w:numFmt w:val="decimal"/>
      <w:pStyle w:val="Alekseevka4"/>
      <w:lvlText w:val="%1."/>
      <w:lvlJc w:val="left"/>
      <w:pPr>
        <w:tabs>
          <w:tab w:val="num" w:pos="675"/>
        </w:tabs>
        <w:ind w:left="675" w:hanging="675"/>
      </w:pPr>
      <w:rPr>
        <w:rFonts w:hint="default"/>
        <w:b/>
      </w:rPr>
    </w:lvl>
    <w:lvl w:ilvl="1">
      <w:start w:val="1"/>
      <w:numFmt w:val="decimal"/>
      <w:pStyle w:val="NormIndent"/>
      <w:lvlText w:val="%1.%2."/>
      <w:lvlJc w:val="left"/>
      <w:pPr>
        <w:tabs>
          <w:tab w:val="num" w:pos="947"/>
        </w:tabs>
        <w:ind w:left="947" w:hanging="720"/>
      </w:pPr>
      <w:rPr>
        <w:rFonts w:hint="default"/>
        <w:b/>
        <w:bCs/>
        <w:sz w:val="22"/>
      </w:rPr>
    </w:lvl>
    <w:lvl w:ilvl="2">
      <w:start w:val="1"/>
      <w:numFmt w:val="decimal"/>
      <w:pStyle w:val="E-mailSignature"/>
      <w:lvlText w:val="%1.%2.%3."/>
      <w:lvlJc w:val="left"/>
      <w:pPr>
        <w:tabs>
          <w:tab w:val="num" w:pos="1430"/>
        </w:tabs>
        <w:ind w:left="1430" w:hanging="720"/>
      </w:pPr>
      <w:rPr>
        <w:rFonts w:hint="default"/>
      </w:rPr>
    </w:lvl>
    <w:lvl w:ilvl="3">
      <w:start w:val="1"/>
      <w:numFmt w:val="decimal"/>
      <w:lvlText w:val="%1.%2.%3.%4."/>
      <w:lvlJc w:val="left"/>
      <w:pPr>
        <w:tabs>
          <w:tab w:val="num" w:pos="1761"/>
        </w:tabs>
        <w:ind w:left="1761" w:hanging="1080"/>
      </w:pPr>
      <w:rPr>
        <w:rFonts w:hint="default"/>
      </w:rPr>
    </w:lvl>
    <w:lvl w:ilvl="4">
      <w:start w:val="1"/>
      <w:numFmt w:val="decimal"/>
      <w:lvlText w:val="%1.%2.%3.%4.%5."/>
      <w:lvlJc w:val="left"/>
      <w:pPr>
        <w:tabs>
          <w:tab w:val="num" w:pos="2348"/>
        </w:tabs>
        <w:ind w:left="2348" w:hanging="1440"/>
      </w:pPr>
      <w:rPr>
        <w:rFonts w:hint="default"/>
      </w:rPr>
    </w:lvl>
    <w:lvl w:ilvl="5">
      <w:start w:val="1"/>
      <w:numFmt w:val="decimal"/>
      <w:lvlText w:val="%1.%2.%3.%4.%5.%6."/>
      <w:lvlJc w:val="left"/>
      <w:pPr>
        <w:tabs>
          <w:tab w:val="num" w:pos="2575"/>
        </w:tabs>
        <w:ind w:left="2575" w:hanging="1440"/>
      </w:pPr>
      <w:rPr>
        <w:rFonts w:hint="default"/>
      </w:rPr>
    </w:lvl>
    <w:lvl w:ilvl="6">
      <w:start w:val="1"/>
      <w:numFmt w:val="decimal"/>
      <w:lvlText w:val="%1.%2.%3.%4.%5.%6.%7."/>
      <w:lvlJc w:val="left"/>
      <w:pPr>
        <w:tabs>
          <w:tab w:val="num" w:pos="3162"/>
        </w:tabs>
        <w:ind w:left="3162" w:hanging="1800"/>
      </w:pPr>
      <w:rPr>
        <w:rFonts w:hint="default"/>
      </w:rPr>
    </w:lvl>
    <w:lvl w:ilvl="7">
      <w:start w:val="1"/>
      <w:numFmt w:val="decimal"/>
      <w:lvlText w:val="%1.%2.%3.%4.%5.%6.%7.%8."/>
      <w:lvlJc w:val="left"/>
      <w:pPr>
        <w:tabs>
          <w:tab w:val="num" w:pos="3389"/>
        </w:tabs>
        <w:ind w:left="3389" w:hanging="1800"/>
      </w:pPr>
      <w:rPr>
        <w:rFonts w:hint="default"/>
      </w:rPr>
    </w:lvl>
    <w:lvl w:ilvl="8">
      <w:start w:val="1"/>
      <w:numFmt w:val="decimal"/>
      <w:lvlText w:val="%1.%2.%3.%4.%5.%6.%7.%8.%9."/>
      <w:lvlJc w:val="left"/>
      <w:pPr>
        <w:tabs>
          <w:tab w:val="num" w:pos="3976"/>
        </w:tabs>
        <w:ind w:left="3976" w:hanging="2160"/>
      </w:pPr>
      <w:rPr>
        <w:rFonts w:hint="default"/>
      </w:rPr>
    </w:lvl>
  </w:abstractNum>
  <w:abstractNum w:abstractNumId="43" w15:restartNumberingAfterBreak="0">
    <w:nsid w:val="27AD4D42"/>
    <w:multiLevelType w:val="multilevel"/>
    <w:tmpl w:val="A7607964"/>
    <w:styleLink w:val="Style11"/>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291960CE"/>
    <w:multiLevelType w:val="hybridMultilevel"/>
    <w:tmpl w:val="8966B6AE"/>
    <w:lvl w:ilvl="0" w:tplc="71A437FC">
      <w:start w:val="1"/>
      <w:numFmt w:val="lowerLetter"/>
      <w:lvlText w:val="%1."/>
      <w:lvlJc w:val="left"/>
      <w:pPr>
        <w:tabs>
          <w:tab w:val="num" w:pos="720"/>
        </w:tabs>
        <w:ind w:left="720" w:hanging="360"/>
      </w:pPr>
      <w:rPr>
        <w:rFonts w:hint="default"/>
        <w:b/>
        <w:i w:val="0"/>
      </w:rPr>
    </w:lvl>
    <w:lvl w:ilvl="1" w:tplc="473AD742">
      <w:start w:val="1"/>
      <w:numFmt w:val="bullet"/>
      <w:lvlText w:val="o"/>
      <w:lvlJc w:val="left"/>
      <w:pPr>
        <w:tabs>
          <w:tab w:val="num" w:pos="1440"/>
        </w:tabs>
        <w:ind w:left="1440" w:hanging="360"/>
      </w:pPr>
      <w:rPr>
        <w:rFonts w:ascii="Courier New" w:hAnsi="Courier New" w:hint="default"/>
      </w:rPr>
    </w:lvl>
    <w:lvl w:ilvl="2" w:tplc="B25ABC4C">
      <w:start w:val="1"/>
      <w:numFmt w:val="bullet"/>
      <w:lvlText w:val=""/>
      <w:lvlJc w:val="left"/>
      <w:pPr>
        <w:tabs>
          <w:tab w:val="num" w:pos="2160"/>
        </w:tabs>
        <w:ind w:left="2160" w:hanging="360"/>
      </w:pPr>
      <w:rPr>
        <w:rFonts w:ascii="Wingdings" w:hAnsi="Wingdings" w:hint="default"/>
      </w:rPr>
    </w:lvl>
    <w:lvl w:ilvl="3" w:tplc="5922EC4C">
      <w:start w:val="1"/>
      <w:numFmt w:val="bullet"/>
      <w:lvlText w:val=""/>
      <w:lvlJc w:val="left"/>
      <w:pPr>
        <w:tabs>
          <w:tab w:val="num" w:pos="2880"/>
        </w:tabs>
        <w:ind w:left="2880" w:hanging="360"/>
      </w:pPr>
      <w:rPr>
        <w:rFonts w:ascii="Symbol" w:hAnsi="Symbol" w:hint="default"/>
      </w:rPr>
    </w:lvl>
    <w:lvl w:ilvl="4" w:tplc="B52AB820" w:tentative="1">
      <w:start w:val="1"/>
      <w:numFmt w:val="bullet"/>
      <w:lvlText w:val="o"/>
      <w:lvlJc w:val="left"/>
      <w:pPr>
        <w:tabs>
          <w:tab w:val="num" w:pos="3600"/>
        </w:tabs>
        <w:ind w:left="3600" w:hanging="360"/>
      </w:pPr>
      <w:rPr>
        <w:rFonts w:ascii="Courier New" w:hAnsi="Courier New" w:hint="default"/>
      </w:rPr>
    </w:lvl>
    <w:lvl w:ilvl="5" w:tplc="569AE04A" w:tentative="1">
      <w:start w:val="1"/>
      <w:numFmt w:val="bullet"/>
      <w:lvlText w:val=""/>
      <w:lvlJc w:val="left"/>
      <w:pPr>
        <w:tabs>
          <w:tab w:val="num" w:pos="4320"/>
        </w:tabs>
        <w:ind w:left="4320" w:hanging="360"/>
      </w:pPr>
      <w:rPr>
        <w:rFonts w:ascii="Wingdings" w:hAnsi="Wingdings" w:hint="default"/>
      </w:rPr>
    </w:lvl>
    <w:lvl w:ilvl="6" w:tplc="F55EC954" w:tentative="1">
      <w:start w:val="1"/>
      <w:numFmt w:val="bullet"/>
      <w:lvlText w:val=""/>
      <w:lvlJc w:val="left"/>
      <w:pPr>
        <w:tabs>
          <w:tab w:val="num" w:pos="5040"/>
        </w:tabs>
        <w:ind w:left="5040" w:hanging="360"/>
      </w:pPr>
      <w:rPr>
        <w:rFonts w:ascii="Symbol" w:hAnsi="Symbol" w:hint="default"/>
      </w:rPr>
    </w:lvl>
    <w:lvl w:ilvl="7" w:tplc="12D4A2EC" w:tentative="1">
      <w:start w:val="1"/>
      <w:numFmt w:val="bullet"/>
      <w:lvlText w:val="o"/>
      <w:lvlJc w:val="left"/>
      <w:pPr>
        <w:tabs>
          <w:tab w:val="num" w:pos="5760"/>
        </w:tabs>
        <w:ind w:left="5760" w:hanging="360"/>
      </w:pPr>
      <w:rPr>
        <w:rFonts w:ascii="Courier New" w:hAnsi="Courier New" w:hint="default"/>
      </w:rPr>
    </w:lvl>
    <w:lvl w:ilvl="8" w:tplc="BF1A03D8"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9F71D7C"/>
    <w:multiLevelType w:val="hybridMultilevel"/>
    <w:tmpl w:val="878EBF02"/>
    <w:lvl w:ilvl="0" w:tplc="4614B9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BEB010E"/>
    <w:multiLevelType w:val="hybridMultilevel"/>
    <w:tmpl w:val="8966B6AE"/>
    <w:lvl w:ilvl="0" w:tplc="153CF394">
      <w:start w:val="1"/>
      <w:numFmt w:val="lowerLetter"/>
      <w:lvlText w:val="%1."/>
      <w:lvlJc w:val="left"/>
      <w:pPr>
        <w:tabs>
          <w:tab w:val="num" w:pos="720"/>
        </w:tabs>
        <w:ind w:left="720" w:hanging="360"/>
      </w:pPr>
      <w:rPr>
        <w:rFonts w:hint="default"/>
        <w:b/>
        <w:i w:val="0"/>
      </w:rPr>
    </w:lvl>
    <w:lvl w:ilvl="1" w:tplc="F4227740" w:tentative="1">
      <w:start w:val="1"/>
      <w:numFmt w:val="bullet"/>
      <w:lvlText w:val="o"/>
      <w:lvlJc w:val="left"/>
      <w:pPr>
        <w:tabs>
          <w:tab w:val="num" w:pos="1440"/>
        </w:tabs>
        <w:ind w:left="1440" w:hanging="360"/>
      </w:pPr>
      <w:rPr>
        <w:rFonts w:ascii="Courier New" w:hAnsi="Courier New" w:hint="default"/>
      </w:rPr>
    </w:lvl>
    <w:lvl w:ilvl="2" w:tplc="37A4F13E" w:tentative="1">
      <w:start w:val="1"/>
      <w:numFmt w:val="bullet"/>
      <w:lvlText w:val=""/>
      <w:lvlJc w:val="left"/>
      <w:pPr>
        <w:tabs>
          <w:tab w:val="num" w:pos="2160"/>
        </w:tabs>
        <w:ind w:left="2160" w:hanging="360"/>
      </w:pPr>
      <w:rPr>
        <w:rFonts w:ascii="Wingdings" w:hAnsi="Wingdings" w:hint="default"/>
      </w:rPr>
    </w:lvl>
    <w:lvl w:ilvl="3" w:tplc="66AA16AA" w:tentative="1">
      <w:start w:val="1"/>
      <w:numFmt w:val="bullet"/>
      <w:lvlText w:val=""/>
      <w:lvlJc w:val="left"/>
      <w:pPr>
        <w:tabs>
          <w:tab w:val="num" w:pos="2880"/>
        </w:tabs>
        <w:ind w:left="2880" w:hanging="360"/>
      </w:pPr>
      <w:rPr>
        <w:rFonts w:ascii="Symbol" w:hAnsi="Symbol" w:hint="default"/>
      </w:rPr>
    </w:lvl>
    <w:lvl w:ilvl="4" w:tplc="BCF469C6" w:tentative="1">
      <w:start w:val="1"/>
      <w:numFmt w:val="bullet"/>
      <w:lvlText w:val="o"/>
      <w:lvlJc w:val="left"/>
      <w:pPr>
        <w:tabs>
          <w:tab w:val="num" w:pos="3600"/>
        </w:tabs>
        <w:ind w:left="3600" w:hanging="360"/>
      </w:pPr>
      <w:rPr>
        <w:rFonts w:ascii="Courier New" w:hAnsi="Courier New" w:hint="default"/>
      </w:rPr>
    </w:lvl>
    <w:lvl w:ilvl="5" w:tplc="4C9EA2C2" w:tentative="1">
      <w:start w:val="1"/>
      <w:numFmt w:val="bullet"/>
      <w:lvlText w:val=""/>
      <w:lvlJc w:val="left"/>
      <w:pPr>
        <w:tabs>
          <w:tab w:val="num" w:pos="4320"/>
        </w:tabs>
        <w:ind w:left="4320" w:hanging="360"/>
      </w:pPr>
      <w:rPr>
        <w:rFonts w:ascii="Wingdings" w:hAnsi="Wingdings" w:hint="default"/>
      </w:rPr>
    </w:lvl>
    <w:lvl w:ilvl="6" w:tplc="6FA0E042" w:tentative="1">
      <w:start w:val="1"/>
      <w:numFmt w:val="bullet"/>
      <w:lvlText w:val=""/>
      <w:lvlJc w:val="left"/>
      <w:pPr>
        <w:tabs>
          <w:tab w:val="num" w:pos="5040"/>
        </w:tabs>
        <w:ind w:left="5040" w:hanging="360"/>
      </w:pPr>
      <w:rPr>
        <w:rFonts w:ascii="Symbol" w:hAnsi="Symbol" w:hint="default"/>
      </w:rPr>
    </w:lvl>
    <w:lvl w:ilvl="7" w:tplc="D0B40D20" w:tentative="1">
      <w:start w:val="1"/>
      <w:numFmt w:val="bullet"/>
      <w:lvlText w:val="o"/>
      <w:lvlJc w:val="left"/>
      <w:pPr>
        <w:tabs>
          <w:tab w:val="num" w:pos="5760"/>
        </w:tabs>
        <w:ind w:left="5760" w:hanging="360"/>
      </w:pPr>
      <w:rPr>
        <w:rFonts w:ascii="Courier New" w:hAnsi="Courier New" w:hint="default"/>
      </w:rPr>
    </w:lvl>
    <w:lvl w:ilvl="8" w:tplc="C6B0DA96"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CC70D00"/>
    <w:multiLevelType w:val="hybridMultilevel"/>
    <w:tmpl w:val="E0F81C20"/>
    <w:lvl w:ilvl="0" w:tplc="04090001">
      <w:start w:val="1"/>
      <w:numFmt w:val="bullet"/>
      <w:lvlText w:val=""/>
      <w:lvlJc w:val="left"/>
      <w:pPr>
        <w:tabs>
          <w:tab w:val="num" w:pos="720"/>
        </w:tabs>
        <w:ind w:left="720" w:hanging="360"/>
      </w:pPr>
      <w:rPr>
        <w:rFonts w:ascii="Symbol" w:hAnsi="Symbol" w:hint="default"/>
        <w:b/>
        <w:i w:val="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8" w15:restartNumberingAfterBreak="0">
    <w:nsid w:val="2CE915B2"/>
    <w:multiLevelType w:val="hybridMultilevel"/>
    <w:tmpl w:val="FF56548E"/>
    <w:lvl w:ilvl="0" w:tplc="13F286F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9" w15:restartNumberingAfterBreak="0">
    <w:nsid w:val="2D252B93"/>
    <w:multiLevelType w:val="hybridMultilevel"/>
    <w:tmpl w:val="B0FAD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00616E8"/>
    <w:multiLevelType w:val="hybridMultilevel"/>
    <w:tmpl w:val="DA14CB94"/>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1" w15:restartNumberingAfterBreak="0">
    <w:nsid w:val="30124C41"/>
    <w:multiLevelType w:val="hybridMultilevel"/>
    <w:tmpl w:val="500425DC"/>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13C78F8"/>
    <w:multiLevelType w:val="hybridMultilevel"/>
    <w:tmpl w:val="21508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33C495B"/>
    <w:multiLevelType w:val="hybridMultilevel"/>
    <w:tmpl w:val="1626F920"/>
    <w:lvl w:ilvl="0" w:tplc="04090001">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33E05F7"/>
    <w:multiLevelType w:val="hybridMultilevel"/>
    <w:tmpl w:val="253A978C"/>
    <w:styleLink w:val="Style431"/>
    <w:lvl w:ilvl="0" w:tplc="DE6A4B2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5" w15:restartNumberingAfterBreak="0">
    <w:nsid w:val="336C60CD"/>
    <w:multiLevelType w:val="hybridMultilevel"/>
    <w:tmpl w:val="8966B6AE"/>
    <w:lvl w:ilvl="0" w:tplc="7026C442">
      <w:start w:val="1"/>
      <w:numFmt w:val="lowerLetter"/>
      <w:lvlText w:val="%1."/>
      <w:lvlJc w:val="left"/>
      <w:pPr>
        <w:tabs>
          <w:tab w:val="num" w:pos="720"/>
        </w:tabs>
        <w:ind w:left="720" w:hanging="360"/>
      </w:pPr>
      <w:rPr>
        <w:rFonts w:hint="default"/>
        <w:b/>
        <w:i w:val="0"/>
      </w:rPr>
    </w:lvl>
    <w:lvl w:ilvl="1" w:tplc="C096DECA" w:tentative="1">
      <w:start w:val="1"/>
      <w:numFmt w:val="bullet"/>
      <w:lvlText w:val="o"/>
      <w:lvlJc w:val="left"/>
      <w:pPr>
        <w:tabs>
          <w:tab w:val="num" w:pos="1440"/>
        </w:tabs>
        <w:ind w:left="1440" w:hanging="360"/>
      </w:pPr>
      <w:rPr>
        <w:rFonts w:ascii="Courier New" w:hAnsi="Courier New" w:hint="default"/>
      </w:rPr>
    </w:lvl>
    <w:lvl w:ilvl="2" w:tplc="7F1E223A" w:tentative="1">
      <w:start w:val="1"/>
      <w:numFmt w:val="bullet"/>
      <w:lvlText w:val=""/>
      <w:lvlJc w:val="left"/>
      <w:pPr>
        <w:tabs>
          <w:tab w:val="num" w:pos="2160"/>
        </w:tabs>
        <w:ind w:left="2160" w:hanging="360"/>
      </w:pPr>
      <w:rPr>
        <w:rFonts w:ascii="Wingdings" w:hAnsi="Wingdings" w:hint="default"/>
      </w:rPr>
    </w:lvl>
    <w:lvl w:ilvl="3" w:tplc="723AA3DA" w:tentative="1">
      <w:start w:val="1"/>
      <w:numFmt w:val="bullet"/>
      <w:lvlText w:val=""/>
      <w:lvlJc w:val="left"/>
      <w:pPr>
        <w:tabs>
          <w:tab w:val="num" w:pos="2880"/>
        </w:tabs>
        <w:ind w:left="2880" w:hanging="360"/>
      </w:pPr>
      <w:rPr>
        <w:rFonts w:ascii="Symbol" w:hAnsi="Symbol" w:hint="default"/>
      </w:rPr>
    </w:lvl>
    <w:lvl w:ilvl="4" w:tplc="6CF08FAC" w:tentative="1">
      <w:start w:val="1"/>
      <w:numFmt w:val="bullet"/>
      <w:lvlText w:val="o"/>
      <w:lvlJc w:val="left"/>
      <w:pPr>
        <w:tabs>
          <w:tab w:val="num" w:pos="3600"/>
        </w:tabs>
        <w:ind w:left="3600" w:hanging="360"/>
      </w:pPr>
      <w:rPr>
        <w:rFonts w:ascii="Courier New" w:hAnsi="Courier New" w:hint="default"/>
      </w:rPr>
    </w:lvl>
    <w:lvl w:ilvl="5" w:tplc="37C870A0" w:tentative="1">
      <w:start w:val="1"/>
      <w:numFmt w:val="bullet"/>
      <w:lvlText w:val=""/>
      <w:lvlJc w:val="left"/>
      <w:pPr>
        <w:tabs>
          <w:tab w:val="num" w:pos="4320"/>
        </w:tabs>
        <w:ind w:left="4320" w:hanging="360"/>
      </w:pPr>
      <w:rPr>
        <w:rFonts w:ascii="Wingdings" w:hAnsi="Wingdings" w:hint="default"/>
      </w:rPr>
    </w:lvl>
    <w:lvl w:ilvl="6" w:tplc="045A63E8" w:tentative="1">
      <w:start w:val="1"/>
      <w:numFmt w:val="bullet"/>
      <w:lvlText w:val=""/>
      <w:lvlJc w:val="left"/>
      <w:pPr>
        <w:tabs>
          <w:tab w:val="num" w:pos="5040"/>
        </w:tabs>
        <w:ind w:left="5040" w:hanging="360"/>
      </w:pPr>
      <w:rPr>
        <w:rFonts w:ascii="Symbol" w:hAnsi="Symbol" w:hint="default"/>
      </w:rPr>
    </w:lvl>
    <w:lvl w:ilvl="7" w:tplc="59C672CE" w:tentative="1">
      <w:start w:val="1"/>
      <w:numFmt w:val="bullet"/>
      <w:lvlText w:val="o"/>
      <w:lvlJc w:val="left"/>
      <w:pPr>
        <w:tabs>
          <w:tab w:val="num" w:pos="5760"/>
        </w:tabs>
        <w:ind w:left="5760" w:hanging="360"/>
      </w:pPr>
      <w:rPr>
        <w:rFonts w:ascii="Courier New" w:hAnsi="Courier New" w:hint="default"/>
      </w:rPr>
    </w:lvl>
    <w:lvl w:ilvl="8" w:tplc="A40A881A"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3836929"/>
    <w:multiLevelType w:val="multilevel"/>
    <w:tmpl w:val="4196AD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Heading51"/>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7" w15:restartNumberingAfterBreak="0">
    <w:nsid w:val="37C2536E"/>
    <w:multiLevelType w:val="hybridMultilevel"/>
    <w:tmpl w:val="E9C0213A"/>
    <w:lvl w:ilvl="0" w:tplc="5A3E8B5C">
      <w:start w:val="1"/>
      <w:numFmt w:val="bullet"/>
      <w:lvlText w:val=""/>
      <w:lvlJc w:val="left"/>
      <w:pPr>
        <w:ind w:left="720" w:hanging="360"/>
      </w:pPr>
      <w:rPr>
        <w:rFonts w:ascii="Symbol" w:hAnsi="Symbol" w:hint="default"/>
      </w:rPr>
    </w:lvl>
    <w:lvl w:ilvl="1" w:tplc="CEBA5B32">
      <w:numFmt w:val="bullet"/>
      <w:lvlText w:val="-"/>
      <w:lvlJc w:val="left"/>
      <w:pPr>
        <w:ind w:left="1440" w:hanging="360"/>
      </w:pPr>
      <w:rPr>
        <w:rFonts w:ascii="Sylfaen" w:eastAsia="Calibri" w:hAnsi="Sylfaen" w:cs="AcadNusx" w:hint="default"/>
      </w:rPr>
    </w:lvl>
    <w:lvl w:ilvl="2" w:tplc="1C58A73A" w:tentative="1">
      <w:start w:val="1"/>
      <w:numFmt w:val="bullet"/>
      <w:lvlText w:val=""/>
      <w:lvlJc w:val="left"/>
      <w:pPr>
        <w:ind w:left="2160" w:hanging="360"/>
      </w:pPr>
      <w:rPr>
        <w:rFonts w:ascii="Wingdings" w:hAnsi="Wingdings" w:hint="default"/>
      </w:rPr>
    </w:lvl>
    <w:lvl w:ilvl="3" w:tplc="EF3EC886" w:tentative="1">
      <w:start w:val="1"/>
      <w:numFmt w:val="bullet"/>
      <w:lvlText w:val=""/>
      <w:lvlJc w:val="left"/>
      <w:pPr>
        <w:ind w:left="2880" w:hanging="360"/>
      </w:pPr>
      <w:rPr>
        <w:rFonts w:ascii="Symbol" w:hAnsi="Symbol" w:hint="default"/>
      </w:rPr>
    </w:lvl>
    <w:lvl w:ilvl="4" w:tplc="322407EA" w:tentative="1">
      <w:start w:val="1"/>
      <w:numFmt w:val="bullet"/>
      <w:lvlText w:val="o"/>
      <w:lvlJc w:val="left"/>
      <w:pPr>
        <w:ind w:left="3600" w:hanging="360"/>
      </w:pPr>
      <w:rPr>
        <w:rFonts w:ascii="Courier New" w:hAnsi="Courier New" w:cs="Courier New" w:hint="default"/>
      </w:rPr>
    </w:lvl>
    <w:lvl w:ilvl="5" w:tplc="FB80E858" w:tentative="1">
      <w:start w:val="1"/>
      <w:numFmt w:val="bullet"/>
      <w:lvlText w:val=""/>
      <w:lvlJc w:val="left"/>
      <w:pPr>
        <w:ind w:left="4320" w:hanging="360"/>
      </w:pPr>
      <w:rPr>
        <w:rFonts w:ascii="Wingdings" w:hAnsi="Wingdings" w:hint="default"/>
      </w:rPr>
    </w:lvl>
    <w:lvl w:ilvl="6" w:tplc="18306AB8" w:tentative="1">
      <w:start w:val="1"/>
      <w:numFmt w:val="bullet"/>
      <w:lvlText w:val=""/>
      <w:lvlJc w:val="left"/>
      <w:pPr>
        <w:ind w:left="5040" w:hanging="360"/>
      </w:pPr>
      <w:rPr>
        <w:rFonts w:ascii="Symbol" w:hAnsi="Symbol" w:hint="default"/>
      </w:rPr>
    </w:lvl>
    <w:lvl w:ilvl="7" w:tplc="A91C2C86" w:tentative="1">
      <w:start w:val="1"/>
      <w:numFmt w:val="bullet"/>
      <w:lvlText w:val="o"/>
      <w:lvlJc w:val="left"/>
      <w:pPr>
        <w:ind w:left="5760" w:hanging="360"/>
      </w:pPr>
      <w:rPr>
        <w:rFonts w:ascii="Courier New" w:hAnsi="Courier New" w:cs="Courier New" w:hint="default"/>
      </w:rPr>
    </w:lvl>
    <w:lvl w:ilvl="8" w:tplc="7A742CA4" w:tentative="1">
      <w:start w:val="1"/>
      <w:numFmt w:val="bullet"/>
      <w:lvlText w:val=""/>
      <w:lvlJc w:val="left"/>
      <w:pPr>
        <w:ind w:left="6480" w:hanging="360"/>
      </w:pPr>
      <w:rPr>
        <w:rFonts w:ascii="Wingdings" w:hAnsi="Wingdings" w:hint="default"/>
      </w:rPr>
    </w:lvl>
  </w:abstractNum>
  <w:abstractNum w:abstractNumId="58" w15:restartNumberingAfterBreak="0">
    <w:nsid w:val="37C53157"/>
    <w:multiLevelType w:val="hybridMultilevel"/>
    <w:tmpl w:val="EE64FDE8"/>
    <w:styleLink w:val="Style3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8D341BC"/>
    <w:multiLevelType w:val="hybridMultilevel"/>
    <w:tmpl w:val="310ADD08"/>
    <w:lvl w:ilvl="0" w:tplc="F222CAEA">
      <w:start w:val="17"/>
      <w:numFmt w:val="bullet"/>
      <w:lvlText w:val="-"/>
      <w:lvlJc w:val="left"/>
      <w:pPr>
        <w:ind w:left="360" w:hanging="360"/>
      </w:pPr>
      <w:rPr>
        <w:rFonts w:ascii="Sylfaen" w:eastAsiaTheme="minorHAnsi" w:hAnsi="Sylfaen" w:cs="Times New Roman" w:hint="default"/>
      </w:rPr>
    </w:lvl>
    <w:lvl w:ilvl="1" w:tplc="A7502BA2" w:tentative="1">
      <w:start w:val="1"/>
      <w:numFmt w:val="bullet"/>
      <w:lvlText w:val="o"/>
      <w:lvlJc w:val="left"/>
      <w:pPr>
        <w:ind w:left="1080" w:hanging="360"/>
      </w:pPr>
      <w:rPr>
        <w:rFonts w:ascii="Courier New" w:hAnsi="Courier New" w:hint="default"/>
      </w:rPr>
    </w:lvl>
    <w:lvl w:ilvl="2" w:tplc="2A94F782" w:tentative="1">
      <w:start w:val="1"/>
      <w:numFmt w:val="bullet"/>
      <w:lvlText w:val=""/>
      <w:lvlJc w:val="left"/>
      <w:pPr>
        <w:ind w:left="1800" w:hanging="360"/>
      </w:pPr>
      <w:rPr>
        <w:rFonts w:ascii="Wingdings" w:hAnsi="Wingdings" w:hint="default"/>
      </w:rPr>
    </w:lvl>
    <w:lvl w:ilvl="3" w:tplc="BFCA5804" w:tentative="1">
      <w:start w:val="1"/>
      <w:numFmt w:val="bullet"/>
      <w:lvlText w:val=""/>
      <w:lvlJc w:val="left"/>
      <w:pPr>
        <w:ind w:left="2520" w:hanging="360"/>
      </w:pPr>
      <w:rPr>
        <w:rFonts w:ascii="Symbol" w:hAnsi="Symbol" w:hint="default"/>
      </w:rPr>
    </w:lvl>
    <w:lvl w:ilvl="4" w:tplc="23586716" w:tentative="1">
      <w:start w:val="1"/>
      <w:numFmt w:val="bullet"/>
      <w:lvlText w:val="o"/>
      <w:lvlJc w:val="left"/>
      <w:pPr>
        <w:ind w:left="3240" w:hanging="360"/>
      </w:pPr>
      <w:rPr>
        <w:rFonts w:ascii="Courier New" w:hAnsi="Courier New" w:hint="default"/>
      </w:rPr>
    </w:lvl>
    <w:lvl w:ilvl="5" w:tplc="2E98F16E" w:tentative="1">
      <w:start w:val="1"/>
      <w:numFmt w:val="bullet"/>
      <w:lvlText w:val=""/>
      <w:lvlJc w:val="left"/>
      <w:pPr>
        <w:ind w:left="3960" w:hanging="360"/>
      </w:pPr>
      <w:rPr>
        <w:rFonts w:ascii="Wingdings" w:hAnsi="Wingdings" w:hint="default"/>
      </w:rPr>
    </w:lvl>
    <w:lvl w:ilvl="6" w:tplc="CCAA2CE0" w:tentative="1">
      <w:start w:val="1"/>
      <w:numFmt w:val="bullet"/>
      <w:lvlText w:val=""/>
      <w:lvlJc w:val="left"/>
      <w:pPr>
        <w:ind w:left="4680" w:hanging="360"/>
      </w:pPr>
      <w:rPr>
        <w:rFonts w:ascii="Symbol" w:hAnsi="Symbol" w:hint="default"/>
      </w:rPr>
    </w:lvl>
    <w:lvl w:ilvl="7" w:tplc="07D26C72" w:tentative="1">
      <w:start w:val="1"/>
      <w:numFmt w:val="bullet"/>
      <w:lvlText w:val="o"/>
      <w:lvlJc w:val="left"/>
      <w:pPr>
        <w:ind w:left="5400" w:hanging="360"/>
      </w:pPr>
      <w:rPr>
        <w:rFonts w:ascii="Courier New" w:hAnsi="Courier New" w:hint="default"/>
      </w:rPr>
    </w:lvl>
    <w:lvl w:ilvl="8" w:tplc="DA8A6BD4" w:tentative="1">
      <w:start w:val="1"/>
      <w:numFmt w:val="bullet"/>
      <w:lvlText w:val=""/>
      <w:lvlJc w:val="left"/>
      <w:pPr>
        <w:ind w:left="6120" w:hanging="360"/>
      </w:pPr>
      <w:rPr>
        <w:rFonts w:ascii="Wingdings" w:hAnsi="Wingdings" w:hint="default"/>
      </w:rPr>
    </w:lvl>
  </w:abstractNum>
  <w:abstractNum w:abstractNumId="60" w15:restartNumberingAfterBreak="0">
    <w:nsid w:val="3A0875C7"/>
    <w:multiLevelType w:val="hybridMultilevel"/>
    <w:tmpl w:val="60DE8920"/>
    <w:lvl w:ilvl="0" w:tplc="04090003">
      <w:start w:val="17"/>
      <w:numFmt w:val="bullet"/>
      <w:lvlText w:val="-"/>
      <w:lvlJc w:val="left"/>
      <w:pPr>
        <w:ind w:left="360" w:hanging="360"/>
      </w:pPr>
      <w:rPr>
        <w:rFonts w:ascii="Sylfaen" w:eastAsiaTheme="minorHAnsi" w:hAnsi="Sylfae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A870E93"/>
    <w:multiLevelType w:val="hybridMultilevel"/>
    <w:tmpl w:val="8966B6AE"/>
    <w:lvl w:ilvl="0" w:tplc="04090001">
      <w:start w:val="1"/>
      <w:numFmt w:val="lowerLetter"/>
      <w:lvlText w:val="%1."/>
      <w:lvlJc w:val="left"/>
      <w:pPr>
        <w:tabs>
          <w:tab w:val="num" w:pos="720"/>
        </w:tabs>
        <w:ind w:left="720" w:hanging="360"/>
      </w:pPr>
      <w:rPr>
        <w:rFonts w:hint="default"/>
        <w:b/>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E102894"/>
    <w:multiLevelType w:val="hybridMultilevel"/>
    <w:tmpl w:val="D13698D6"/>
    <w:lvl w:ilvl="0" w:tplc="0712BC70">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15:restartNumberingAfterBreak="0">
    <w:nsid w:val="3E3952AC"/>
    <w:multiLevelType w:val="hybridMultilevel"/>
    <w:tmpl w:val="BAA85F2C"/>
    <w:lvl w:ilvl="0" w:tplc="7B527D20">
      <w:start w:val="17"/>
      <w:numFmt w:val="bullet"/>
      <w:lvlText w:val="-"/>
      <w:lvlJc w:val="left"/>
      <w:pPr>
        <w:ind w:left="360" w:hanging="360"/>
      </w:pPr>
      <w:rPr>
        <w:rFonts w:ascii="Sylfaen" w:eastAsiaTheme="minorHAnsi" w:hAnsi="Sylfaen" w:cs="Times New Roman" w:hint="default"/>
      </w:rPr>
    </w:lvl>
    <w:lvl w:ilvl="1" w:tplc="9D321C0A" w:tentative="1">
      <w:start w:val="1"/>
      <w:numFmt w:val="bullet"/>
      <w:lvlText w:val="o"/>
      <w:lvlJc w:val="left"/>
      <w:pPr>
        <w:ind w:left="1080" w:hanging="360"/>
      </w:pPr>
      <w:rPr>
        <w:rFonts w:ascii="Courier New" w:hAnsi="Courier New" w:hint="default"/>
      </w:rPr>
    </w:lvl>
    <w:lvl w:ilvl="2" w:tplc="0C043DC6" w:tentative="1">
      <w:start w:val="1"/>
      <w:numFmt w:val="bullet"/>
      <w:lvlText w:val=""/>
      <w:lvlJc w:val="left"/>
      <w:pPr>
        <w:ind w:left="1800" w:hanging="360"/>
      </w:pPr>
      <w:rPr>
        <w:rFonts w:ascii="Wingdings" w:hAnsi="Wingdings" w:hint="default"/>
      </w:rPr>
    </w:lvl>
    <w:lvl w:ilvl="3" w:tplc="4D7E3510" w:tentative="1">
      <w:start w:val="1"/>
      <w:numFmt w:val="bullet"/>
      <w:lvlText w:val=""/>
      <w:lvlJc w:val="left"/>
      <w:pPr>
        <w:ind w:left="2520" w:hanging="360"/>
      </w:pPr>
      <w:rPr>
        <w:rFonts w:ascii="Symbol" w:hAnsi="Symbol" w:hint="default"/>
      </w:rPr>
    </w:lvl>
    <w:lvl w:ilvl="4" w:tplc="F0989F38" w:tentative="1">
      <w:start w:val="1"/>
      <w:numFmt w:val="bullet"/>
      <w:lvlText w:val="o"/>
      <w:lvlJc w:val="left"/>
      <w:pPr>
        <w:ind w:left="3240" w:hanging="360"/>
      </w:pPr>
      <w:rPr>
        <w:rFonts w:ascii="Courier New" w:hAnsi="Courier New" w:hint="default"/>
      </w:rPr>
    </w:lvl>
    <w:lvl w:ilvl="5" w:tplc="D1ECFA30" w:tentative="1">
      <w:start w:val="1"/>
      <w:numFmt w:val="bullet"/>
      <w:lvlText w:val=""/>
      <w:lvlJc w:val="left"/>
      <w:pPr>
        <w:ind w:left="3960" w:hanging="360"/>
      </w:pPr>
      <w:rPr>
        <w:rFonts w:ascii="Wingdings" w:hAnsi="Wingdings" w:hint="default"/>
      </w:rPr>
    </w:lvl>
    <w:lvl w:ilvl="6" w:tplc="87B21B5E" w:tentative="1">
      <w:start w:val="1"/>
      <w:numFmt w:val="bullet"/>
      <w:lvlText w:val=""/>
      <w:lvlJc w:val="left"/>
      <w:pPr>
        <w:ind w:left="4680" w:hanging="360"/>
      </w:pPr>
      <w:rPr>
        <w:rFonts w:ascii="Symbol" w:hAnsi="Symbol" w:hint="default"/>
      </w:rPr>
    </w:lvl>
    <w:lvl w:ilvl="7" w:tplc="4016E0BC" w:tentative="1">
      <w:start w:val="1"/>
      <w:numFmt w:val="bullet"/>
      <w:lvlText w:val="o"/>
      <w:lvlJc w:val="left"/>
      <w:pPr>
        <w:ind w:left="5400" w:hanging="360"/>
      </w:pPr>
      <w:rPr>
        <w:rFonts w:ascii="Courier New" w:hAnsi="Courier New" w:hint="default"/>
      </w:rPr>
    </w:lvl>
    <w:lvl w:ilvl="8" w:tplc="47286144" w:tentative="1">
      <w:start w:val="1"/>
      <w:numFmt w:val="bullet"/>
      <w:lvlText w:val=""/>
      <w:lvlJc w:val="left"/>
      <w:pPr>
        <w:ind w:left="6120" w:hanging="360"/>
      </w:pPr>
      <w:rPr>
        <w:rFonts w:ascii="Wingdings" w:hAnsi="Wingdings" w:hint="default"/>
      </w:rPr>
    </w:lvl>
  </w:abstractNum>
  <w:abstractNum w:abstractNumId="64" w15:restartNumberingAfterBreak="0">
    <w:nsid w:val="3F4B6238"/>
    <w:multiLevelType w:val="hybridMultilevel"/>
    <w:tmpl w:val="9D660060"/>
    <w:styleLink w:val="Style3241"/>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65" w15:restartNumberingAfterBreak="0">
    <w:nsid w:val="40BB13D7"/>
    <w:multiLevelType w:val="hybridMultilevel"/>
    <w:tmpl w:val="8B244974"/>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6" w15:restartNumberingAfterBreak="0">
    <w:nsid w:val="423A6482"/>
    <w:multiLevelType w:val="hybridMultilevel"/>
    <w:tmpl w:val="41469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3AA182C"/>
    <w:multiLevelType w:val="hybridMultilevel"/>
    <w:tmpl w:val="E6AAC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4286C21"/>
    <w:multiLevelType w:val="hybridMultilevel"/>
    <w:tmpl w:val="8966B6AE"/>
    <w:lvl w:ilvl="0" w:tplc="04090001">
      <w:start w:val="1"/>
      <w:numFmt w:val="lowerLetter"/>
      <w:lvlText w:val="%1."/>
      <w:lvlJc w:val="left"/>
      <w:pPr>
        <w:tabs>
          <w:tab w:val="num" w:pos="720"/>
        </w:tabs>
        <w:ind w:left="720" w:hanging="360"/>
      </w:pPr>
      <w:rPr>
        <w:rFonts w:hint="default"/>
        <w:b/>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60A25BE"/>
    <w:multiLevelType w:val="hybridMultilevel"/>
    <w:tmpl w:val="3170E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6F57B57"/>
    <w:multiLevelType w:val="hybridMultilevel"/>
    <w:tmpl w:val="16528C10"/>
    <w:lvl w:ilvl="0" w:tplc="04090001">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9981109"/>
    <w:multiLevelType w:val="hybridMultilevel"/>
    <w:tmpl w:val="809C5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A166C41"/>
    <w:multiLevelType w:val="hybridMultilevel"/>
    <w:tmpl w:val="7534E4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DD93740"/>
    <w:multiLevelType w:val="hybridMultilevel"/>
    <w:tmpl w:val="AD72A026"/>
    <w:lvl w:ilvl="0" w:tplc="369EB89E">
      <w:start w:val="1"/>
      <w:numFmt w:val="bullet"/>
      <w:lvlText w:val=""/>
      <w:lvlJc w:val="left"/>
      <w:pPr>
        <w:ind w:left="720" w:hanging="360"/>
      </w:pPr>
      <w:rPr>
        <w:rFonts w:ascii="Symbol" w:hAnsi="Symbol" w:hint="default"/>
      </w:rPr>
    </w:lvl>
    <w:lvl w:ilvl="1" w:tplc="050621FA" w:tentative="1">
      <w:start w:val="1"/>
      <w:numFmt w:val="bullet"/>
      <w:lvlText w:val="o"/>
      <w:lvlJc w:val="left"/>
      <w:pPr>
        <w:ind w:left="1440" w:hanging="360"/>
      </w:pPr>
      <w:rPr>
        <w:rFonts w:ascii="Courier New" w:hAnsi="Courier New" w:cs="Courier New" w:hint="default"/>
      </w:rPr>
    </w:lvl>
    <w:lvl w:ilvl="2" w:tplc="EA0207D6" w:tentative="1">
      <w:start w:val="1"/>
      <w:numFmt w:val="bullet"/>
      <w:lvlText w:val=""/>
      <w:lvlJc w:val="left"/>
      <w:pPr>
        <w:ind w:left="2160" w:hanging="360"/>
      </w:pPr>
      <w:rPr>
        <w:rFonts w:ascii="Wingdings" w:hAnsi="Wingdings" w:hint="default"/>
      </w:rPr>
    </w:lvl>
    <w:lvl w:ilvl="3" w:tplc="191EF57A" w:tentative="1">
      <w:start w:val="1"/>
      <w:numFmt w:val="bullet"/>
      <w:lvlText w:val=""/>
      <w:lvlJc w:val="left"/>
      <w:pPr>
        <w:ind w:left="2880" w:hanging="360"/>
      </w:pPr>
      <w:rPr>
        <w:rFonts w:ascii="Symbol" w:hAnsi="Symbol" w:hint="default"/>
      </w:rPr>
    </w:lvl>
    <w:lvl w:ilvl="4" w:tplc="F6DABCE4" w:tentative="1">
      <w:start w:val="1"/>
      <w:numFmt w:val="bullet"/>
      <w:lvlText w:val="o"/>
      <w:lvlJc w:val="left"/>
      <w:pPr>
        <w:ind w:left="3600" w:hanging="360"/>
      </w:pPr>
      <w:rPr>
        <w:rFonts w:ascii="Courier New" w:hAnsi="Courier New" w:cs="Courier New" w:hint="default"/>
      </w:rPr>
    </w:lvl>
    <w:lvl w:ilvl="5" w:tplc="1FCE78CA" w:tentative="1">
      <w:start w:val="1"/>
      <w:numFmt w:val="bullet"/>
      <w:lvlText w:val=""/>
      <w:lvlJc w:val="left"/>
      <w:pPr>
        <w:ind w:left="4320" w:hanging="360"/>
      </w:pPr>
      <w:rPr>
        <w:rFonts w:ascii="Wingdings" w:hAnsi="Wingdings" w:hint="default"/>
      </w:rPr>
    </w:lvl>
    <w:lvl w:ilvl="6" w:tplc="53D22096" w:tentative="1">
      <w:start w:val="1"/>
      <w:numFmt w:val="bullet"/>
      <w:lvlText w:val=""/>
      <w:lvlJc w:val="left"/>
      <w:pPr>
        <w:ind w:left="5040" w:hanging="360"/>
      </w:pPr>
      <w:rPr>
        <w:rFonts w:ascii="Symbol" w:hAnsi="Symbol" w:hint="default"/>
      </w:rPr>
    </w:lvl>
    <w:lvl w:ilvl="7" w:tplc="A4F611B8" w:tentative="1">
      <w:start w:val="1"/>
      <w:numFmt w:val="bullet"/>
      <w:lvlText w:val="o"/>
      <w:lvlJc w:val="left"/>
      <w:pPr>
        <w:ind w:left="5760" w:hanging="360"/>
      </w:pPr>
      <w:rPr>
        <w:rFonts w:ascii="Courier New" w:hAnsi="Courier New" w:cs="Courier New" w:hint="default"/>
      </w:rPr>
    </w:lvl>
    <w:lvl w:ilvl="8" w:tplc="2B969BE8" w:tentative="1">
      <w:start w:val="1"/>
      <w:numFmt w:val="bullet"/>
      <w:lvlText w:val=""/>
      <w:lvlJc w:val="left"/>
      <w:pPr>
        <w:ind w:left="6480" w:hanging="360"/>
      </w:pPr>
      <w:rPr>
        <w:rFonts w:ascii="Wingdings" w:hAnsi="Wingdings" w:hint="default"/>
      </w:rPr>
    </w:lvl>
  </w:abstractNum>
  <w:abstractNum w:abstractNumId="74" w15:restartNumberingAfterBreak="0">
    <w:nsid w:val="4F077A66"/>
    <w:multiLevelType w:val="hybridMultilevel"/>
    <w:tmpl w:val="020E2ACC"/>
    <w:lvl w:ilvl="0" w:tplc="4614B9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0645502"/>
    <w:multiLevelType w:val="hybridMultilevel"/>
    <w:tmpl w:val="F25C3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0685F1F"/>
    <w:multiLevelType w:val="hybridMultilevel"/>
    <w:tmpl w:val="EFDC7450"/>
    <w:lvl w:ilvl="0" w:tplc="4614B9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08542B3"/>
    <w:multiLevelType w:val="hybridMultilevel"/>
    <w:tmpl w:val="1DB4F1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2B1053C"/>
    <w:multiLevelType w:val="hybridMultilevel"/>
    <w:tmpl w:val="DA5ED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3CD1B05"/>
    <w:multiLevelType w:val="hybridMultilevel"/>
    <w:tmpl w:val="68B0A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3F23C57"/>
    <w:multiLevelType w:val="hybridMultilevel"/>
    <w:tmpl w:val="6B5E64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540351A8"/>
    <w:multiLevelType w:val="hybridMultilevel"/>
    <w:tmpl w:val="B6AA3DB6"/>
    <w:lvl w:ilvl="0" w:tplc="54001266">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82" w15:restartNumberingAfterBreak="0">
    <w:nsid w:val="54520415"/>
    <w:multiLevelType w:val="multilevel"/>
    <w:tmpl w:val="8BE205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3" w15:restartNumberingAfterBreak="0">
    <w:nsid w:val="554D3A0D"/>
    <w:multiLevelType w:val="hybridMultilevel"/>
    <w:tmpl w:val="702CD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61118AE"/>
    <w:multiLevelType w:val="hybridMultilevel"/>
    <w:tmpl w:val="E1C62AFE"/>
    <w:lvl w:ilvl="0" w:tplc="0712BC7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7563D4E"/>
    <w:multiLevelType w:val="hybridMultilevel"/>
    <w:tmpl w:val="4FCA664C"/>
    <w:lvl w:ilvl="0" w:tplc="4BFEADD4">
      <w:start w:val="1"/>
      <w:numFmt w:val="bullet"/>
      <w:lvlText w:val=""/>
      <w:lvlJc w:val="left"/>
      <w:pPr>
        <w:ind w:left="720" w:hanging="360"/>
      </w:pPr>
      <w:rPr>
        <w:rFonts w:ascii="Symbol" w:hAnsi="Symbol" w:hint="default"/>
      </w:rPr>
    </w:lvl>
    <w:lvl w:ilvl="1" w:tplc="3B6AC7B0" w:tentative="1">
      <w:start w:val="1"/>
      <w:numFmt w:val="bullet"/>
      <w:lvlText w:val="o"/>
      <w:lvlJc w:val="left"/>
      <w:pPr>
        <w:ind w:left="1440" w:hanging="360"/>
      </w:pPr>
      <w:rPr>
        <w:rFonts w:ascii="Courier New" w:hAnsi="Courier New" w:hint="default"/>
      </w:rPr>
    </w:lvl>
    <w:lvl w:ilvl="2" w:tplc="4F389BBE" w:tentative="1">
      <w:start w:val="1"/>
      <w:numFmt w:val="bullet"/>
      <w:lvlText w:val=""/>
      <w:lvlJc w:val="left"/>
      <w:pPr>
        <w:ind w:left="2160" w:hanging="360"/>
      </w:pPr>
      <w:rPr>
        <w:rFonts w:ascii="Wingdings" w:hAnsi="Wingdings" w:hint="default"/>
      </w:rPr>
    </w:lvl>
    <w:lvl w:ilvl="3" w:tplc="5F220B6A" w:tentative="1">
      <w:start w:val="1"/>
      <w:numFmt w:val="bullet"/>
      <w:lvlText w:val=""/>
      <w:lvlJc w:val="left"/>
      <w:pPr>
        <w:ind w:left="2880" w:hanging="360"/>
      </w:pPr>
      <w:rPr>
        <w:rFonts w:ascii="Symbol" w:hAnsi="Symbol" w:hint="default"/>
      </w:rPr>
    </w:lvl>
    <w:lvl w:ilvl="4" w:tplc="3DFA0338" w:tentative="1">
      <w:start w:val="1"/>
      <w:numFmt w:val="bullet"/>
      <w:lvlText w:val="o"/>
      <w:lvlJc w:val="left"/>
      <w:pPr>
        <w:ind w:left="3600" w:hanging="360"/>
      </w:pPr>
      <w:rPr>
        <w:rFonts w:ascii="Courier New" w:hAnsi="Courier New" w:hint="default"/>
      </w:rPr>
    </w:lvl>
    <w:lvl w:ilvl="5" w:tplc="F3188DE4" w:tentative="1">
      <w:start w:val="1"/>
      <w:numFmt w:val="bullet"/>
      <w:lvlText w:val=""/>
      <w:lvlJc w:val="left"/>
      <w:pPr>
        <w:ind w:left="4320" w:hanging="360"/>
      </w:pPr>
      <w:rPr>
        <w:rFonts w:ascii="Wingdings" w:hAnsi="Wingdings" w:hint="default"/>
      </w:rPr>
    </w:lvl>
    <w:lvl w:ilvl="6" w:tplc="D3527710" w:tentative="1">
      <w:start w:val="1"/>
      <w:numFmt w:val="bullet"/>
      <w:lvlText w:val=""/>
      <w:lvlJc w:val="left"/>
      <w:pPr>
        <w:ind w:left="5040" w:hanging="360"/>
      </w:pPr>
      <w:rPr>
        <w:rFonts w:ascii="Symbol" w:hAnsi="Symbol" w:hint="default"/>
      </w:rPr>
    </w:lvl>
    <w:lvl w:ilvl="7" w:tplc="4224B4C4" w:tentative="1">
      <w:start w:val="1"/>
      <w:numFmt w:val="bullet"/>
      <w:lvlText w:val="o"/>
      <w:lvlJc w:val="left"/>
      <w:pPr>
        <w:ind w:left="5760" w:hanging="360"/>
      </w:pPr>
      <w:rPr>
        <w:rFonts w:ascii="Courier New" w:hAnsi="Courier New" w:hint="default"/>
      </w:rPr>
    </w:lvl>
    <w:lvl w:ilvl="8" w:tplc="4EF69868" w:tentative="1">
      <w:start w:val="1"/>
      <w:numFmt w:val="bullet"/>
      <w:lvlText w:val=""/>
      <w:lvlJc w:val="left"/>
      <w:pPr>
        <w:ind w:left="6480" w:hanging="360"/>
      </w:pPr>
      <w:rPr>
        <w:rFonts w:ascii="Wingdings" w:hAnsi="Wingdings" w:hint="default"/>
      </w:rPr>
    </w:lvl>
  </w:abstractNum>
  <w:abstractNum w:abstractNumId="86" w15:restartNumberingAfterBreak="0">
    <w:nsid w:val="5A163F20"/>
    <w:multiLevelType w:val="hybridMultilevel"/>
    <w:tmpl w:val="8966B6AE"/>
    <w:lvl w:ilvl="0" w:tplc="04090001">
      <w:start w:val="1"/>
      <w:numFmt w:val="lowerLetter"/>
      <w:lvlText w:val="%1."/>
      <w:lvlJc w:val="left"/>
      <w:pPr>
        <w:tabs>
          <w:tab w:val="num" w:pos="720"/>
        </w:tabs>
        <w:ind w:left="720" w:hanging="360"/>
      </w:pPr>
      <w:rPr>
        <w:rFonts w:hint="default"/>
        <w:b/>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A286CEE"/>
    <w:multiLevelType w:val="hybridMultilevel"/>
    <w:tmpl w:val="64569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C2C4C9D"/>
    <w:multiLevelType w:val="hybridMultilevel"/>
    <w:tmpl w:val="E9AE56B8"/>
    <w:styleLink w:val="Style84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CFD133D"/>
    <w:multiLevelType w:val="hybridMultilevel"/>
    <w:tmpl w:val="8966B6AE"/>
    <w:lvl w:ilvl="0" w:tplc="04090001">
      <w:start w:val="1"/>
      <w:numFmt w:val="lowerLetter"/>
      <w:lvlText w:val="%1."/>
      <w:lvlJc w:val="left"/>
      <w:pPr>
        <w:tabs>
          <w:tab w:val="num" w:pos="720"/>
        </w:tabs>
        <w:ind w:left="720" w:hanging="360"/>
      </w:pPr>
      <w:rPr>
        <w:rFonts w:hint="default"/>
        <w:b/>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D2E7EE1"/>
    <w:multiLevelType w:val="hybridMultilevel"/>
    <w:tmpl w:val="B91603D6"/>
    <w:styleLink w:val="Style321337242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91" w15:restartNumberingAfterBreak="0">
    <w:nsid w:val="5F2B43A4"/>
    <w:multiLevelType w:val="hybridMultilevel"/>
    <w:tmpl w:val="466AE7AE"/>
    <w:lvl w:ilvl="0" w:tplc="7640EB46">
      <w:start w:val="1"/>
      <w:numFmt w:val="bullet"/>
      <w:lvlText w:val=""/>
      <w:lvlJc w:val="left"/>
      <w:pPr>
        <w:ind w:left="720" w:hanging="360"/>
      </w:pPr>
      <w:rPr>
        <w:rFonts w:ascii="Symbol" w:hAnsi="Symbol" w:hint="default"/>
      </w:rPr>
    </w:lvl>
    <w:lvl w:ilvl="1" w:tplc="92BE19C8" w:tentative="1">
      <w:start w:val="1"/>
      <w:numFmt w:val="bullet"/>
      <w:lvlText w:val="o"/>
      <w:lvlJc w:val="left"/>
      <w:pPr>
        <w:ind w:left="1440" w:hanging="360"/>
      </w:pPr>
      <w:rPr>
        <w:rFonts w:ascii="Courier New" w:hAnsi="Courier New" w:hint="default"/>
      </w:rPr>
    </w:lvl>
    <w:lvl w:ilvl="2" w:tplc="873CA4FE" w:tentative="1">
      <w:start w:val="1"/>
      <w:numFmt w:val="bullet"/>
      <w:lvlText w:val=""/>
      <w:lvlJc w:val="left"/>
      <w:pPr>
        <w:ind w:left="2160" w:hanging="360"/>
      </w:pPr>
      <w:rPr>
        <w:rFonts w:ascii="Wingdings" w:hAnsi="Wingdings" w:hint="default"/>
      </w:rPr>
    </w:lvl>
    <w:lvl w:ilvl="3" w:tplc="156A04A2" w:tentative="1">
      <w:start w:val="1"/>
      <w:numFmt w:val="bullet"/>
      <w:lvlText w:val=""/>
      <w:lvlJc w:val="left"/>
      <w:pPr>
        <w:ind w:left="2880" w:hanging="360"/>
      </w:pPr>
      <w:rPr>
        <w:rFonts w:ascii="Symbol" w:hAnsi="Symbol" w:hint="default"/>
      </w:rPr>
    </w:lvl>
    <w:lvl w:ilvl="4" w:tplc="00922C82" w:tentative="1">
      <w:start w:val="1"/>
      <w:numFmt w:val="bullet"/>
      <w:lvlText w:val="o"/>
      <w:lvlJc w:val="left"/>
      <w:pPr>
        <w:ind w:left="3600" w:hanging="360"/>
      </w:pPr>
      <w:rPr>
        <w:rFonts w:ascii="Courier New" w:hAnsi="Courier New" w:hint="default"/>
      </w:rPr>
    </w:lvl>
    <w:lvl w:ilvl="5" w:tplc="BFEE9E9E" w:tentative="1">
      <w:start w:val="1"/>
      <w:numFmt w:val="bullet"/>
      <w:lvlText w:val=""/>
      <w:lvlJc w:val="left"/>
      <w:pPr>
        <w:ind w:left="4320" w:hanging="360"/>
      </w:pPr>
      <w:rPr>
        <w:rFonts w:ascii="Wingdings" w:hAnsi="Wingdings" w:hint="default"/>
      </w:rPr>
    </w:lvl>
    <w:lvl w:ilvl="6" w:tplc="BD0CFB18" w:tentative="1">
      <w:start w:val="1"/>
      <w:numFmt w:val="bullet"/>
      <w:lvlText w:val=""/>
      <w:lvlJc w:val="left"/>
      <w:pPr>
        <w:ind w:left="5040" w:hanging="360"/>
      </w:pPr>
      <w:rPr>
        <w:rFonts w:ascii="Symbol" w:hAnsi="Symbol" w:hint="default"/>
      </w:rPr>
    </w:lvl>
    <w:lvl w:ilvl="7" w:tplc="6F06CEDC" w:tentative="1">
      <w:start w:val="1"/>
      <w:numFmt w:val="bullet"/>
      <w:lvlText w:val="o"/>
      <w:lvlJc w:val="left"/>
      <w:pPr>
        <w:ind w:left="5760" w:hanging="360"/>
      </w:pPr>
      <w:rPr>
        <w:rFonts w:ascii="Courier New" w:hAnsi="Courier New" w:hint="default"/>
      </w:rPr>
    </w:lvl>
    <w:lvl w:ilvl="8" w:tplc="83CCA528" w:tentative="1">
      <w:start w:val="1"/>
      <w:numFmt w:val="bullet"/>
      <w:lvlText w:val=""/>
      <w:lvlJc w:val="left"/>
      <w:pPr>
        <w:ind w:left="6480" w:hanging="360"/>
      </w:pPr>
      <w:rPr>
        <w:rFonts w:ascii="Wingdings" w:hAnsi="Wingdings" w:hint="default"/>
      </w:rPr>
    </w:lvl>
  </w:abstractNum>
  <w:abstractNum w:abstractNumId="92" w15:restartNumberingAfterBreak="0">
    <w:nsid w:val="60112ED6"/>
    <w:multiLevelType w:val="hybridMultilevel"/>
    <w:tmpl w:val="85A6D78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03C2E80"/>
    <w:multiLevelType w:val="hybridMultilevel"/>
    <w:tmpl w:val="8966B6AE"/>
    <w:lvl w:ilvl="0" w:tplc="04190001">
      <w:start w:val="1"/>
      <w:numFmt w:val="lowerLetter"/>
      <w:lvlText w:val="%1."/>
      <w:lvlJc w:val="left"/>
      <w:pPr>
        <w:tabs>
          <w:tab w:val="num" w:pos="589"/>
        </w:tabs>
        <w:ind w:left="589" w:hanging="360"/>
      </w:pPr>
      <w:rPr>
        <w:rFonts w:hint="default"/>
        <w:b/>
        <w:i w:val="0"/>
      </w:rPr>
    </w:lvl>
    <w:lvl w:ilvl="1" w:tplc="04190003" w:tentative="1">
      <w:start w:val="1"/>
      <w:numFmt w:val="bullet"/>
      <w:lvlText w:val="o"/>
      <w:lvlJc w:val="left"/>
      <w:pPr>
        <w:tabs>
          <w:tab w:val="num" w:pos="1309"/>
        </w:tabs>
        <w:ind w:left="1309" w:hanging="360"/>
      </w:pPr>
      <w:rPr>
        <w:rFonts w:ascii="Courier New" w:hAnsi="Courier New" w:hint="default"/>
      </w:rPr>
    </w:lvl>
    <w:lvl w:ilvl="2" w:tplc="04190005" w:tentative="1">
      <w:start w:val="1"/>
      <w:numFmt w:val="bullet"/>
      <w:lvlText w:val=""/>
      <w:lvlJc w:val="left"/>
      <w:pPr>
        <w:tabs>
          <w:tab w:val="num" w:pos="2029"/>
        </w:tabs>
        <w:ind w:left="2029" w:hanging="360"/>
      </w:pPr>
      <w:rPr>
        <w:rFonts w:ascii="Wingdings" w:hAnsi="Wingdings" w:hint="default"/>
      </w:rPr>
    </w:lvl>
    <w:lvl w:ilvl="3" w:tplc="04190001" w:tentative="1">
      <w:start w:val="1"/>
      <w:numFmt w:val="bullet"/>
      <w:lvlText w:val=""/>
      <w:lvlJc w:val="left"/>
      <w:pPr>
        <w:tabs>
          <w:tab w:val="num" w:pos="2749"/>
        </w:tabs>
        <w:ind w:left="2749" w:hanging="360"/>
      </w:pPr>
      <w:rPr>
        <w:rFonts w:ascii="Symbol" w:hAnsi="Symbol" w:hint="default"/>
      </w:rPr>
    </w:lvl>
    <w:lvl w:ilvl="4" w:tplc="04190003" w:tentative="1">
      <w:start w:val="1"/>
      <w:numFmt w:val="bullet"/>
      <w:lvlText w:val="o"/>
      <w:lvlJc w:val="left"/>
      <w:pPr>
        <w:tabs>
          <w:tab w:val="num" w:pos="3469"/>
        </w:tabs>
        <w:ind w:left="3469" w:hanging="360"/>
      </w:pPr>
      <w:rPr>
        <w:rFonts w:ascii="Courier New" w:hAnsi="Courier New" w:hint="default"/>
      </w:rPr>
    </w:lvl>
    <w:lvl w:ilvl="5" w:tplc="04190005" w:tentative="1">
      <w:start w:val="1"/>
      <w:numFmt w:val="bullet"/>
      <w:lvlText w:val=""/>
      <w:lvlJc w:val="left"/>
      <w:pPr>
        <w:tabs>
          <w:tab w:val="num" w:pos="4189"/>
        </w:tabs>
        <w:ind w:left="4189" w:hanging="360"/>
      </w:pPr>
      <w:rPr>
        <w:rFonts w:ascii="Wingdings" w:hAnsi="Wingdings" w:hint="default"/>
      </w:rPr>
    </w:lvl>
    <w:lvl w:ilvl="6" w:tplc="04190001" w:tentative="1">
      <w:start w:val="1"/>
      <w:numFmt w:val="bullet"/>
      <w:lvlText w:val=""/>
      <w:lvlJc w:val="left"/>
      <w:pPr>
        <w:tabs>
          <w:tab w:val="num" w:pos="4909"/>
        </w:tabs>
        <w:ind w:left="4909" w:hanging="360"/>
      </w:pPr>
      <w:rPr>
        <w:rFonts w:ascii="Symbol" w:hAnsi="Symbol" w:hint="default"/>
      </w:rPr>
    </w:lvl>
    <w:lvl w:ilvl="7" w:tplc="04190003" w:tentative="1">
      <w:start w:val="1"/>
      <w:numFmt w:val="bullet"/>
      <w:lvlText w:val="o"/>
      <w:lvlJc w:val="left"/>
      <w:pPr>
        <w:tabs>
          <w:tab w:val="num" w:pos="5629"/>
        </w:tabs>
        <w:ind w:left="5629" w:hanging="360"/>
      </w:pPr>
      <w:rPr>
        <w:rFonts w:ascii="Courier New" w:hAnsi="Courier New" w:hint="default"/>
      </w:rPr>
    </w:lvl>
    <w:lvl w:ilvl="8" w:tplc="04190005" w:tentative="1">
      <w:start w:val="1"/>
      <w:numFmt w:val="bullet"/>
      <w:lvlText w:val=""/>
      <w:lvlJc w:val="left"/>
      <w:pPr>
        <w:tabs>
          <w:tab w:val="num" w:pos="6349"/>
        </w:tabs>
        <w:ind w:left="6349" w:hanging="360"/>
      </w:pPr>
      <w:rPr>
        <w:rFonts w:ascii="Wingdings" w:hAnsi="Wingdings" w:hint="default"/>
      </w:rPr>
    </w:lvl>
  </w:abstractNum>
  <w:abstractNum w:abstractNumId="94" w15:restartNumberingAfterBreak="0">
    <w:nsid w:val="60816D0C"/>
    <w:multiLevelType w:val="hybridMultilevel"/>
    <w:tmpl w:val="B36E1CBC"/>
    <w:styleLink w:val="Style3213"/>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0D92D78"/>
    <w:multiLevelType w:val="hybridMultilevel"/>
    <w:tmpl w:val="32E4D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1DE6000"/>
    <w:multiLevelType w:val="hybridMultilevel"/>
    <w:tmpl w:val="462A109A"/>
    <w:styleLink w:val="Style324"/>
    <w:lvl w:ilvl="0" w:tplc="DF4C1040">
      <w:start w:val="1"/>
      <w:numFmt w:val="bullet"/>
      <w:lvlText w:val=""/>
      <w:lvlJc w:val="left"/>
      <w:pPr>
        <w:ind w:left="720" w:hanging="360"/>
      </w:pPr>
      <w:rPr>
        <w:rFonts w:ascii="Symbol" w:hAnsi="Symbol" w:hint="default"/>
      </w:rPr>
    </w:lvl>
    <w:lvl w:ilvl="1" w:tplc="C1EE4428" w:tentative="1">
      <w:start w:val="1"/>
      <w:numFmt w:val="bullet"/>
      <w:lvlText w:val="o"/>
      <w:lvlJc w:val="left"/>
      <w:pPr>
        <w:ind w:left="1440" w:hanging="360"/>
      </w:pPr>
      <w:rPr>
        <w:rFonts w:ascii="Courier New" w:hAnsi="Courier New" w:cs="Courier New" w:hint="default"/>
      </w:rPr>
    </w:lvl>
    <w:lvl w:ilvl="2" w:tplc="2ECEF652" w:tentative="1">
      <w:start w:val="1"/>
      <w:numFmt w:val="bullet"/>
      <w:lvlText w:val=""/>
      <w:lvlJc w:val="left"/>
      <w:pPr>
        <w:ind w:left="2160" w:hanging="360"/>
      </w:pPr>
      <w:rPr>
        <w:rFonts w:ascii="Wingdings" w:hAnsi="Wingdings" w:hint="default"/>
      </w:rPr>
    </w:lvl>
    <w:lvl w:ilvl="3" w:tplc="50BA6EBE" w:tentative="1">
      <w:start w:val="1"/>
      <w:numFmt w:val="bullet"/>
      <w:lvlText w:val=""/>
      <w:lvlJc w:val="left"/>
      <w:pPr>
        <w:ind w:left="2880" w:hanging="360"/>
      </w:pPr>
      <w:rPr>
        <w:rFonts w:ascii="Symbol" w:hAnsi="Symbol" w:hint="default"/>
      </w:rPr>
    </w:lvl>
    <w:lvl w:ilvl="4" w:tplc="F6C21CE4" w:tentative="1">
      <w:start w:val="1"/>
      <w:numFmt w:val="bullet"/>
      <w:lvlText w:val="o"/>
      <w:lvlJc w:val="left"/>
      <w:pPr>
        <w:ind w:left="3600" w:hanging="360"/>
      </w:pPr>
      <w:rPr>
        <w:rFonts w:ascii="Courier New" w:hAnsi="Courier New" w:cs="Courier New" w:hint="default"/>
      </w:rPr>
    </w:lvl>
    <w:lvl w:ilvl="5" w:tplc="BEE4A1B4" w:tentative="1">
      <w:start w:val="1"/>
      <w:numFmt w:val="bullet"/>
      <w:lvlText w:val=""/>
      <w:lvlJc w:val="left"/>
      <w:pPr>
        <w:ind w:left="4320" w:hanging="360"/>
      </w:pPr>
      <w:rPr>
        <w:rFonts w:ascii="Wingdings" w:hAnsi="Wingdings" w:hint="default"/>
      </w:rPr>
    </w:lvl>
    <w:lvl w:ilvl="6" w:tplc="E9E80E20" w:tentative="1">
      <w:start w:val="1"/>
      <w:numFmt w:val="bullet"/>
      <w:lvlText w:val=""/>
      <w:lvlJc w:val="left"/>
      <w:pPr>
        <w:ind w:left="5040" w:hanging="360"/>
      </w:pPr>
      <w:rPr>
        <w:rFonts w:ascii="Symbol" w:hAnsi="Symbol" w:hint="default"/>
      </w:rPr>
    </w:lvl>
    <w:lvl w:ilvl="7" w:tplc="1D4ADFEE" w:tentative="1">
      <w:start w:val="1"/>
      <w:numFmt w:val="bullet"/>
      <w:lvlText w:val="o"/>
      <w:lvlJc w:val="left"/>
      <w:pPr>
        <w:ind w:left="5760" w:hanging="360"/>
      </w:pPr>
      <w:rPr>
        <w:rFonts w:ascii="Courier New" w:hAnsi="Courier New" w:cs="Courier New" w:hint="default"/>
      </w:rPr>
    </w:lvl>
    <w:lvl w:ilvl="8" w:tplc="2EC6D988" w:tentative="1">
      <w:start w:val="1"/>
      <w:numFmt w:val="bullet"/>
      <w:lvlText w:val=""/>
      <w:lvlJc w:val="left"/>
      <w:pPr>
        <w:ind w:left="6480" w:hanging="360"/>
      </w:pPr>
      <w:rPr>
        <w:rFonts w:ascii="Wingdings" w:hAnsi="Wingdings" w:hint="default"/>
      </w:rPr>
    </w:lvl>
  </w:abstractNum>
  <w:abstractNum w:abstractNumId="97" w15:restartNumberingAfterBreak="0">
    <w:nsid w:val="625A5072"/>
    <w:multiLevelType w:val="multilevel"/>
    <w:tmpl w:val="CD7214C6"/>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pStyle w:val="Heading31"/>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8" w15:restartNumberingAfterBreak="0">
    <w:nsid w:val="63045B90"/>
    <w:multiLevelType w:val="hybridMultilevel"/>
    <w:tmpl w:val="F4365BCA"/>
    <w:lvl w:ilvl="0" w:tplc="4614B958">
      <w:start w:val="17"/>
      <w:numFmt w:val="bullet"/>
      <w:lvlText w:val="-"/>
      <w:lvlJc w:val="left"/>
      <w:pPr>
        <w:ind w:left="720" w:hanging="360"/>
      </w:pPr>
      <w:rPr>
        <w:rFonts w:ascii="Sylfaen" w:eastAsiaTheme="minorHAnsi" w:hAnsi="Sylfae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3644B21"/>
    <w:multiLevelType w:val="hybridMultilevel"/>
    <w:tmpl w:val="DCD67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3725B86"/>
    <w:multiLevelType w:val="hybridMultilevel"/>
    <w:tmpl w:val="CB1A4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4D03A2F"/>
    <w:multiLevelType w:val="hybridMultilevel"/>
    <w:tmpl w:val="82987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7295A52"/>
    <w:multiLevelType w:val="multilevel"/>
    <w:tmpl w:val="0656907C"/>
    <w:styleLink w:val="Style3213372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3" w15:restartNumberingAfterBreak="0">
    <w:nsid w:val="67BD1D61"/>
    <w:multiLevelType w:val="hybridMultilevel"/>
    <w:tmpl w:val="2E8C1438"/>
    <w:lvl w:ilvl="0" w:tplc="04090015">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4" w15:restartNumberingAfterBreak="0">
    <w:nsid w:val="697620FE"/>
    <w:multiLevelType w:val="hybridMultilevel"/>
    <w:tmpl w:val="BCEC5070"/>
    <w:lvl w:ilvl="0" w:tplc="04090001">
      <w:start w:val="17"/>
      <w:numFmt w:val="bullet"/>
      <w:lvlText w:val="-"/>
      <w:lvlJc w:val="left"/>
      <w:pPr>
        <w:ind w:left="360" w:hanging="360"/>
      </w:pPr>
      <w:rPr>
        <w:rFonts w:ascii="Sylfaen" w:eastAsiaTheme="minorHAnsi" w:hAnsi="Sylfae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6BD63A12"/>
    <w:multiLevelType w:val="hybridMultilevel"/>
    <w:tmpl w:val="2B780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EF4655F"/>
    <w:multiLevelType w:val="hybridMultilevel"/>
    <w:tmpl w:val="8B327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03623DD"/>
    <w:multiLevelType w:val="hybridMultilevel"/>
    <w:tmpl w:val="F9ACFCC0"/>
    <w:lvl w:ilvl="0" w:tplc="5A3E8B5C">
      <w:start w:val="1"/>
      <w:numFmt w:val="bullet"/>
      <w:lvlText w:val=""/>
      <w:lvlJc w:val="left"/>
      <w:pPr>
        <w:ind w:left="720" w:hanging="360"/>
      </w:pPr>
      <w:rPr>
        <w:rFonts w:ascii="Symbol" w:hAnsi="Symbol" w:hint="default"/>
      </w:rPr>
    </w:lvl>
    <w:lvl w:ilvl="1" w:tplc="CEBA5B32" w:tentative="1">
      <w:start w:val="1"/>
      <w:numFmt w:val="bullet"/>
      <w:lvlText w:val="o"/>
      <w:lvlJc w:val="left"/>
      <w:pPr>
        <w:ind w:left="1440" w:hanging="360"/>
      </w:pPr>
      <w:rPr>
        <w:rFonts w:ascii="Courier New" w:hAnsi="Courier New" w:hint="default"/>
      </w:rPr>
    </w:lvl>
    <w:lvl w:ilvl="2" w:tplc="1C58A73A" w:tentative="1">
      <w:start w:val="1"/>
      <w:numFmt w:val="bullet"/>
      <w:lvlText w:val=""/>
      <w:lvlJc w:val="left"/>
      <w:pPr>
        <w:ind w:left="2160" w:hanging="360"/>
      </w:pPr>
      <w:rPr>
        <w:rFonts w:ascii="Wingdings" w:hAnsi="Wingdings" w:hint="default"/>
      </w:rPr>
    </w:lvl>
    <w:lvl w:ilvl="3" w:tplc="EF3EC886" w:tentative="1">
      <w:start w:val="1"/>
      <w:numFmt w:val="bullet"/>
      <w:lvlText w:val=""/>
      <w:lvlJc w:val="left"/>
      <w:pPr>
        <w:ind w:left="2880" w:hanging="360"/>
      </w:pPr>
      <w:rPr>
        <w:rFonts w:ascii="Symbol" w:hAnsi="Symbol" w:hint="default"/>
      </w:rPr>
    </w:lvl>
    <w:lvl w:ilvl="4" w:tplc="322407EA" w:tentative="1">
      <w:start w:val="1"/>
      <w:numFmt w:val="bullet"/>
      <w:lvlText w:val="o"/>
      <w:lvlJc w:val="left"/>
      <w:pPr>
        <w:ind w:left="3600" w:hanging="360"/>
      </w:pPr>
      <w:rPr>
        <w:rFonts w:ascii="Courier New" w:hAnsi="Courier New" w:hint="default"/>
      </w:rPr>
    </w:lvl>
    <w:lvl w:ilvl="5" w:tplc="FB80E858" w:tentative="1">
      <w:start w:val="1"/>
      <w:numFmt w:val="bullet"/>
      <w:lvlText w:val=""/>
      <w:lvlJc w:val="left"/>
      <w:pPr>
        <w:ind w:left="4320" w:hanging="360"/>
      </w:pPr>
      <w:rPr>
        <w:rFonts w:ascii="Wingdings" w:hAnsi="Wingdings" w:hint="default"/>
      </w:rPr>
    </w:lvl>
    <w:lvl w:ilvl="6" w:tplc="18306AB8" w:tentative="1">
      <w:start w:val="1"/>
      <w:numFmt w:val="bullet"/>
      <w:lvlText w:val=""/>
      <w:lvlJc w:val="left"/>
      <w:pPr>
        <w:ind w:left="5040" w:hanging="360"/>
      </w:pPr>
      <w:rPr>
        <w:rFonts w:ascii="Symbol" w:hAnsi="Symbol" w:hint="default"/>
      </w:rPr>
    </w:lvl>
    <w:lvl w:ilvl="7" w:tplc="A91C2C86" w:tentative="1">
      <w:start w:val="1"/>
      <w:numFmt w:val="bullet"/>
      <w:lvlText w:val="o"/>
      <w:lvlJc w:val="left"/>
      <w:pPr>
        <w:ind w:left="5760" w:hanging="360"/>
      </w:pPr>
      <w:rPr>
        <w:rFonts w:ascii="Courier New" w:hAnsi="Courier New" w:hint="default"/>
      </w:rPr>
    </w:lvl>
    <w:lvl w:ilvl="8" w:tplc="7A742CA4" w:tentative="1">
      <w:start w:val="1"/>
      <w:numFmt w:val="bullet"/>
      <w:lvlText w:val=""/>
      <w:lvlJc w:val="left"/>
      <w:pPr>
        <w:ind w:left="6480" w:hanging="360"/>
      </w:pPr>
      <w:rPr>
        <w:rFonts w:ascii="Wingdings" w:hAnsi="Wingdings" w:hint="default"/>
      </w:rPr>
    </w:lvl>
  </w:abstractNum>
  <w:abstractNum w:abstractNumId="108" w15:restartNumberingAfterBreak="0">
    <w:nsid w:val="71B56C46"/>
    <w:multiLevelType w:val="hybridMultilevel"/>
    <w:tmpl w:val="F6A6D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2817C51"/>
    <w:multiLevelType w:val="hybridMultilevel"/>
    <w:tmpl w:val="0FD24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3792740"/>
    <w:multiLevelType w:val="hybridMultilevel"/>
    <w:tmpl w:val="CF30F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3902B88"/>
    <w:multiLevelType w:val="hybridMultilevel"/>
    <w:tmpl w:val="9D847CA4"/>
    <w:lvl w:ilvl="0" w:tplc="C82CB98C">
      <w:start w:val="1"/>
      <w:numFmt w:val="bullet"/>
      <w:lvlText w:val=""/>
      <w:lvlJc w:val="left"/>
      <w:pPr>
        <w:ind w:left="720" w:hanging="360"/>
      </w:pPr>
      <w:rPr>
        <w:rFonts w:ascii="Symbol" w:hAnsi="Symbol" w:hint="default"/>
      </w:rPr>
    </w:lvl>
    <w:lvl w:ilvl="1" w:tplc="BD9223AC" w:tentative="1">
      <w:start w:val="1"/>
      <w:numFmt w:val="bullet"/>
      <w:lvlText w:val="o"/>
      <w:lvlJc w:val="left"/>
      <w:pPr>
        <w:ind w:left="1440" w:hanging="360"/>
      </w:pPr>
      <w:rPr>
        <w:rFonts w:ascii="Courier New" w:hAnsi="Courier New" w:hint="default"/>
      </w:rPr>
    </w:lvl>
    <w:lvl w:ilvl="2" w:tplc="F1E6A67E" w:tentative="1">
      <w:start w:val="1"/>
      <w:numFmt w:val="bullet"/>
      <w:lvlText w:val=""/>
      <w:lvlJc w:val="left"/>
      <w:pPr>
        <w:ind w:left="2160" w:hanging="360"/>
      </w:pPr>
      <w:rPr>
        <w:rFonts w:ascii="Wingdings" w:hAnsi="Wingdings" w:hint="default"/>
      </w:rPr>
    </w:lvl>
    <w:lvl w:ilvl="3" w:tplc="BDF849E4" w:tentative="1">
      <w:start w:val="1"/>
      <w:numFmt w:val="bullet"/>
      <w:lvlText w:val=""/>
      <w:lvlJc w:val="left"/>
      <w:pPr>
        <w:ind w:left="2880" w:hanging="360"/>
      </w:pPr>
      <w:rPr>
        <w:rFonts w:ascii="Symbol" w:hAnsi="Symbol" w:hint="default"/>
      </w:rPr>
    </w:lvl>
    <w:lvl w:ilvl="4" w:tplc="25EE914E" w:tentative="1">
      <w:start w:val="1"/>
      <w:numFmt w:val="bullet"/>
      <w:lvlText w:val="o"/>
      <w:lvlJc w:val="left"/>
      <w:pPr>
        <w:ind w:left="3600" w:hanging="360"/>
      </w:pPr>
      <w:rPr>
        <w:rFonts w:ascii="Courier New" w:hAnsi="Courier New" w:hint="default"/>
      </w:rPr>
    </w:lvl>
    <w:lvl w:ilvl="5" w:tplc="BF90A81C" w:tentative="1">
      <w:start w:val="1"/>
      <w:numFmt w:val="bullet"/>
      <w:lvlText w:val=""/>
      <w:lvlJc w:val="left"/>
      <w:pPr>
        <w:ind w:left="4320" w:hanging="360"/>
      </w:pPr>
      <w:rPr>
        <w:rFonts w:ascii="Wingdings" w:hAnsi="Wingdings" w:hint="default"/>
      </w:rPr>
    </w:lvl>
    <w:lvl w:ilvl="6" w:tplc="B7B413F0" w:tentative="1">
      <w:start w:val="1"/>
      <w:numFmt w:val="bullet"/>
      <w:lvlText w:val=""/>
      <w:lvlJc w:val="left"/>
      <w:pPr>
        <w:ind w:left="5040" w:hanging="360"/>
      </w:pPr>
      <w:rPr>
        <w:rFonts w:ascii="Symbol" w:hAnsi="Symbol" w:hint="default"/>
      </w:rPr>
    </w:lvl>
    <w:lvl w:ilvl="7" w:tplc="4B30CC70" w:tentative="1">
      <w:start w:val="1"/>
      <w:numFmt w:val="bullet"/>
      <w:lvlText w:val="o"/>
      <w:lvlJc w:val="left"/>
      <w:pPr>
        <w:ind w:left="5760" w:hanging="360"/>
      </w:pPr>
      <w:rPr>
        <w:rFonts w:ascii="Courier New" w:hAnsi="Courier New" w:hint="default"/>
      </w:rPr>
    </w:lvl>
    <w:lvl w:ilvl="8" w:tplc="762AC924" w:tentative="1">
      <w:start w:val="1"/>
      <w:numFmt w:val="bullet"/>
      <w:lvlText w:val=""/>
      <w:lvlJc w:val="left"/>
      <w:pPr>
        <w:ind w:left="6480" w:hanging="360"/>
      </w:pPr>
      <w:rPr>
        <w:rFonts w:ascii="Wingdings" w:hAnsi="Wingdings" w:hint="default"/>
      </w:rPr>
    </w:lvl>
  </w:abstractNum>
  <w:abstractNum w:abstractNumId="112" w15:restartNumberingAfterBreak="0">
    <w:nsid w:val="73962549"/>
    <w:multiLevelType w:val="hybridMultilevel"/>
    <w:tmpl w:val="EEC20636"/>
    <w:styleLink w:val="Style3121"/>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4261E6B"/>
    <w:multiLevelType w:val="multilevel"/>
    <w:tmpl w:val="6B3C3B48"/>
    <w:styleLink w:val="Style3212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4" w15:restartNumberingAfterBreak="0">
    <w:nsid w:val="779B5109"/>
    <w:multiLevelType w:val="hybridMultilevel"/>
    <w:tmpl w:val="C3F64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8693417"/>
    <w:multiLevelType w:val="hybridMultilevel"/>
    <w:tmpl w:val="8966B6AE"/>
    <w:lvl w:ilvl="0" w:tplc="04090001">
      <w:start w:val="1"/>
      <w:numFmt w:val="lowerLetter"/>
      <w:lvlText w:val="%1."/>
      <w:lvlJc w:val="left"/>
      <w:pPr>
        <w:tabs>
          <w:tab w:val="num" w:pos="720"/>
        </w:tabs>
        <w:ind w:left="720" w:hanging="360"/>
      </w:pPr>
      <w:rPr>
        <w:rFonts w:hint="default"/>
        <w:b/>
        <w:i w:val="0"/>
      </w:rPr>
    </w:lvl>
    <w:lvl w:ilvl="1" w:tplc="13086D0E"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78F23D81"/>
    <w:multiLevelType w:val="hybridMultilevel"/>
    <w:tmpl w:val="947CF8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99B0C2C"/>
    <w:multiLevelType w:val="multilevel"/>
    <w:tmpl w:val="902A028A"/>
    <w:styleLink w:val="Style3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8" w15:restartNumberingAfterBreak="0">
    <w:nsid w:val="799B0FEF"/>
    <w:multiLevelType w:val="hybridMultilevel"/>
    <w:tmpl w:val="8966B6AE"/>
    <w:lvl w:ilvl="0" w:tplc="4D344B7A">
      <w:start w:val="1"/>
      <w:numFmt w:val="lowerLetter"/>
      <w:lvlText w:val="%1."/>
      <w:lvlJc w:val="left"/>
      <w:pPr>
        <w:tabs>
          <w:tab w:val="num" w:pos="720"/>
        </w:tabs>
        <w:ind w:left="720" w:hanging="360"/>
      </w:pPr>
      <w:rPr>
        <w:rFonts w:hint="default"/>
        <w:b/>
        <w:i w:val="0"/>
      </w:rPr>
    </w:lvl>
    <w:lvl w:ilvl="1" w:tplc="D4125D94" w:tentative="1">
      <w:start w:val="1"/>
      <w:numFmt w:val="bullet"/>
      <w:lvlText w:val="o"/>
      <w:lvlJc w:val="left"/>
      <w:pPr>
        <w:tabs>
          <w:tab w:val="num" w:pos="1440"/>
        </w:tabs>
        <w:ind w:left="1440" w:hanging="360"/>
      </w:pPr>
      <w:rPr>
        <w:rFonts w:ascii="Courier New" w:hAnsi="Courier New" w:hint="default"/>
      </w:rPr>
    </w:lvl>
    <w:lvl w:ilvl="2" w:tplc="560C8932" w:tentative="1">
      <w:start w:val="1"/>
      <w:numFmt w:val="bullet"/>
      <w:lvlText w:val=""/>
      <w:lvlJc w:val="left"/>
      <w:pPr>
        <w:tabs>
          <w:tab w:val="num" w:pos="2160"/>
        </w:tabs>
        <w:ind w:left="2160" w:hanging="360"/>
      </w:pPr>
      <w:rPr>
        <w:rFonts w:ascii="Wingdings" w:hAnsi="Wingdings" w:hint="default"/>
      </w:rPr>
    </w:lvl>
    <w:lvl w:ilvl="3" w:tplc="CFF81178" w:tentative="1">
      <w:start w:val="1"/>
      <w:numFmt w:val="bullet"/>
      <w:lvlText w:val=""/>
      <w:lvlJc w:val="left"/>
      <w:pPr>
        <w:tabs>
          <w:tab w:val="num" w:pos="2880"/>
        </w:tabs>
        <w:ind w:left="2880" w:hanging="360"/>
      </w:pPr>
      <w:rPr>
        <w:rFonts w:ascii="Symbol" w:hAnsi="Symbol" w:hint="default"/>
      </w:rPr>
    </w:lvl>
    <w:lvl w:ilvl="4" w:tplc="75CEC27A" w:tentative="1">
      <w:start w:val="1"/>
      <w:numFmt w:val="bullet"/>
      <w:lvlText w:val="o"/>
      <w:lvlJc w:val="left"/>
      <w:pPr>
        <w:tabs>
          <w:tab w:val="num" w:pos="3600"/>
        </w:tabs>
        <w:ind w:left="3600" w:hanging="360"/>
      </w:pPr>
      <w:rPr>
        <w:rFonts w:ascii="Courier New" w:hAnsi="Courier New" w:hint="default"/>
      </w:rPr>
    </w:lvl>
    <w:lvl w:ilvl="5" w:tplc="6ADCE10E" w:tentative="1">
      <w:start w:val="1"/>
      <w:numFmt w:val="bullet"/>
      <w:lvlText w:val=""/>
      <w:lvlJc w:val="left"/>
      <w:pPr>
        <w:tabs>
          <w:tab w:val="num" w:pos="4320"/>
        </w:tabs>
        <w:ind w:left="4320" w:hanging="360"/>
      </w:pPr>
      <w:rPr>
        <w:rFonts w:ascii="Wingdings" w:hAnsi="Wingdings" w:hint="default"/>
      </w:rPr>
    </w:lvl>
    <w:lvl w:ilvl="6" w:tplc="6C7EBB6C" w:tentative="1">
      <w:start w:val="1"/>
      <w:numFmt w:val="bullet"/>
      <w:lvlText w:val=""/>
      <w:lvlJc w:val="left"/>
      <w:pPr>
        <w:tabs>
          <w:tab w:val="num" w:pos="5040"/>
        </w:tabs>
        <w:ind w:left="5040" w:hanging="360"/>
      </w:pPr>
      <w:rPr>
        <w:rFonts w:ascii="Symbol" w:hAnsi="Symbol" w:hint="default"/>
      </w:rPr>
    </w:lvl>
    <w:lvl w:ilvl="7" w:tplc="92CC14A2" w:tentative="1">
      <w:start w:val="1"/>
      <w:numFmt w:val="bullet"/>
      <w:lvlText w:val="o"/>
      <w:lvlJc w:val="left"/>
      <w:pPr>
        <w:tabs>
          <w:tab w:val="num" w:pos="5760"/>
        </w:tabs>
        <w:ind w:left="5760" w:hanging="360"/>
      </w:pPr>
      <w:rPr>
        <w:rFonts w:ascii="Courier New" w:hAnsi="Courier New" w:hint="default"/>
      </w:rPr>
    </w:lvl>
    <w:lvl w:ilvl="8" w:tplc="E07C8A60"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7BC636CE"/>
    <w:multiLevelType w:val="hybridMultilevel"/>
    <w:tmpl w:val="99A018D2"/>
    <w:lvl w:ilvl="0" w:tplc="0712BC7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BD74B0E"/>
    <w:multiLevelType w:val="hybridMultilevel"/>
    <w:tmpl w:val="45A4230A"/>
    <w:styleLink w:val="Style1121"/>
    <w:lvl w:ilvl="0" w:tplc="04370001">
      <w:start w:val="1"/>
      <w:numFmt w:val="decimal"/>
      <w:lvlText w:val="%1."/>
      <w:lvlJc w:val="left"/>
      <w:pPr>
        <w:ind w:left="1146" w:hanging="360"/>
      </w:pPr>
    </w:lvl>
    <w:lvl w:ilvl="1" w:tplc="04370003">
      <w:start w:val="1"/>
      <w:numFmt w:val="decimal"/>
      <w:lvlText w:val="%2."/>
      <w:lvlJc w:val="left"/>
      <w:pPr>
        <w:ind w:left="1866" w:hanging="360"/>
      </w:pPr>
    </w:lvl>
    <w:lvl w:ilvl="2" w:tplc="04370005" w:tentative="1">
      <w:start w:val="1"/>
      <w:numFmt w:val="lowerRoman"/>
      <w:lvlText w:val="%3."/>
      <w:lvlJc w:val="right"/>
      <w:pPr>
        <w:ind w:left="2586" w:hanging="180"/>
      </w:pPr>
    </w:lvl>
    <w:lvl w:ilvl="3" w:tplc="04370001" w:tentative="1">
      <w:start w:val="1"/>
      <w:numFmt w:val="decimal"/>
      <w:lvlText w:val="%4."/>
      <w:lvlJc w:val="left"/>
      <w:pPr>
        <w:ind w:left="3306" w:hanging="360"/>
      </w:pPr>
    </w:lvl>
    <w:lvl w:ilvl="4" w:tplc="04370003" w:tentative="1">
      <w:start w:val="1"/>
      <w:numFmt w:val="lowerLetter"/>
      <w:lvlText w:val="%5."/>
      <w:lvlJc w:val="left"/>
      <w:pPr>
        <w:ind w:left="4026" w:hanging="360"/>
      </w:pPr>
    </w:lvl>
    <w:lvl w:ilvl="5" w:tplc="04370005" w:tentative="1">
      <w:start w:val="1"/>
      <w:numFmt w:val="lowerRoman"/>
      <w:lvlText w:val="%6."/>
      <w:lvlJc w:val="right"/>
      <w:pPr>
        <w:ind w:left="4746" w:hanging="180"/>
      </w:pPr>
    </w:lvl>
    <w:lvl w:ilvl="6" w:tplc="04370001" w:tentative="1">
      <w:start w:val="1"/>
      <w:numFmt w:val="decimal"/>
      <w:lvlText w:val="%7."/>
      <w:lvlJc w:val="left"/>
      <w:pPr>
        <w:ind w:left="5466" w:hanging="360"/>
      </w:pPr>
    </w:lvl>
    <w:lvl w:ilvl="7" w:tplc="04370003" w:tentative="1">
      <w:start w:val="1"/>
      <w:numFmt w:val="lowerLetter"/>
      <w:lvlText w:val="%8."/>
      <w:lvlJc w:val="left"/>
      <w:pPr>
        <w:ind w:left="6186" w:hanging="360"/>
      </w:pPr>
    </w:lvl>
    <w:lvl w:ilvl="8" w:tplc="04370005" w:tentative="1">
      <w:start w:val="1"/>
      <w:numFmt w:val="lowerRoman"/>
      <w:lvlText w:val="%9."/>
      <w:lvlJc w:val="right"/>
      <w:pPr>
        <w:ind w:left="6906" w:hanging="180"/>
      </w:pPr>
    </w:lvl>
  </w:abstractNum>
  <w:abstractNum w:abstractNumId="121" w15:restartNumberingAfterBreak="0">
    <w:nsid w:val="7E2A6F0E"/>
    <w:multiLevelType w:val="hybridMultilevel"/>
    <w:tmpl w:val="5F4E9FC6"/>
    <w:lvl w:ilvl="0" w:tplc="27C050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7E8D2BBC"/>
    <w:multiLevelType w:val="hybridMultilevel"/>
    <w:tmpl w:val="163E8C90"/>
    <w:styleLink w:val="Style31"/>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7EB400D5"/>
    <w:multiLevelType w:val="hybridMultilevel"/>
    <w:tmpl w:val="32425C40"/>
    <w:lvl w:ilvl="0" w:tplc="C3B6A258">
      <w:start w:val="1"/>
      <w:numFmt w:val="bullet"/>
      <w:lvlText w:val=""/>
      <w:lvlJc w:val="left"/>
      <w:pPr>
        <w:ind w:left="720" w:hanging="360"/>
      </w:pPr>
      <w:rPr>
        <w:rFonts w:ascii="Symbol" w:hAnsi="Symbol" w:hint="default"/>
      </w:rPr>
    </w:lvl>
    <w:lvl w:ilvl="1" w:tplc="7A3CCCC4" w:tentative="1">
      <w:start w:val="1"/>
      <w:numFmt w:val="bullet"/>
      <w:lvlText w:val="o"/>
      <w:lvlJc w:val="left"/>
      <w:pPr>
        <w:ind w:left="1440" w:hanging="360"/>
      </w:pPr>
      <w:rPr>
        <w:rFonts w:ascii="Courier New" w:hAnsi="Courier New" w:hint="default"/>
      </w:rPr>
    </w:lvl>
    <w:lvl w:ilvl="2" w:tplc="0658B64E" w:tentative="1">
      <w:start w:val="1"/>
      <w:numFmt w:val="bullet"/>
      <w:lvlText w:val=""/>
      <w:lvlJc w:val="left"/>
      <w:pPr>
        <w:ind w:left="2160" w:hanging="360"/>
      </w:pPr>
      <w:rPr>
        <w:rFonts w:ascii="Wingdings" w:hAnsi="Wingdings" w:hint="default"/>
      </w:rPr>
    </w:lvl>
    <w:lvl w:ilvl="3" w:tplc="64FEF100" w:tentative="1">
      <w:start w:val="1"/>
      <w:numFmt w:val="bullet"/>
      <w:lvlText w:val=""/>
      <w:lvlJc w:val="left"/>
      <w:pPr>
        <w:ind w:left="2880" w:hanging="360"/>
      </w:pPr>
      <w:rPr>
        <w:rFonts w:ascii="Symbol" w:hAnsi="Symbol" w:hint="default"/>
      </w:rPr>
    </w:lvl>
    <w:lvl w:ilvl="4" w:tplc="4D6814B4" w:tentative="1">
      <w:start w:val="1"/>
      <w:numFmt w:val="bullet"/>
      <w:lvlText w:val="o"/>
      <w:lvlJc w:val="left"/>
      <w:pPr>
        <w:ind w:left="3600" w:hanging="360"/>
      </w:pPr>
      <w:rPr>
        <w:rFonts w:ascii="Courier New" w:hAnsi="Courier New" w:hint="default"/>
      </w:rPr>
    </w:lvl>
    <w:lvl w:ilvl="5" w:tplc="C1EC18BC" w:tentative="1">
      <w:start w:val="1"/>
      <w:numFmt w:val="bullet"/>
      <w:lvlText w:val=""/>
      <w:lvlJc w:val="left"/>
      <w:pPr>
        <w:ind w:left="4320" w:hanging="360"/>
      </w:pPr>
      <w:rPr>
        <w:rFonts w:ascii="Wingdings" w:hAnsi="Wingdings" w:hint="default"/>
      </w:rPr>
    </w:lvl>
    <w:lvl w:ilvl="6" w:tplc="4B00D596" w:tentative="1">
      <w:start w:val="1"/>
      <w:numFmt w:val="bullet"/>
      <w:lvlText w:val=""/>
      <w:lvlJc w:val="left"/>
      <w:pPr>
        <w:ind w:left="5040" w:hanging="360"/>
      </w:pPr>
      <w:rPr>
        <w:rFonts w:ascii="Symbol" w:hAnsi="Symbol" w:hint="default"/>
      </w:rPr>
    </w:lvl>
    <w:lvl w:ilvl="7" w:tplc="7D08042A" w:tentative="1">
      <w:start w:val="1"/>
      <w:numFmt w:val="bullet"/>
      <w:lvlText w:val="o"/>
      <w:lvlJc w:val="left"/>
      <w:pPr>
        <w:ind w:left="5760" w:hanging="360"/>
      </w:pPr>
      <w:rPr>
        <w:rFonts w:ascii="Courier New" w:hAnsi="Courier New" w:hint="default"/>
      </w:rPr>
    </w:lvl>
    <w:lvl w:ilvl="8" w:tplc="2CCA9BFE" w:tentative="1">
      <w:start w:val="1"/>
      <w:numFmt w:val="bullet"/>
      <w:lvlText w:val=""/>
      <w:lvlJc w:val="left"/>
      <w:pPr>
        <w:ind w:left="6480" w:hanging="360"/>
      </w:pPr>
      <w:rPr>
        <w:rFonts w:ascii="Wingdings" w:hAnsi="Wingdings" w:hint="default"/>
      </w:rPr>
    </w:lvl>
  </w:abstractNum>
  <w:abstractNum w:abstractNumId="124" w15:restartNumberingAfterBreak="0">
    <w:nsid w:val="7EE604B5"/>
    <w:multiLevelType w:val="hybridMultilevel"/>
    <w:tmpl w:val="A656A6FA"/>
    <w:lvl w:ilvl="0" w:tplc="AFA4BFAE">
      <w:start w:val="1"/>
      <w:numFmt w:val="bullet"/>
      <w:lvlText w:val=""/>
      <w:lvlJc w:val="left"/>
      <w:pPr>
        <w:ind w:left="720" w:hanging="360"/>
      </w:pPr>
      <w:rPr>
        <w:rFonts w:ascii="Symbol" w:hAnsi="Symbol" w:hint="default"/>
      </w:rPr>
    </w:lvl>
    <w:lvl w:ilvl="1" w:tplc="F7D40A9C" w:tentative="1">
      <w:start w:val="1"/>
      <w:numFmt w:val="bullet"/>
      <w:lvlText w:val="o"/>
      <w:lvlJc w:val="left"/>
      <w:pPr>
        <w:ind w:left="1440" w:hanging="360"/>
      </w:pPr>
      <w:rPr>
        <w:rFonts w:ascii="Courier New" w:hAnsi="Courier New" w:hint="default"/>
      </w:rPr>
    </w:lvl>
    <w:lvl w:ilvl="2" w:tplc="7B3C4128" w:tentative="1">
      <w:start w:val="1"/>
      <w:numFmt w:val="bullet"/>
      <w:lvlText w:val=""/>
      <w:lvlJc w:val="left"/>
      <w:pPr>
        <w:ind w:left="2160" w:hanging="360"/>
      </w:pPr>
      <w:rPr>
        <w:rFonts w:ascii="Wingdings" w:hAnsi="Wingdings" w:hint="default"/>
      </w:rPr>
    </w:lvl>
    <w:lvl w:ilvl="3" w:tplc="075C95B4" w:tentative="1">
      <w:start w:val="1"/>
      <w:numFmt w:val="bullet"/>
      <w:lvlText w:val=""/>
      <w:lvlJc w:val="left"/>
      <w:pPr>
        <w:ind w:left="2880" w:hanging="360"/>
      </w:pPr>
      <w:rPr>
        <w:rFonts w:ascii="Symbol" w:hAnsi="Symbol" w:hint="default"/>
      </w:rPr>
    </w:lvl>
    <w:lvl w:ilvl="4" w:tplc="858A8D16" w:tentative="1">
      <w:start w:val="1"/>
      <w:numFmt w:val="bullet"/>
      <w:lvlText w:val="o"/>
      <w:lvlJc w:val="left"/>
      <w:pPr>
        <w:ind w:left="3600" w:hanging="360"/>
      </w:pPr>
      <w:rPr>
        <w:rFonts w:ascii="Courier New" w:hAnsi="Courier New" w:hint="default"/>
      </w:rPr>
    </w:lvl>
    <w:lvl w:ilvl="5" w:tplc="FE78F6A4" w:tentative="1">
      <w:start w:val="1"/>
      <w:numFmt w:val="bullet"/>
      <w:lvlText w:val=""/>
      <w:lvlJc w:val="left"/>
      <w:pPr>
        <w:ind w:left="4320" w:hanging="360"/>
      </w:pPr>
      <w:rPr>
        <w:rFonts w:ascii="Wingdings" w:hAnsi="Wingdings" w:hint="default"/>
      </w:rPr>
    </w:lvl>
    <w:lvl w:ilvl="6" w:tplc="89609EA0" w:tentative="1">
      <w:start w:val="1"/>
      <w:numFmt w:val="bullet"/>
      <w:lvlText w:val=""/>
      <w:lvlJc w:val="left"/>
      <w:pPr>
        <w:ind w:left="5040" w:hanging="360"/>
      </w:pPr>
      <w:rPr>
        <w:rFonts w:ascii="Symbol" w:hAnsi="Symbol" w:hint="default"/>
      </w:rPr>
    </w:lvl>
    <w:lvl w:ilvl="7" w:tplc="10004094" w:tentative="1">
      <w:start w:val="1"/>
      <w:numFmt w:val="bullet"/>
      <w:lvlText w:val="o"/>
      <w:lvlJc w:val="left"/>
      <w:pPr>
        <w:ind w:left="5760" w:hanging="360"/>
      </w:pPr>
      <w:rPr>
        <w:rFonts w:ascii="Courier New" w:hAnsi="Courier New" w:hint="default"/>
      </w:rPr>
    </w:lvl>
    <w:lvl w:ilvl="8" w:tplc="BD7004D2" w:tentative="1">
      <w:start w:val="1"/>
      <w:numFmt w:val="bullet"/>
      <w:lvlText w:val=""/>
      <w:lvlJc w:val="left"/>
      <w:pPr>
        <w:ind w:left="6480" w:hanging="360"/>
      </w:pPr>
      <w:rPr>
        <w:rFonts w:ascii="Wingdings" w:hAnsi="Wingdings" w:hint="default"/>
      </w:rPr>
    </w:lvl>
  </w:abstractNum>
  <w:abstractNum w:abstractNumId="125" w15:restartNumberingAfterBreak="0">
    <w:nsid w:val="7FB47843"/>
    <w:multiLevelType w:val="hybridMultilevel"/>
    <w:tmpl w:val="8966B6AE"/>
    <w:lvl w:ilvl="0" w:tplc="0409000F">
      <w:start w:val="1"/>
      <w:numFmt w:val="lowerLetter"/>
      <w:lvlText w:val="%1."/>
      <w:lvlJc w:val="left"/>
      <w:pPr>
        <w:tabs>
          <w:tab w:val="num" w:pos="720"/>
        </w:tabs>
        <w:ind w:left="720" w:hanging="360"/>
      </w:pPr>
      <w:rPr>
        <w:rFonts w:hint="default"/>
        <w:b/>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3"/>
  </w:num>
  <w:num w:numId="2">
    <w:abstractNumId w:val="90"/>
  </w:num>
  <w:num w:numId="3">
    <w:abstractNumId w:val="112"/>
  </w:num>
  <w:num w:numId="4">
    <w:abstractNumId w:val="92"/>
  </w:num>
  <w:num w:numId="5">
    <w:abstractNumId w:val="116"/>
  </w:num>
  <w:num w:numId="6">
    <w:abstractNumId w:val="72"/>
  </w:num>
  <w:num w:numId="7">
    <w:abstractNumId w:val="97"/>
  </w:num>
  <w:num w:numId="8">
    <w:abstractNumId w:val="38"/>
  </w:num>
  <w:num w:numId="9">
    <w:abstractNumId w:val="57"/>
  </w:num>
  <w:num w:numId="10">
    <w:abstractNumId w:val="33"/>
  </w:num>
  <w:num w:numId="11">
    <w:abstractNumId w:val="102"/>
  </w:num>
  <w:num w:numId="12">
    <w:abstractNumId w:val="12"/>
  </w:num>
  <w:num w:numId="13">
    <w:abstractNumId w:val="44"/>
  </w:num>
  <w:num w:numId="14">
    <w:abstractNumId w:val="5"/>
  </w:num>
  <w:num w:numId="15">
    <w:abstractNumId w:val="108"/>
  </w:num>
  <w:num w:numId="16">
    <w:abstractNumId w:val="21"/>
  </w:num>
  <w:num w:numId="17">
    <w:abstractNumId w:val="3"/>
  </w:num>
  <w:num w:numId="18">
    <w:abstractNumId w:val="26"/>
  </w:num>
  <w:num w:numId="19">
    <w:abstractNumId w:val="28"/>
  </w:num>
  <w:num w:numId="20">
    <w:abstractNumId w:val="84"/>
  </w:num>
  <w:num w:numId="21">
    <w:abstractNumId w:val="82"/>
  </w:num>
  <w:num w:numId="22">
    <w:abstractNumId w:val="36"/>
  </w:num>
  <w:num w:numId="23">
    <w:abstractNumId w:val="62"/>
  </w:num>
  <w:num w:numId="24">
    <w:abstractNumId w:val="7"/>
  </w:num>
  <w:num w:numId="25">
    <w:abstractNumId w:val="119"/>
  </w:num>
  <w:num w:numId="26">
    <w:abstractNumId w:val="58"/>
  </w:num>
  <w:num w:numId="27">
    <w:abstractNumId w:val="94"/>
  </w:num>
  <w:num w:numId="28">
    <w:abstractNumId w:val="31"/>
  </w:num>
  <w:num w:numId="29">
    <w:abstractNumId w:val="16"/>
  </w:num>
  <w:num w:numId="30">
    <w:abstractNumId w:val="74"/>
  </w:num>
  <w:num w:numId="31">
    <w:abstractNumId w:val="23"/>
  </w:num>
  <w:num w:numId="32">
    <w:abstractNumId w:val="81"/>
  </w:num>
  <w:num w:numId="33">
    <w:abstractNumId w:val="65"/>
  </w:num>
  <w:num w:numId="34">
    <w:abstractNumId w:val="6"/>
  </w:num>
  <w:num w:numId="35">
    <w:abstractNumId w:val="40"/>
  </w:num>
  <w:num w:numId="36">
    <w:abstractNumId w:val="95"/>
  </w:num>
  <w:num w:numId="37">
    <w:abstractNumId w:val="91"/>
  </w:num>
  <w:num w:numId="38">
    <w:abstractNumId w:val="124"/>
  </w:num>
  <w:num w:numId="39">
    <w:abstractNumId w:val="50"/>
  </w:num>
  <w:num w:numId="40">
    <w:abstractNumId w:val="35"/>
  </w:num>
  <w:num w:numId="41">
    <w:abstractNumId w:val="2"/>
  </w:num>
  <w:num w:numId="42">
    <w:abstractNumId w:val="60"/>
  </w:num>
  <w:num w:numId="43">
    <w:abstractNumId w:val="34"/>
  </w:num>
  <w:num w:numId="44">
    <w:abstractNumId w:val="63"/>
  </w:num>
  <w:num w:numId="45">
    <w:abstractNumId w:val="123"/>
  </w:num>
  <w:num w:numId="46">
    <w:abstractNumId w:val="24"/>
  </w:num>
  <w:num w:numId="47">
    <w:abstractNumId w:val="109"/>
  </w:num>
  <w:num w:numId="48">
    <w:abstractNumId w:val="59"/>
  </w:num>
  <w:num w:numId="49">
    <w:abstractNumId w:val="107"/>
  </w:num>
  <w:num w:numId="50">
    <w:abstractNumId w:val="104"/>
  </w:num>
  <w:num w:numId="51">
    <w:abstractNumId w:val="121"/>
  </w:num>
  <w:num w:numId="52">
    <w:abstractNumId w:val="83"/>
  </w:num>
  <w:num w:numId="53">
    <w:abstractNumId w:val="9"/>
  </w:num>
  <w:num w:numId="54">
    <w:abstractNumId w:val="106"/>
  </w:num>
  <w:num w:numId="55">
    <w:abstractNumId w:val="100"/>
  </w:num>
  <w:num w:numId="56">
    <w:abstractNumId w:val="46"/>
  </w:num>
  <w:num w:numId="57">
    <w:abstractNumId w:val="20"/>
  </w:num>
  <w:num w:numId="58">
    <w:abstractNumId w:val="17"/>
  </w:num>
  <w:num w:numId="59">
    <w:abstractNumId w:val="55"/>
  </w:num>
  <w:num w:numId="60">
    <w:abstractNumId w:val="115"/>
  </w:num>
  <w:num w:numId="61">
    <w:abstractNumId w:val="25"/>
  </w:num>
  <w:num w:numId="62">
    <w:abstractNumId w:val="89"/>
  </w:num>
  <w:num w:numId="63">
    <w:abstractNumId w:val="118"/>
  </w:num>
  <w:num w:numId="64">
    <w:abstractNumId w:val="125"/>
  </w:num>
  <w:num w:numId="65">
    <w:abstractNumId w:val="61"/>
  </w:num>
  <w:num w:numId="66">
    <w:abstractNumId w:val="37"/>
  </w:num>
  <w:num w:numId="67">
    <w:abstractNumId w:val="47"/>
  </w:num>
  <w:num w:numId="68">
    <w:abstractNumId w:val="86"/>
  </w:num>
  <w:num w:numId="69">
    <w:abstractNumId w:val="93"/>
  </w:num>
  <w:num w:numId="70">
    <w:abstractNumId w:val="11"/>
  </w:num>
  <w:num w:numId="71">
    <w:abstractNumId w:val="68"/>
  </w:num>
  <w:num w:numId="72">
    <w:abstractNumId w:val="29"/>
  </w:num>
  <w:num w:numId="73">
    <w:abstractNumId w:val="78"/>
  </w:num>
  <w:num w:numId="74">
    <w:abstractNumId w:val="30"/>
  </w:num>
  <w:num w:numId="75">
    <w:abstractNumId w:val="110"/>
  </w:num>
  <w:num w:numId="76">
    <w:abstractNumId w:val="114"/>
  </w:num>
  <w:num w:numId="77">
    <w:abstractNumId w:val="45"/>
  </w:num>
  <w:num w:numId="78">
    <w:abstractNumId w:val="51"/>
  </w:num>
  <w:num w:numId="79">
    <w:abstractNumId w:val="53"/>
  </w:num>
  <w:num w:numId="80">
    <w:abstractNumId w:val="56"/>
  </w:num>
  <w:num w:numId="81">
    <w:abstractNumId w:val="19"/>
  </w:num>
  <w:num w:numId="82">
    <w:abstractNumId w:val="10"/>
  </w:num>
  <w:num w:numId="83">
    <w:abstractNumId w:val="111"/>
  </w:num>
  <w:num w:numId="84">
    <w:abstractNumId w:val="18"/>
  </w:num>
  <w:num w:numId="85">
    <w:abstractNumId w:val="8"/>
  </w:num>
  <w:num w:numId="86">
    <w:abstractNumId w:val="85"/>
  </w:num>
  <w:num w:numId="87">
    <w:abstractNumId w:val="22"/>
  </w:num>
  <w:num w:numId="88">
    <w:abstractNumId w:val="48"/>
  </w:num>
  <w:num w:numId="89">
    <w:abstractNumId w:val="76"/>
  </w:num>
  <w:num w:numId="90">
    <w:abstractNumId w:val="103"/>
  </w:num>
  <w:num w:numId="91">
    <w:abstractNumId w:val="88"/>
  </w:num>
  <w:num w:numId="92">
    <w:abstractNumId w:val="42"/>
  </w:num>
  <w:num w:numId="93">
    <w:abstractNumId w:val="32"/>
  </w:num>
  <w:num w:numId="94">
    <w:abstractNumId w:val="64"/>
  </w:num>
  <w:num w:numId="95">
    <w:abstractNumId w:val="117"/>
  </w:num>
  <w:num w:numId="96">
    <w:abstractNumId w:val="1"/>
  </w:num>
  <w:num w:numId="97">
    <w:abstractNumId w:val="43"/>
  </w:num>
  <w:num w:numId="98">
    <w:abstractNumId w:val="0"/>
  </w:num>
  <w:num w:numId="99">
    <w:abstractNumId w:val="39"/>
  </w:num>
  <w:num w:numId="100">
    <w:abstractNumId w:val="122"/>
  </w:num>
  <w:num w:numId="101">
    <w:abstractNumId w:val="41"/>
  </w:num>
  <w:num w:numId="102">
    <w:abstractNumId w:val="54"/>
  </w:num>
  <w:num w:numId="103">
    <w:abstractNumId w:val="96"/>
  </w:num>
  <w:num w:numId="104">
    <w:abstractNumId w:val="14"/>
  </w:num>
  <w:num w:numId="105">
    <w:abstractNumId w:val="4"/>
  </w:num>
  <w:num w:numId="106">
    <w:abstractNumId w:val="120"/>
  </w:num>
  <w:num w:numId="107">
    <w:abstractNumId w:val="13"/>
  </w:num>
  <w:num w:numId="108">
    <w:abstractNumId w:val="67"/>
  </w:num>
  <w:num w:numId="109">
    <w:abstractNumId w:val="71"/>
  </w:num>
  <w:num w:numId="110">
    <w:abstractNumId w:val="15"/>
  </w:num>
  <w:num w:numId="111">
    <w:abstractNumId w:val="66"/>
  </w:num>
  <w:num w:numId="112">
    <w:abstractNumId w:val="27"/>
  </w:num>
  <w:num w:numId="113">
    <w:abstractNumId w:val="52"/>
  </w:num>
  <w:num w:numId="114">
    <w:abstractNumId w:val="75"/>
  </w:num>
  <w:num w:numId="115">
    <w:abstractNumId w:val="87"/>
  </w:num>
  <w:num w:numId="116">
    <w:abstractNumId w:val="98"/>
  </w:num>
  <w:num w:numId="117">
    <w:abstractNumId w:val="99"/>
  </w:num>
  <w:num w:numId="118">
    <w:abstractNumId w:val="77"/>
  </w:num>
  <w:num w:numId="119">
    <w:abstractNumId w:val="101"/>
  </w:num>
  <w:num w:numId="120">
    <w:abstractNumId w:val="105"/>
  </w:num>
  <w:num w:numId="121">
    <w:abstractNumId w:val="49"/>
  </w:num>
  <w:num w:numId="122">
    <w:abstractNumId w:val="79"/>
  </w:num>
  <w:num w:numId="123">
    <w:abstractNumId w:val="69"/>
  </w:num>
  <w:num w:numId="124">
    <w:abstractNumId w:val="38"/>
  </w:num>
  <w:num w:numId="125">
    <w:abstractNumId w:val="80"/>
  </w:num>
  <w:num w:numId="126">
    <w:abstractNumId w:val="38"/>
  </w:num>
  <w:num w:numId="127">
    <w:abstractNumId w:val="73"/>
  </w:num>
  <w:num w:numId="128">
    <w:abstractNumId w:val="70"/>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8CB"/>
    <w:rsid w:val="0000187B"/>
    <w:rsid w:val="0000447A"/>
    <w:rsid w:val="00011F0F"/>
    <w:rsid w:val="00012D55"/>
    <w:rsid w:val="00020291"/>
    <w:rsid w:val="00021FAB"/>
    <w:rsid w:val="00024721"/>
    <w:rsid w:val="000324FD"/>
    <w:rsid w:val="00033F43"/>
    <w:rsid w:val="0003633A"/>
    <w:rsid w:val="0004452D"/>
    <w:rsid w:val="00063EB3"/>
    <w:rsid w:val="000737AC"/>
    <w:rsid w:val="000771B3"/>
    <w:rsid w:val="00086D12"/>
    <w:rsid w:val="000A0D74"/>
    <w:rsid w:val="000B1374"/>
    <w:rsid w:val="000B1D93"/>
    <w:rsid w:val="000B3485"/>
    <w:rsid w:val="000B3825"/>
    <w:rsid w:val="000B5F07"/>
    <w:rsid w:val="000C07B6"/>
    <w:rsid w:val="000C0A20"/>
    <w:rsid w:val="000C77B7"/>
    <w:rsid w:val="000F5C23"/>
    <w:rsid w:val="0010241B"/>
    <w:rsid w:val="0010369C"/>
    <w:rsid w:val="0010468F"/>
    <w:rsid w:val="00105CA6"/>
    <w:rsid w:val="00123DC8"/>
    <w:rsid w:val="00136459"/>
    <w:rsid w:val="001425B5"/>
    <w:rsid w:val="001463A5"/>
    <w:rsid w:val="00152976"/>
    <w:rsid w:val="00171F0B"/>
    <w:rsid w:val="00176780"/>
    <w:rsid w:val="001A3DA7"/>
    <w:rsid w:val="001B3186"/>
    <w:rsid w:val="001B7BD3"/>
    <w:rsid w:val="001C0FAD"/>
    <w:rsid w:val="001C6B0F"/>
    <w:rsid w:val="001D1599"/>
    <w:rsid w:val="001D5A08"/>
    <w:rsid w:val="001E346B"/>
    <w:rsid w:val="00206C20"/>
    <w:rsid w:val="002074DE"/>
    <w:rsid w:val="00213D4B"/>
    <w:rsid w:val="00224C30"/>
    <w:rsid w:val="00227D07"/>
    <w:rsid w:val="00230E3A"/>
    <w:rsid w:val="00231566"/>
    <w:rsid w:val="00235861"/>
    <w:rsid w:val="002469EE"/>
    <w:rsid w:val="00250F64"/>
    <w:rsid w:val="0025773D"/>
    <w:rsid w:val="00261E60"/>
    <w:rsid w:val="00287D58"/>
    <w:rsid w:val="002B66F0"/>
    <w:rsid w:val="002C09FC"/>
    <w:rsid w:val="002C7A44"/>
    <w:rsid w:val="002D0F0E"/>
    <w:rsid w:val="002E6C30"/>
    <w:rsid w:val="003029A0"/>
    <w:rsid w:val="003160EE"/>
    <w:rsid w:val="003161E3"/>
    <w:rsid w:val="0033373F"/>
    <w:rsid w:val="0033486E"/>
    <w:rsid w:val="00337294"/>
    <w:rsid w:val="00341037"/>
    <w:rsid w:val="003428D6"/>
    <w:rsid w:val="00345E4F"/>
    <w:rsid w:val="003508CB"/>
    <w:rsid w:val="00356662"/>
    <w:rsid w:val="003671C9"/>
    <w:rsid w:val="003762BC"/>
    <w:rsid w:val="00390A48"/>
    <w:rsid w:val="0039318D"/>
    <w:rsid w:val="003A173D"/>
    <w:rsid w:val="003B0EAE"/>
    <w:rsid w:val="003C6EC9"/>
    <w:rsid w:val="003F6825"/>
    <w:rsid w:val="00403E83"/>
    <w:rsid w:val="00404519"/>
    <w:rsid w:val="00414D8B"/>
    <w:rsid w:val="00421FA5"/>
    <w:rsid w:val="004223BA"/>
    <w:rsid w:val="00430338"/>
    <w:rsid w:val="004377BD"/>
    <w:rsid w:val="0044103E"/>
    <w:rsid w:val="00447078"/>
    <w:rsid w:val="004532D8"/>
    <w:rsid w:val="004662C9"/>
    <w:rsid w:val="00477DFF"/>
    <w:rsid w:val="00482C9F"/>
    <w:rsid w:val="00497FD2"/>
    <w:rsid w:val="004B1BA5"/>
    <w:rsid w:val="004C4EB6"/>
    <w:rsid w:val="004D6A68"/>
    <w:rsid w:val="004E62CD"/>
    <w:rsid w:val="00511084"/>
    <w:rsid w:val="00513461"/>
    <w:rsid w:val="00517872"/>
    <w:rsid w:val="00542910"/>
    <w:rsid w:val="00547BC3"/>
    <w:rsid w:val="00550B5E"/>
    <w:rsid w:val="00551E64"/>
    <w:rsid w:val="0056084F"/>
    <w:rsid w:val="00575E05"/>
    <w:rsid w:val="00575F04"/>
    <w:rsid w:val="005831F7"/>
    <w:rsid w:val="0059681A"/>
    <w:rsid w:val="005B1027"/>
    <w:rsid w:val="005B21E6"/>
    <w:rsid w:val="005B60A5"/>
    <w:rsid w:val="005D0B70"/>
    <w:rsid w:val="005E15FC"/>
    <w:rsid w:val="005F1721"/>
    <w:rsid w:val="005F5AF0"/>
    <w:rsid w:val="005F764D"/>
    <w:rsid w:val="005F7740"/>
    <w:rsid w:val="00605FB4"/>
    <w:rsid w:val="00620DC3"/>
    <w:rsid w:val="0062446D"/>
    <w:rsid w:val="006332BD"/>
    <w:rsid w:val="00642A10"/>
    <w:rsid w:val="00644933"/>
    <w:rsid w:val="006504CF"/>
    <w:rsid w:val="00671716"/>
    <w:rsid w:val="0068254B"/>
    <w:rsid w:val="0068352C"/>
    <w:rsid w:val="00684914"/>
    <w:rsid w:val="00687329"/>
    <w:rsid w:val="006950AE"/>
    <w:rsid w:val="006950DC"/>
    <w:rsid w:val="006A090F"/>
    <w:rsid w:val="006A20B4"/>
    <w:rsid w:val="006B4CDF"/>
    <w:rsid w:val="006B620F"/>
    <w:rsid w:val="006C56A6"/>
    <w:rsid w:val="006C679A"/>
    <w:rsid w:val="006D596F"/>
    <w:rsid w:val="006E09EE"/>
    <w:rsid w:val="006E2640"/>
    <w:rsid w:val="006E5C0D"/>
    <w:rsid w:val="006F5784"/>
    <w:rsid w:val="00716B81"/>
    <w:rsid w:val="00720B5F"/>
    <w:rsid w:val="00731C1A"/>
    <w:rsid w:val="007321EC"/>
    <w:rsid w:val="0074534D"/>
    <w:rsid w:val="00745605"/>
    <w:rsid w:val="00746CC2"/>
    <w:rsid w:val="00751C1B"/>
    <w:rsid w:val="007523D3"/>
    <w:rsid w:val="00763802"/>
    <w:rsid w:val="00767533"/>
    <w:rsid w:val="00771BDD"/>
    <w:rsid w:val="00796715"/>
    <w:rsid w:val="007B2F82"/>
    <w:rsid w:val="007C77F0"/>
    <w:rsid w:val="007C77FE"/>
    <w:rsid w:val="007D0493"/>
    <w:rsid w:val="007E12BA"/>
    <w:rsid w:val="007E4166"/>
    <w:rsid w:val="007E7F9F"/>
    <w:rsid w:val="007F43A0"/>
    <w:rsid w:val="007F4E11"/>
    <w:rsid w:val="00801CEA"/>
    <w:rsid w:val="00802521"/>
    <w:rsid w:val="00805B5C"/>
    <w:rsid w:val="00806F59"/>
    <w:rsid w:val="008077D4"/>
    <w:rsid w:val="008101C3"/>
    <w:rsid w:val="00813462"/>
    <w:rsid w:val="00816E38"/>
    <w:rsid w:val="00840E1B"/>
    <w:rsid w:val="00863253"/>
    <w:rsid w:val="00865CF3"/>
    <w:rsid w:val="00877BF9"/>
    <w:rsid w:val="00881041"/>
    <w:rsid w:val="00884BEB"/>
    <w:rsid w:val="00890295"/>
    <w:rsid w:val="008A61DF"/>
    <w:rsid w:val="008C02A6"/>
    <w:rsid w:val="008C4021"/>
    <w:rsid w:val="008C6F05"/>
    <w:rsid w:val="008C7EC3"/>
    <w:rsid w:val="008D0A4E"/>
    <w:rsid w:val="008D6C84"/>
    <w:rsid w:val="008E1221"/>
    <w:rsid w:val="009065C1"/>
    <w:rsid w:val="009101E8"/>
    <w:rsid w:val="009232F0"/>
    <w:rsid w:val="00924532"/>
    <w:rsid w:val="009566D8"/>
    <w:rsid w:val="00961B77"/>
    <w:rsid w:val="009673A4"/>
    <w:rsid w:val="00973946"/>
    <w:rsid w:val="00982D12"/>
    <w:rsid w:val="00986CB3"/>
    <w:rsid w:val="009A470F"/>
    <w:rsid w:val="009A624E"/>
    <w:rsid w:val="009A74F0"/>
    <w:rsid w:val="009B17A0"/>
    <w:rsid w:val="009C1427"/>
    <w:rsid w:val="009C1FA3"/>
    <w:rsid w:val="009C23CF"/>
    <w:rsid w:val="009D74E4"/>
    <w:rsid w:val="009D7C48"/>
    <w:rsid w:val="009E1186"/>
    <w:rsid w:val="009E34C8"/>
    <w:rsid w:val="009E63DE"/>
    <w:rsid w:val="00A030A3"/>
    <w:rsid w:val="00A20525"/>
    <w:rsid w:val="00A31E11"/>
    <w:rsid w:val="00A35A58"/>
    <w:rsid w:val="00A445E3"/>
    <w:rsid w:val="00A70B10"/>
    <w:rsid w:val="00A82315"/>
    <w:rsid w:val="00A85BED"/>
    <w:rsid w:val="00A90600"/>
    <w:rsid w:val="00AA14CE"/>
    <w:rsid w:val="00AA2D09"/>
    <w:rsid w:val="00AA5F96"/>
    <w:rsid w:val="00AA7A8C"/>
    <w:rsid w:val="00AB05A3"/>
    <w:rsid w:val="00AB691A"/>
    <w:rsid w:val="00AC40E7"/>
    <w:rsid w:val="00AD3B7E"/>
    <w:rsid w:val="00AD5D99"/>
    <w:rsid w:val="00AE6F6F"/>
    <w:rsid w:val="00B227B0"/>
    <w:rsid w:val="00B5663D"/>
    <w:rsid w:val="00B63014"/>
    <w:rsid w:val="00B643C9"/>
    <w:rsid w:val="00B64A4A"/>
    <w:rsid w:val="00B65A91"/>
    <w:rsid w:val="00B74EB6"/>
    <w:rsid w:val="00B7665D"/>
    <w:rsid w:val="00B771C8"/>
    <w:rsid w:val="00BA1493"/>
    <w:rsid w:val="00BA39A2"/>
    <w:rsid w:val="00BB0EEF"/>
    <w:rsid w:val="00BB2A41"/>
    <w:rsid w:val="00BB3125"/>
    <w:rsid w:val="00BC6068"/>
    <w:rsid w:val="00BF22DC"/>
    <w:rsid w:val="00BF34FD"/>
    <w:rsid w:val="00C07E41"/>
    <w:rsid w:val="00C137D1"/>
    <w:rsid w:val="00C17528"/>
    <w:rsid w:val="00C364F7"/>
    <w:rsid w:val="00C5755F"/>
    <w:rsid w:val="00C60A61"/>
    <w:rsid w:val="00C67B19"/>
    <w:rsid w:val="00C7266A"/>
    <w:rsid w:val="00C767E0"/>
    <w:rsid w:val="00C84457"/>
    <w:rsid w:val="00CA1C1A"/>
    <w:rsid w:val="00CA3044"/>
    <w:rsid w:val="00CA5E12"/>
    <w:rsid w:val="00CC154B"/>
    <w:rsid w:val="00CC7CB2"/>
    <w:rsid w:val="00CE1B54"/>
    <w:rsid w:val="00CE4902"/>
    <w:rsid w:val="00D03D3E"/>
    <w:rsid w:val="00D067CE"/>
    <w:rsid w:val="00D11161"/>
    <w:rsid w:val="00D1471A"/>
    <w:rsid w:val="00D148A4"/>
    <w:rsid w:val="00D21385"/>
    <w:rsid w:val="00D32FFE"/>
    <w:rsid w:val="00D35969"/>
    <w:rsid w:val="00D63B9F"/>
    <w:rsid w:val="00D64FAE"/>
    <w:rsid w:val="00D6541A"/>
    <w:rsid w:val="00D8198B"/>
    <w:rsid w:val="00D91B1A"/>
    <w:rsid w:val="00D93D14"/>
    <w:rsid w:val="00DA08E3"/>
    <w:rsid w:val="00DA0E1E"/>
    <w:rsid w:val="00DA633E"/>
    <w:rsid w:val="00DB24C6"/>
    <w:rsid w:val="00DC0B26"/>
    <w:rsid w:val="00DC3EF3"/>
    <w:rsid w:val="00DD1D36"/>
    <w:rsid w:val="00DE0713"/>
    <w:rsid w:val="00DE6E10"/>
    <w:rsid w:val="00DE784F"/>
    <w:rsid w:val="00E01DAA"/>
    <w:rsid w:val="00E063DB"/>
    <w:rsid w:val="00E25B6B"/>
    <w:rsid w:val="00E25E93"/>
    <w:rsid w:val="00E26495"/>
    <w:rsid w:val="00E30533"/>
    <w:rsid w:val="00E60988"/>
    <w:rsid w:val="00E6445A"/>
    <w:rsid w:val="00E73DCC"/>
    <w:rsid w:val="00EB16EE"/>
    <w:rsid w:val="00EB5A9E"/>
    <w:rsid w:val="00ED2937"/>
    <w:rsid w:val="00EE19AA"/>
    <w:rsid w:val="00EE291E"/>
    <w:rsid w:val="00EE503C"/>
    <w:rsid w:val="00F02707"/>
    <w:rsid w:val="00F16565"/>
    <w:rsid w:val="00F220C6"/>
    <w:rsid w:val="00F24B23"/>
    <w:rsid w:val="00F330E7"/>
    <w:rsid w:val="00F40126"/>
    <w:rsid w:val="00F42455"/>
    <w:rsid w:val="00F556CE"/>
    <w:rsid w:val="00F76402"/>
    <w:rsid w:val="00F81655"/>
    <w:rsid w:val="00FA5CC6"/>
    <w:rsid w:val="00FB34FA"/>
    <w:rsid w:val="00FC53C5"/>
    <w:rsid w:val="00FD62D7"/>
    <w:rsid w:val="00FD7C74"/>
    <w:rsid w:val="00FE77D9"/>
    <w:rsid w:val="00FF4477"/>
    <w:rsid w:val="00FF4C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74E253"/>
  <w15:docId w15:val="{3B258C2E-E320-4AFC-B5A4-809B9D45B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20"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8A61DF"/>
    <w:pPr>
      <w:keepNext/>
      <w:keepLines/>
      <w:numPr>
        <w:numId w:val="8"/>
      </w:numPr>
      <w:spacing w:after="0"/>
      <w:outlineLvl w:val="0"/>
    </w:pPr>
    <w:rPr>
      <w:rFonts w:ascii="Sylfaen" w:eastAsiaTheme="majorEastAsia" w:hAnsi="Sylfaen" w:cstheme="majorBidi"/>
      <w:b/>
      <w:color w:val="000000" w:themeColor="text1"/>
      <w:szCs w:val="32"/>
    </w:rPr>
  </w:style>
  <w:style w:type="paragraph" w:styleId="Heading2">
    <w:name w:val="heading 2"/>
    <w:aliases w:val="Major,Reset numbering,Major1,Reset numbering1,Major2,Reset numberin...,Reset numbering2,Major3,Reset numbering3,Major4,Reset numbering4,Major5,Reset numbering5,Major6,Reset numbering6,Major7,Reset numbering7,Major8,Reset numbering8,Major9,Зн"/>
    <w:basedOn w:val="Normal"/>
    <w:next w:val="Normal"/>
    <w:link w:val="Heading2Char"/>
    <w:uiPriority w:val="9"/>
    <w:unhideWhenUsed/>
    <w:qFormat/>
    <w:rsid w:val="00BB3125"/>
    <w:pPr>
      <w:keepNext/>
      <w:keepLines/>
      <w:numPr>
        <w:ilvl w:val="1"/>
        <w:numId w:val="8"/>
      </w:numPr>
      <w:outlineLvl w:val="1"/>
    </w:pPr>
    <w:rPr>
      <w:rFonts w:ascii="Sylfaen" w:eastAsiaTheme="majorEastAsia" w:hAnsi="Sylfaen" w:cstheme="majorBidi"/>
      <w:b/>
      <w:color w:val="000000" w:themeColor="text1"/>
      <w:szCs w:val="26"/>
    </w:rPr>
  </w:style>
  <w:style w:type="paragraph" w:styleId="Heading3">
    <w:name w:val="heading 3"/>
    <w:aliases w:val="Sub-heading 1,Normal 3,sub-heading,Normal text paragraph,Secondary,Heading 3 Char Char,Sub-heading 1 Char Char,Normal 3 Char Char,sub-heading Char Char,Sub-heading 1 Char,Normal 3 Char,sub-heading Char,RF Heading 3,Re,ცხრილებში"/>
    <w:basedOn w:val="Normal"/>
    <w:next w:val="Normal"/>
    <w:link w:val="Heading3Char"/>
    <w:autoRedefine/>
    <w:unhideWhenUsed/>
    <w:qFormat/>
    <w:rsid w:val="00BB3125"/>
    <w:pPr>
      <w:keepNext/>
      <w:keepLines/>
      <w:numPr>
        <w:ilvl w:val="2"/>
        <w:numId w:val="8"/>
      </w:numPr>
      <w:outlineLvl w:val="2"/>
    </w:pPr>
    <w:rPr>
      <w:rFonts w:ascii="Sylfaen" w:eastAsiaTheme="majorEastAsia" w:hAnsi="Sylfaen" w:cstheme="majorBidi"/>
      <w:b/>
      <w:color w:val="000000" w:themeColor="text1"/>
      <w:szCs w:val="24"/>
    </w:rPr>
  </w:style>
  <w:style w:type="paragraph" w:styleId="Heading4">
    <w:name w:val="heading 4"/>
    <w:aliases w:val="Heading 4_Kaxa"/>
    <w:basedOn w:val="Normal"/>
    <w:next w:val="Normal"/>
    <w:link w:val="Heading4Char"/>
    <w:autoRedefine/>
    <w:unhideWhenUsed/>
    <w:qFormat/>
    <w:rsid w:val="0056084F"/>
    <w:pPr>
      <w:keepNext/>
      <w:keepLines/>
      <w:numPr>
        <w:ilvl w:val="3"/>
        <w:numId w:val="8"/>
      </w:numPr>
      <w:spacing w:before="40"/>
      <w:outlineLvl w:val="3"/>
    </w:pPr>
    <w:rPr>
      <w:rFonts w:ascii="Sylfaen" w:eastAsiaTheme="majorEastAsia" w:hAnsi="Sylfaen" w:cstheme="majorBidi"/>
      <w:b/>
      <w:iCs/>
      <w:color w:val="000000" w:themeColor="text1"/>
      <w:lang w:val="ka-GE"/>
    </w:rPr>
  </w:style>
  <w:style w:type="paragraph" w:styleId="Heading5">
    <w:name w:val="heading 5"/>
    <w:basedOn w:val="Normal"/>
    <w:next w:val="Normal"/>
    <w:link w:val="Heading5Char"/>
    <w:autoRedefine/>
    <w:uiPriority w:val="9"/>
    <w:unhideWhenUsed/>
    <w:qFormat/>
    <w:rsid w:val="00BF34FD"/>
    <w:pPr>
      <w:keepNext/>
      <w:keepLines/>
      <w:numPr>
        <w:ilvl w:val="4"/>
        <w:numId w:val="8"/>
      </w:numPr>
      <w:spacing w:before="0"/>
      <w:jc w:val="left"/>
      <w:outlineLvl w:val="4"/>
    </w:pPr>
    <w:rPr>
      <w:rFonts w:ascii="Sylfaen" w:eastAsiaTheme="majorEastAsia" w:hAnsi="Sylfaen" w:cstheme="majorBidi"/>
      <w:b/>
      <w:color w:val="000000" w:themeColor="text1"/>
      <w:lang w:val="ka-GE"/>
    </w:rPr>
  </w:style>
  <w:style w:type="paragraph" w:styleId="Heading6">
    <w:name w:val="heading 6"/>
    <w:basedOn w:val="Normal"/>
    <w:next w:val="Normal"/>
    <w:link w:val="Heading6Char"/>
    <w:autoRedefine/>
    <w:uiPriority w:val="9"/>
    <w:unhideWhenUsed/>
    <w:qFormat/>
    <w:rsid w:val="00BB3125"/>
    <w:pPr>
      <w:keepNext/>
      <w:keepLines/>
      <w:numPr>
        <w:ilvl w:val="5"/>
        <w:numId w:val="8"/>
      </w:numPr>
      <w:outlineLvl w:val="5"/>
    </w:pPr>
    <w:rPr>
      <w:rFonts w:ascii="Sylfaen" w:eastAsiaTheme="majorEastAsia" w:hAnsi="Sylfaen" w:cstheme="majorBidi"/>
      <w:b/>
      <w:color w:val="000000" w:themeColor="text1"/>
    </w:rPr>
  </w:style>
  <w:style w:type="paragraph" w:styleId="Heading7">
    <w:name w:val="heading 7"/>
    <w:basedOn w:val="Normal"/>
    <w:next w:val="Normal"/>
    <w:link w:val="Heading7Char"/>
    <w:autoRedefine/>
    <w:uiPriority w:val="9"/>
    <w:unhideWhenUsed/>
    <w:qFormat/>
    <w:rsid w:val="00982D12"/>
    <w:pPr>
      <w:keepNext/>
      <w:keepLines/>
      <w:numPr>
        <w:ilvl w:val="6"/>
        <w:numId w:val="8"/>
      </w:numPr>
      <w:outlineLvl w:val="6"/>
    </w:pPr>
    <w:rPr>
      <w:rFonts w:ascii="Sylfaen" w:eastAsiaTheme="majorEastAsia" w:hAnsi="Sylfaen" w:cstheme="majorBidi"/>
      <w:b/>
      <w:iCs/>
      <w:color w:val="000000" w:themeColor="text1"/>
    </w:rPr>
  </w:style>
  <w:style w:type="paragraph" w:styleId="Heading8">
    <w:name w:val="heading 8"/>
    <w:basedOn w:val="Normal"/>
    <w:next w:val="Normal"/>
    <w:link w:val="Heading8Char"/>
    <w:unhideWhenUsed/>
    <w:qFormat/>
    <w:rsid w:val="00BB3125"/>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BB3125"/>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0B10"/>
    <w:pPr>
      <w:tabs>
        <w:tab w:val="center" w:pos="4680"/>
        <w:tab w:val="right" w:pos="9360"/>
      </w:tabs>
      <w:spacing w:after="0"/>
    </w:pPr>
  </w:style>
  <w:style w:type="character" w:customStyle="1" w:styleId="HeaderChar">
    <w:name w:val="Header Char"/>
    <w:basedOn w:val="DefaultParagraphFont"/>
    <w:link w:val="Header"/>
    <w:uiPriority w:val="99"/>
    <w:rsid w:val="00A70B10"/>
  </w:style>
  <w:style w:type="paragraph" w:styleId="Footer">
    <w:name w:val="footer"/>
    <w:basedOn w:val="Normal"/>
    <w:link w:val="FooterChar"/>
    <w:uiPriority w:val="99"/>
    <w:unhideWhenUsed/>
    <w:rsid w:val="00A70B10"/>
    <w:pPr>
      <w:tabs>
        <w:tab w:val="center" w:pos="4680"/>
        <w:tab w:val="right" w:pos="9360"/>
      </w:tabs>
      <w:spacing w:after="0"/>
    </w:pPr>
  </w:style>
  <w:style w:type="character" w:customStyle="1" w:styleId="FooterChar">
    <w:name w:val="Footer Char"/>
    <w:basedOn w:val="DefaultParagraphFont"/>
    <w:link w:val="Footer"/>
    <w:uiPriority w:val="99"/>
    <w:rsid w:val="00A70B10"/>
  </w:style>
  <w:style w:type="character" w:customStyle="1" w:styleId="Heading1Char">
    <w:name w:val="Heading 1 Char"/>
    <w:basedOn w:val="DefaultParagraphFont"/>
    <w:link w:val="Heading1"/>
    <w:uiPriority w:val="9"/>
    <w:rsid w:val="008A61DF"/>
    <w:rPr>
      <w:rFonts w:ascii="Sylfaen" w:eastAsiaTheme="majorEastAsia" w:hAnsi="Sylfaen" w:cstheme="majorBidi"/>
      <w:b/>
      <w:color w:val="000000" w:themeColor="text1"/>
      <w:szCs w:val="32"/>
    </w:rPr>
  </w:style>
  <w:style w:type="paragraph" w:styleId="TOCHeading">
    <w:name w:val="TOC Heading"/>
    <w:basedOn w:val="Heading1"/>
    <w:next w:val="Normal"/>
    <w:uiPriority w:val="39"/>
    <w:unhideWhenUsed/>
    <w:qFormat/>
    <w:rsid w:val="00A70B10"/>
    <w:pPr>
      <w:outlineLvl w:val="9"/>
    </w:pPr>
  </w:style>
  <w:style w:type="paragraph" w:styleId="NoSpacing">
    <w:name w:val="No Spacing"/>
    <w:uiPriority w:val="1"/>
    <w:qFormat/>
    <w:rsid w:val="00BB3125"/>
    <w:pPr>
      <w:spacing w:before="0" w:after="0"/>
    </w:pPr>
  </w:style>
  <w:style w:type="character" w:customStyle="1" w:styleId="Heading2Char">
    <w:name w:val="Heading 2 Char"/>
    <w:aliases w:val="Major Char,Reset numbering Char,Major1 Char,Reset numbering1 Char,Major2 Char,Reset numberin... Char,Reset numbering2 Char,Major3 Char,Reset numbering3 Char,Major4 Char,Reset numbering4 Char,Major5 Char,Reset numbering5 Char,Major6 Char"/>
    <w:basedOn w:val="DefaultParagraphFont"/>
    <w:link w:val="Heading2"/>
    <w:uiPriority w:val="9"/>
    <w:rsid w:val="00BB3125"/>
    <w:rPr>
      <w:rFonts w:ascii="Sylfaen" w:eastAsiaTheme="majorEastAsia" w:hAnsi="Sylfaen" w:cstheme="majorBidi"/>
      <w:b/>
      <w:color w:val="000000" w:themeColor="text1"/>
      <w:szCs w:val="26"/>
    </w:rPr>
  </w:style>
  <w:style w:type="character" w:customStyle="1" w:styleId="Heading3Char">
    <w:name w:val="Heading 3 Char"/>
    <w:aliases w:val="Sub-heading 1 Char1,Normal 3 Char1,sub-heading Char1,Normal text paragraph Char,Secondary Char,Heading 3 Char Char Char,Sub-heading 1 Char Char Char,Normal 3 Char Char Char,sub-heading Char Char Char,Sub-heading 1 Char Char1,Re Char"/>
    <w:basedOn w:val="DefaultParagraphFont"/>
    <w:link w:val="Heading3"/>
    <w:rsid w:val="00BB3125"/>
    <w:rPr>
      <w:rFonts w:ascii="Sylfaen" w:eastAsiaTheme="majorEastAsia" w:hAnsi="Sylfaen" w:cstheme="majorBidi"/>
      <w:b/>
      <w:color w:val="000000" w:themeColor="text1"/>
      <w:szCs w:val="24"/>
    </w:rPr>
  </w:style>
  <w:style w:type="character" w:customStyle="1" w:styleId="Heading4Char">
    <w:name w:val="Heading 4 Char"/>
    <w:aliases w:val="Heading 4_Kaxa Char"/>
    <w:basedOn w:val="DefaultParagraphFont"/>
    <w:link w:val="Heading4"/>
    <w:rsid w:val="0056084F"/>
    <w:rPr>
      <w:rFonts w:ascii="Sylfaen" w:eastAsiaTheme="majorEastAsia" w:hAnsi="Sylfaen" w:cstheme="majorBidi"/>
      <w:b/>
      <w:iCs/>
      <w:color w:val="000000" w:themeColor="text1"/>
      <w:lang w:val="ka-GE"/>
    </w:rPr>
  </w:style>
  <w:style w:type="character" w:customStyle="1" w:styleId="Heading5Char">
    <w:name w:val="Heading 5 Char"/>
    <w:basedOn w:val="DefaultParagraphFont"/>
    <w:link w:val="Heading5"/>
    <w:uiPriority w:val="9"/>
    <w:rsid w:val="00BF34FD"/>
    <w:rPr>
      <w:rFonts w:ascii="Sylfaen" w:eastAsiaTheme="majorEastAsia" w:hAnsi="Sylfaen" w:cstheme="majorBidi"/>
      <w:b/>
      <w:color w:val="000000" w:themeColor="text1"/>
      <w:lang w:val="ka-GE"/>
    </w:rPr>
  </w:style>
  <w:style w:type="character" w:customStyle="1" w:styleId="Heading6Char">
    <w:name w:val="Heading 6 Char"/>
    <w:basedOn w:val="DefaultParagraphFont"/>
    <w:link w:val="Heading6"/>
    <w:uiPriority w:val="9"/>
    <w:rsid w:val="00BB3125"/>
    <w:rPr>
      <w:rFonts w:ascii="Sylfaen" w:eastAsiaTheme="majorEastAsia" w:hAnsi="Sylfaen" w:cstheme="majorBidi"/>
      <w:b/>
      <w:color w:val="000000" w:themeColor="text1"/>
    </w:rPr>
  </w:style>
  <w:style w:type="character" w:customStyle="1" w:styleId="Heading7Char">
    <w:name w:val="Heading 7 Char"/>
    <w:basedOn w:val="DefaultParagraphFont"/>
    <w:link w:val="Heading7"/>
    <w:uiPriority w:val="9"/>
    <w:rsid w:val="00982D12"/>
    <w:rPr>
      <w:rFonts w:ascii="Sylfaen" w:eastAsiaTheme="majorEastAsia" w:hAnsi="Sylfaen" w:cstheme="majorBidi"/>
      <w:b/>
      <w:iCs/>
      <w:color w:val="000000" w:themeColor="text1"/>
    </w:rPr>
  </w:style>
  <w:style w:type="character" w:customStyle="1" w:styleId="Heading8Char">
    <w:name w:val="Heading 8 Char"/>
    <w:basedOn w:val="DefaultParagraphFont"/>
    <w:link w:val="Heading8"/>
    <w:rsid w:val="00BB312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BB3125"/>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link w:val="TOC1Char"/>
    <w:autoRedefine/>
    <w:uiPriority w:val="39"/>
    <w:unhideWhenUsed/>
    <w:qFormat/>
    <w:rsid w:val="009101E8"/>
    <w:pPr>
      <w:tabs>
        <w:tab w:val="left" w:pos="440"/>
        <w:tab w:val="right" w:leader="dot" w:pos="9954"/>
      </w:tabs>
      <w:spacing w:before="0" w:after="0"/>
    </w:pPr>
  </w:style>
  <w:style w:type="character" w:styleId="Hyperlink">
    <w:name w:val="Hyperlink"/>
    <w:basedOn w:val="DefaultParagraphFont"/>
    <w:uiPriority w:val="99"/>
    <w:unhideWhenUsed/>
    <w:rsid w:val="00BB3125"/>
    <w:rPr>
      <w:color w:val="0563C1" w:themeColor="hyperlink"/>
      <w:u w:val="single"/>
    </w:rPr>
  </w:style>
  <w:style w:type="table" w:customStyle="1" w:styleId="2421">
    <w:name w:val="Сетка таблицы2421"/>
    <w:basedOn w:val="TableNormal"/>
    <w:uiPriority w:val="59"/>
    <w:rsid w:val="00605FB4"/>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1,Mabru,Titre 4 b,alinéa 1,6 pt paragraphe carré,Paragraphe de liste1,LISTE- numérotation"/>
    <w:basedOn w:val="Normal"/>
    <w:link w:val="ListParagraphChar"/>
    <w:uiPriority w:val="34"/>
    <w:qFormat/>
    <w:rsid w:val="00605FB4"/>
    <w:pPr>
      <w:spacing w:before="0"/>
      <w:ind w:left="720"/>
      <w:contextualSpacing/>
      <w:jc w:val="left"/>
    </w:pPr>
    <w:rPr>
      <w:rFonts w:ascii="Sylfaen" w:hAnsi="Sylfaen"/>
      <w:color w:val="000000" w:themeColor="text1"/>
    </w:rPr>
  </w:style>
  <w:style w:type="paragraph" w:styleId="TOC2">
    <w:name w:val="toc 2"/>
    <w:basedOn w:val="Normal"/>
    <w:next w:val="Normal"/>
    <w:autoRedefine/>
    <w:uiPriority w:val="39"/>
    <w:unhideWhenUsed/>
    <w:qFormat/>
    <w:rsid w:val="00816E38"/>
    <w:pPr>
      <w:spacing w:after="100"/>
      <w:ind w:left="220"/>
    </w:pPr>
  </w:style>
  <w:style w:type="table" w:styleId="TableGrid">
    <w:name w:val="Table Grid"/>
    <w:basedOn w:val="TableNormal"/>
    <w:uiPriority w:val="39"/>
    <w:rsid w:val="0074534D"/>
    <w:pPr>
      <w:spacing w:before="0"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1 Char,Mabru Char,Titre 4 b Char,alinéa 1 Char,6 pt paragraphe carré Char,Paragraphe de liste1 Char,LISTE- numérotation Char"/>
    <w:link w:val="ListParagraph"/>
    <w:uiPriority w:val="34"/>
    <w:locked/>
    <w:rsid w:val="00FE77D9"/>
    <w:rPr>
      <w:rFonts w:ascii="Sylfaen" w:hAnsi="Sylfaen"/>
      <w:color w:val="000000" w:themeColor="text1"/>
    </w:rPr>
  </w:style>
  <w:style w:type="paragraph" w:styleId="TOC3">
    <w:name w:val="toc 3"/>
    <w:basedOn w:val="Normal"/>
    <w:next w:val="Normal"/>
    <w:autoRedefine/>
    <w:uiPriority w:val="39"/>
    <w:unhideWhenUsed/>
    <w:qFormat/>
    <w:rsid w:val="004E62CD"/>
    <w:pPr>
      <w:spacing w:after="100"/>
      <w:ind w:left="440"/>
    </w:pPr>
  </w:style>
  <w:style w:type="character" w:styleId="CommentReference">
    <w:name w:val="annotation reference"/>
    <w:basedOn w:val="DefaultParagraphFont"/>
    <w:uiPriority w:val="99"/>
    <w:semiHidden/>
    <w:unhideWhenUsed/>
    <w:rsid w:val="00863253"/>
    <w:rPr>
      <w:sz w:val="16"/>
      <w:szCs w:val="16"/>
    </w:rPr>
  </w:style>
  <w:style w:type="paragraph" w:styleId="CommentText">
    <w:name w:val="annotation text"/>
    <w:basedOn w:val="Normal"/>
    <w:link w:val="CommentTextChar"/>
    <w:uiPriority w:val="99"/>
    <w:semiHidden/>
    <w:unhideWhenUsed/>
    <w:rsid w:val="00863253"/>
    <w:rPr>
      <w:sz w:val="20"/>
      <w:szCs w:val="20"/>
    </w:rPr>
  </w:style>
  <w:style w:type="character" w:customStyle="1" w:styleId="CommentTextChar">
    <w:name w:val="Comment Text Char"/>
    <w:basedOn w:val="DefaultParagraphFont"/>
    <w:link w:val="CommentText"/>
    <w:uiPriority w:val="99"/>
    <w:semiHidden/>
    <w:rsid w:val="00863253"/>
    <w:rPr>
      <w:sz w:val="20"/>
      <w:szCs w:val="20"/>
    </w:rPr>
  </w:style>
  <w:style w:type="paragraph" w:styleId="CommentSubject">
    <w:name w:val="annotation subject"/>
    <w:basedOn w:val="CommentText"/>
    <w:next w:val="CommentText"/>
    <w:link w:val="CommentSubjectChar"/>
    <w:uiPriority w:val="99"/>
    <w:semiHidden/>
    <w:unhideWhenUsed/>
    <w:rsid w:val="00863253"/>
    <w:rPr>
      <w:b/>
      <w:bCs/>
    </w:rPr>
  </w:style>
  <w:style w:type="character" w:customStyle="1" w:styleId="CommentSubjectChar">
    <w:name w:val="Comment Subject Char"/>
    <w:basedOn w:val="CommentTextChar"/>
    <w:link w:val="CommentSubject"/>
    <w:uiPriority w:val="99"/>
    <w:semiHidden/>
    <w:rsid w:val="00863253"/>
    <w:rPr>
      <w:b/>
      <w:bCs/>
      <w:sz w:val="20"/>
      <w:szCs w:val="20"/>
    </w:rPr>
  </w:style>
  <w:style w:type="paragraph" w:styleId="BalloonText">
    <w:name w:val="Balloon Text"/>
    <w:basedOn w:val="Normal"/>
    <w:link w:val="BalloonTextChar"/>
    <w:uiPriority w:val="99"/>
    <w:semiHidden/>
    <w:unhideWhenUsed/>
    <w:rsid w:val="00863253"/>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253"/>
    <w:rPr>
      <w:rFonts w:ascii="Segoe UI" w:hAnsi="Segoe UI" w:cs="Segoe UI"/>
      <w:sz w:val="18"/>
      <w:szCs w:val="18"/>
    </w:rPr>
  </w:style>
  <w:style w:type="paragraph" w:styleId="FootnoteText">
    <w:name w:val="footnote text"/>
    <w:aliases w:val="Texte de note de bas de page,footnote text,single space,Footnote Text Char Char,Footnote Text Char1 Char Char,Footnote Text Char Char Char Char,Char Char Char Char Char,Char Char Char,f,Nbpage Moens,FOOTNOTES,fn,~FootnoteText,RSK-FT"/>
    <w:basedOn w:val="Normal"/>
    <w:link w:val="FootnoteTextChar"/>
    <w:unhideWhenUsed/>
    <w:qFormat/>
    <w:rsid w:val="008A61DF"/>
    <w:pPr>
      <w:spacing w:before="0" w:after="0"/>
    </w:pPr>
    <w:rPr>
      <w:sz w:val="20"/>
      <w:szCs w:val="20"/>
    </w:rPr>
  </w:style>
  <w:style w:type="character" w:customStyle="1" w:styleId="FootnoteTextChar">
    <w:name w:val="Footnote Text Char"/>
    <w:aliases w:val="Texte de note de bas de page Char,footnote text Char,single space Char,Footnote Text Char Char Char,Footnote Text Char1 Char Char Char,Footnote Text Char Char Char Char Char,Char Char Char Char Char Char,Char Char Char Char,f Char"/>
    <w:basedOn w:val="DefaultParagraphFont"/>
    <w:link w:val="FootnoteText"/>
    <w:rsid w:val="008A61DF"/>
    <w:rPr>
      <w:sz w:val="20"/>
      <w:szCs w:val="20"/>
    </w:rPr>
  </w:style>
  <w:style w:type="paragraph" w:customStyle="1" w:styleId="Heading31">
    <w:name w:val="Heading 31"/>
    <w:basedOn w:val="Normal"/>
    <w:next w:val="Normal"/>
    <w:link w:val="heading3Char0"/>
    <w:autoRedefine/>
    <w:rsid w:val="008A61DF"/>
    <w:pPr>
      <w:numPr>
        <w:ilvl w:val="2"/>
        <w:numId w:val="7"/>
      </w:numPr>
      <w:spacing w:before="0"/>
      <w:jc w:val="left"/>
    </w:pPr>
    <w:rPr>
      <w:rFonts w:ascii="Sylfaen" w:hAnsi="Sylfaen"/>
      <w:b/>
      <w:color w:val="000000"/>
    </w:rPr>
  </w:style>
  <w:style w:type="character" w:styleId="FootnoteReference">
    <w:name w:val="footnote reference"/>
    <w:aliases w:val="ftref,fr,16 Point,Superscript 6 Point,Error-Fußnotenzeichen5,Error-Fußnotenzeichen6,Error-Fußnotenzeichen3,(NECG) Footnote Reference,Footnote Ref in FtNote,SUPERS"/>
    <w:rsid w:val="008A61DF"/>
    <w:rPr>
      <w:vertAlign w:val="superscript"/>
    </w:rPr>
  </w:style>
  <w:style w:type="table" w:customStyle="1" w:styleId="TableGrid5">
    <w:name w:val="Table Grid5"/>
    <w:basedOn w:val="TableNormal"/>
    <w:next w:val="TableGrid"/>
    <w:uiPriority w:val="59"/>
    <w:rsid w:val="008A61DF"/>
    <w:pPr>
      <w:spacing w:before="0"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24">
    <w:name w:val="Style32133724"/>
    <w:uiPriority w:val="99"/>
    <w:rsid w:val="00C60A61"/>
    <w:pPr>
      <w:numPr>
        <w:numId w:val="11"/>
      </w:numPr>
    </w:pPr>
  </w:style>
  <w:style w:type="table" w:customStyle="1" w:styleId="TableGrid6">
    <w:name w:val="Table Grid6"/>
    <w:basedOn w:val="TableNormal"/>
    <w:next w:val="TableGrid"/>
    <w:uiPriority w:val="59"/>
    <w:rsid w:val="00C60A61"/>
    <w:pPr>
      <w:spacing w:before="0"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241">
    <w:name w:val="Style321337241"/>
    <w:uiPriority w:val="99"/>
    <w:rsid w:val="00C60A61"/>
  </w:style>
  <w:style w:type="numbering" w:customStyle="1" w:styleId="Style321337242">
    <w:name w:val="Style321337242"/>
    <w:uiPriority w:val="99"/>
    <w:rsid w:val="00C60A61"/>
  </w:style>
  <w:style w:type="numbering" w:customStyle="1" w:styleId="Style321337243">
    <w:name w:val="Style321337243"/>
    <w:uiPriority w:val="99"/>
    <w:rsid w:val="00D93D14"/>
  </w:style>
  <w:style w:type="table" w:customStyle="1" w:styleId="TableGrid7">
    <w:name w:val="Table Grid7"/>
    <w:basedOn w:val="TableNormal"/>
    <w:next w:val="TableGrid"/>
    <w:uiPriority w:val="59"/>
    <w:rsid w:val="004662C9"/>
    <w:pPr>
      <w:spacing w:before="0"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uiPriority w:val="59"/>
    <w:rsid w:val="004662C9"/>
    <w:pPr>
      <w:spacing w:before="0" w:after="0"/>
      <w:jc w:val="left"/>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next w:val="TableGrid"/>
    <w:uiPriority w:val="59"/>
    <w:rsid w:val="004662C9"/>
    <w:pPr>
      <w:spacing w:before="0" w:after="0"/>
      <w:jc w:val="left"/>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leNormal"/>
    <w:next w:val="TableGrid"/>
    <w:uiPriority w:val="59"/>
    <w:rsid w:val="004662C9"/>
    <w:pPr>
      <w:spacing w:before="0" w:after="0"/>
      <w:jc w:val="left"/>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5">
    <w:name w:val="Table Grid355"/>
    <w:basedOn w:val="TableNormal"/>
    <w:next w:val="TableGrid"/>
    <w:uiPriority w:val="59"/>
    <w:rsid w:val="004662C9"/>
    <w:pPr>
      <w:spacing w:before="0" w:after="0"/>
      <w:jc w:val="left"/>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4662C9"/>
    <w:pPr>
      <w:spacing w:before="100" w:beforeAutospacing="1" w:after="100" w:afterAutospacing="1"/>
      <w:jc w:val="left"/>
    </w:pPr>
    <w:rPr>
      <w:rFonts w:ascii="Times New Roman" w:eastAsia="Times New Roman" w:hAnsi="Times New Roman" w:cs="Times New Roman"/>
      <w:sz w:val="24"/>
      <w:szCs w:val="24"/>
      <w:lang w:val="ru-RU" w:eastAsia="ru-RU"/>
    </w:rPr>
  </w:style>
  <w:style w:type="numbering" w:customStyle="1" w:styleId="Style321337244">
    <w:name w:val="Style321337244"/>
    <w:uiPriority w:val="99"/>
    <w:rsid w:val="007E12BA"/>
  </w:style>
  <w:style w:type="numbering" w:customStyle="1" w:styleId="Style321337245">
    <w:name w:val="Style321337245"/>
    <w:uiPriority w:val="99"/>
    <w:rsid w:val="007D0493"/>
  </w:style>
  <w:style w:type="paragraph" w:styleId="TOC4">
    <w:name w:val="toc 4"/>
    <w:basedOn w:val="Normal"/>
    <w:next w:val="Normal"/>
    <w:autoRedefine/>
    <w:uiPriority w:val="39"/>
    <w:unhideWhenUsed/>
    <w:rsid w:val="0056084F"/>
    <w:pPr>
      <w:spacing w:after="100"/>
      <w:ind w:left="660"/>
    </w:pPr>
  </w:style>
  <w:style w:type="paragraph" w:styleId="TOC5">
    <w:name w:val="toc 5"/>
    <w:basedOn w:val="Normal"/>
    <w:next w:val="Normal"/>
    <w:autoRedefine/>
    <w:uiPriority w:val="39"/>
    <w:unhideWhenUsed/>
    <w:qFormat/>
    <w:rsid w:val="0056084F"/>
    <w:pPr>
      <w:spacing w:after="100"/>
      <w:ind w:left="880"/>
    </w:pPr>
  </w:style>
  <w:style w:type="paragraph" w:styleId="TOC6">
    <w:name w:val="toc 6"/>
    <w:basedOn w:val="Normal"/>
    <w:next w:val="Normal"/>
    <w:autoRedefine/>
    <w:uiPriority w:val="39"/>
    <w:unhideWhenUsed/>
    <w:rsid w:val="0056084F"/>
    <w:pPr>
      <w:spacing w:after="100"/>
      <w:ind w:left="1100"/>
    </w:pPr>
  </w:style>
  <w:style w:type="paragraph" w:styleId="BodyText3">
    <w:name w:val="Body Text 3"/>
    <w:basedOn w:val="Normal"/>
    <w:link w:val="BodyText3Char"/>
    <w:uiPriority w:val="99"/>
    <w:rsid w:val="0056084F"/>
    <w:pPr>
      <w:spacing w:before="0" w:after="0"/>
    </w:pPr>
    <w:rPr>
      <w:rFonts w:ascii="Times New Roman" w:eastAsia="Times New Roman" w:hAnsi="Times New Roman" w:cs="Times New Roman"/>
      <w:sz w:val="24"/>
      <w:szCs w:val="24"/>
    </w:rPr>
  </w:style>
  <w:style w:type="character" w:customStyle="1" w:styleId="BodyText3Char">
    <w:name w:val="Body Text 3 Char"/>
    <w:basedOn w:val="DefaultParagraphFont"/>
    <w:link w:val="BodyText3"/>
    <w:uiPriority w:val="99"/>
    <w:rsid w:val="0056084F"/>
    <w:rPr>
      <w:rFonts w:ascii="Times New Roman" w:eastAsia="Times New Roman" w:hAnsi="Times New Roman" w:cs="Times New Roman"/>
      <w:sz w:val="24"/>
      <w:szCs w:val="24"/>
    </w:rPr>
  </w:style>
  <w:style w:type="character" w:styleId="Emphasis">
    <w:name w:val="Emphasis"/>
    <w:basedOn w:val="DefaultParagraphFont"/>
    <w:uiPriority w:val="20"/>
    <w:qFormat/>
    <w:rsid w:val="0056084F"/>
    <w:rPr>
      <w:i/>
      <w:iCs/>
    </w:rPr>
  </w:style>
  <w:style w:type="numbering" w:customStyle="1" w:styleId="NoList1">
    <w:name w:val="No List1"/>
    <w:next w:val="NoList"/>
    <w:uiPriority w:val="99"/>
    <w:semiHidden/>
    <w:unhideWhenUsed/>
    <w:rsid w:val="009C1FA3"/>
  </w:style>
  <w:style w:type="paragraph" w:styleId="Caption">
    <w:name w:val="caption"/>
    <w:basedOn w:val="Normal"/>
    <w:next w:val="Normal"/>
    <w:uiPriority w:val="35"/>
    <w:qFormat/>
    <w:rsid w:val="009C1FA3"/>
    <w:pPr>
      <w:spacing w:before="0" w:after="0"/>
      <w:jc w:val="left"/>
    </w:pPr>
    <w:rPr>
      <w:rFonts w:ascii="Times New Roman" w:eastAsia="MS Mincho" w:hAnsi="Times New Roman" w:cs="Times New Roman"/>
      <w:b/>
      <w:bCs/>
      <w:sz w:val="20"/>
      <w:szCs w:val="20"/>
      <w:lang w:val="de-AT" w:eastAsia="ja-JP"/>
    </w:rPr>
  </w:style>
  <w:style w:type="table" w:customStyle="1" w:styleId="TableGrid802">
    <w:name w:val="Table Grid802"/>
    <w:basedOn w:val="TableNormal"/>
    <w:uiPriority w:val="59"/>
    <w:rsid w:val="00BB2A41"/>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
    <w:name w:val="Table Grid862"/>
    <w:basedOn w:val="TableNormal"/>
    <w:uiPriority w:val="59"/>
    <w:rsid w:val="00BB2A41"/>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uiPriority w:val="59"/>
    <w:rsid w:val="00687329"/>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uiPriority w:val="59"/>
    <w:rsid w:val="00687329"/>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687329"/>
  </w:style>
  <w:style w:type="numbering" w:customStyle="1" w:styleId="NoList3">
    <w:name w:val="No List3"/>
    <w:next w:val="NoList"/>
    <w:uiPriority w:val="99"/>
    <w:semiHidden/>
    <w:unhideWhenUsed/>
    <w:rsid w:val="00687329"/>
  </w:style>
  <w:style w:type="numbering" w:customStyle="1" w:styleId="NoList11">
    <w:name w:val="No List11"/>
    <w:next w:val="NoList"/>
    <w:uiPriority w:val="99"/>
    <w:semiHidden/>
    <w:unhideWhenUsed/>
    <w:rsid w:val="00687329"/>
  </w:style>
  <w:style w:type="numbering" w:customStyle="1" w:styleId="NoList111">
    <w:name w:val="No List111"/>
    <w:next w:val="NoList"/>
    <w:uiPriority w:val="99"/>
    <w:semiHidden/>
    <w:unhideWhenUsed/>
    <w:rsid w:val="00687329"/>
  </w:style>
  <w:style w:type="numbering" w:customStyle="1" w:styleId="NoList21">
    <w:name w:val="No List21"/>
    <w:next w:val="NoList"/>
    <w:uiPriority w:val="99"/>
    <w:semiHidden/>
    <w:unhideWhenUsed/>
    <w:rsid w:val="00687329"/>
  </w:style>
  <w:style w:type="character" w:styleId="HTMLCite">
    <w:name w:val="HTML Cite"/>
    <w:basedOn w:val="DefaultParagraphFont"/>
    <w:uiPriority w:val="99"/>
    <w:semiHidden/>
    <w:unhideWhenUsed/>
    <w:rsid w:val="00687329"/>
    <w:rPr>
      <w:i/>
      <w:iCs/>
    </w:rPr>
  </w:style>
  <w:style w:type="numbering" w:customStyle="1" w:styleId="Style321337246">
    <w:name w:val="Style321337246"/>
    <w:uiPriority w:val="99"/>
    <w:rsid w:val="00551E64"/>
  </w:style>
  <w:style w:type="table" w:customStyle="1" w:styleId="TableGrid613">
    <w:name w:val="Table Grid613"/>
    <w:basedOn w:val="TableNormal"/>
    <w:next w:val="TableGrid"/>
    <w:uiPriority w:val="59"/>
    <w:rsid w:val="00986CB3"/>
    <w:pPr>
      <w:spacing w:before="0" w:after="0"/>
      <w:jc w:val="left"/>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247">
    <w:name w:val="Style321337247"/>
    <w:uiPriority w:val="99"/>
    <w:rsid w:val="00986CB3"/>
  </w:style>
  <w:style w:type="table" w:customStyle="1" w:styleId="1252">
    <w:name w:val="Сетка таблицы1252"/>
    <w:basedOn w:val="TableNormal"/>
    <w:next w:val="TableGrid"/>
    <w:rsid w:val="001463A5"/>
    <w:pPr>
      <w:spacing w:before="0" w:after="0"/>
      <w:jc w:val="left"/>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463A5"/>
    <w:pPr>
      <w:spacing w:before="0"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248">
    <w:name w:val="Style321337248"/>
    <w:uiPriority w:val="99"/>
    <w:rsid w:val="001463A5"/>
  </w:style>
  <w:style w:type="numbering" w:customStyle="1" w:styleId="Style321337249">
    <w:name w:val="Style321337249"/>
    <w:uiPriority w:val="99"/>
    <w:rsid w:val="003F6825"/>
  </w:style>
  <w:style w:type="table" w:customStyle="1" w:styleId="1332">
    <w:name w:val="Сетка таблицы1332"/>
    <w:basedOn w:val="TableNormal"/>
    <w:next w:val="TableGrid"/>
    <w:rsid w:val="00746CC2"/>
    <w:pPr>
      <w:spacing w:before="0" w:after="0"/>
      <w:jc w:val="left"/>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32"/>
    <w:basedOn w:val="TableNormal"/>
    <w:next w:val="TableGrid"/>
    <w:uiPriority w:val="59"/>
    <w:rsid w:val="009C1427"/>
    <w:pPr>
      <w:spacing w:before="0" w:after="0"/>
      <w:jc w:val="left"/>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2410">
    <w:name w:val="Style3213372410"/>
    <w:uiPriority w:val="99"/>
    <w:rsid w:val="009C1427"/>
  </w:style>
  <w:style w:type="table" w:customStyle="1" w:styleId="TableGrid642">
    <w:name w:val="Table Grid642"/>
    <w:basedOn w:val="TableNormal"/>
    <w:next w:val="TableGrid"/>
    <w:uiPriority w:val="59"/>
    <w:rsid w:val="00890295"/>
    <w:pPr>
      <w:spacing w:before="0" w:after="0"/>
      <w:jc w:val="left"/>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2411">
    <w:name w:val="Style3213372411"/>
    <w:uiPriority w:val="99"/>
    <w:rsid w:val="00890295"/>
  </w:style>
  <w:style w:type="numbering" w:customStyle="1" w:styleId="Style3213372412">
    <w:name w:val="Style3213372412"/>
    <w:uiPriority w:val="99"/>
    <w:rsid w:val="00EB5A9E"/>
  </w:style>
  <w:style w:type="table" w:customStyle="1" w:styleId="TableGrid662">
    <w:name w:val="Table Grid662"/>
    <w:basedOn w:val="TableNormal"/>
    <w:next w:val="TableGrid"/>
    <w:uiPriority w:val="59"/>
    <w:rsid w:val="00EB5A9E"/>
    <w:pPr>
      <w:spacing w:before="0" w:after="0"/>
      <w:jc w:val="left"/>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2413">
    <w:name w:val="Style3213372413"/>
    <w:uiPriority w:val="99"/>
    <w:rsid w:val="00EB5A9E"/>
  </w:style>
  <w:style w:type="table" w:customStyle="1" w:styleId="162">
    <w:name w:val="Сетка таблицы162"/>
    <w:basedOn w:val="TableNormal"/>
    <w:next w:val="TableGrid"/>
    <w:rsid w:val="00EB5A9E"/>
    <w:pPr>
      <w:spacing w:before="0" w:after="0"/>
      <w:jc w:val="left"/>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2414">
    <w:name w:val="Style3213372414"/>
    <w:uiPriority w:val="99"/>
    <w:rsid w:val="00EB5A9E"/>
  </w:style>
  <w:style w:type="numbering" w:customStyle="1" w:styleId="Style3213372415">
    <w:name w:val="Style3213372415"/>
    <w:uiPriority w:val="99"/>
    <w:rsid w:val="00CE4902"/>
  </w:style>
  <w:style w:type="table" w:customStyle="1" w:styleId="TableGrid652">
    <w:name w:val="Table Grid652"/>
    <w:basedOn w:val="TableNormal"/>
    <w:uiPriority w:val="59"/>
    <w:rsid w:val="00CE4902"/>
    <w:pPr>
      <w:spacing w:before="0" w:after="0"/>
      <w:jc w:val="left"/>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2416">
    <w:name w:val="Style3213372416"/>
    <w:uiPriority w:val="99"/>
    <w:rsid w:val="00CE4902"/>
  </w:style>
  <w:style w:type="numbering" w:customStyle="1" w:styleId="Style3213372417">
    <w:name w:val="Style3213372417"/>
    <w:uiPriority w:val="99"/>
    <w:rsid w:val="00FA5CC6"/>
  </w:style>
  <w:style w:type="numbering" w:customStyle="1" w:styleId="Style3213372418">
    <w:name w:val="Style3213372418"/>
    <w:uiPriority w:val="99"/>
    <w:rsid w:val="00FA5CC6"/>
  </w:style>
  <w:style w:type="numbering" w:customStyle="1" w:styleId="Style3213372419">
    <w:name w:val="Style3213372419"/>
    <w:uiPriority w:val="99"/>
    <w:rsid w:val="00FA5CC6"/>
  </w:style>
  <w:style w:type="table" w:customStyle="1" w:styleId="TableGrid1">
    <w:name w:val="Table Grid1"/>
    <w:basedOn w:val="TableNormal"/>
    <w:next w:val="TableGrid"/>
    <w:uiPriority w:val="39"/>
    <w:rsid w:val="00FA5CC6"/>
    <w:pPr>
      <w:spacing w:before="0" w:after="0"/>
    </w:pPr>
    <w:rPr>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813462"/>
    <w:pPr>
      <w:spacing w:after="100"/>
      <w:ind w:left="1320"/>
    </w:pPr>
  </w:style>
  <w:style w:type="paragraph" w:styleId="TOC8">
    <w:name w:val="toc 8"/>
    <w:basedOn w:val="Normal"/>
    <w:next w:val="Normal"/>
    <w:autoRedefine/>
    <w:uiPriority w:val="39"/>
    <w:unhideWhenUsed/>
    <w:rsid w:val="00813462"/>
    <w:pPr>
      <w:spacing w:before="0" w:after="100" w:line="276" w:lineRule="auto"/>
      <w:ind w:left="1540"/>
      <w:jc w:val="left"/>
    </w:pPr>
    <w:rPr>
      <w:rFonts w:eastAsiaTheme="minorEastAsia"/>
    </w:rPr>
  </w:style>
  <w:style w:type="paragraph" w:styleId="TOC9">
    <w:name w:val="toc 9"/>
    <w:basedOn w:val="Normal"/>
    <w:next w:val="Normal"/>
    <w:autoRedefine/>
    <w:uiPriority w:val="39"/>
    <w:unhideWhenUsed/>
    <w:rsid w:val="00813462"/>
    <w:pPr>
      <w:spacing w:before="0" w:after="100" w:line="276" w:lineRule="auto"/>
      <w:ind w:left="1760"/>
      <w:jc w:val="left"/>
    </w:pPr>
    <w:rPr>
      <w:rFonts w:eastAsiaTheme="minorEastAsia"/>
    </w:rPr>
  </w:style>
  <w:style w:type="numbering" w:customStyle="1" w:styleId="NoList4">
    <w:name w:val="No List4"/>
    <w:next w:val="NoList"/>
    <w:uiPriority w:val="99"/>
    <w:semiHidden/>
    <w:unhideWhenUsed/>
    <w:rsid w:val="00813462"/>
  </w:style>
  <w:style w:type="character" w:customStyle="1" w:styleId="heading3Char0">
    <w:name w:val="heading 3 Char"/>
    <w:basedOn w:val="DefaultParagraphFont"/>
    <w:link w:val="Heading31"/>
    <w:rsid w:val="00813462"/>
    <w:rPr>
      <w:rFonts w:ascii="Sylfaen" w:hAnsi="Sylfaen"/>
      <w:b/>
      <w:color w:val="000000"/>
    </w:rPr>
  </w:style>
  <w:style w:type="paragraph" w:customStyle="1" w:styleId="Heading51">
    <w:name w:val="Heading 51"/>
    <w:basedOn w:val="Normal"/>
    <w:next w:val="Normal"/>
    <w:link w:val="heading5Char0"/>
    <w:autoRedefine/>
    <w:qFormat/>
    <w:rsid w:val="00813462"/>
    <w:pPr>
      <w:numPr>
        <w:ilvl w:val="4"/>
        <w:numId w:val="80"/>
      </w:numPr>
      <w:ind w:left="288" w:hanging="288"/>
    </w:pPr>
    <w:rPr>
      <w:rFonts w:ascii="Sylfaen" w:hAnsi="Sylfaen"/>
      <w:b/>
      <w:color w:val="000000"/>
    </w:rPr>
  </w:style>
  <w:style w:type="character" w:customStyle="1" w:styleId="heading5Char0">
    <w:name w:val="heading 5 Char"/>
    <w:basedOn w:val="DefaultParagraphFont"/>
    <w:link w:val="Heading51"/>
    <w:rsid w:val="00813462"/>
    <w:rPr>
      <w:rFonts w:ascii="Sylfaen" w:hAnsi="Sylfaen"/>
      <w:b/>
      <w:color w:val="000000"/>
    </w:rPr>
  </w:style>
  <w:style w:type="paragraph" w:customStyle="1" w:styleId="Style1">
    <w:name w:val="Style1"/>
    <w:basedOn w:val="Normal"/>
    <w:next w:val="Heading4"/>
    <w:autoRedefine/>
    <w:qFormat/>
    <w:rsid w:val="00813462"/>
    <w:pPr>
      <w:numPr>
        <w:numId w:val="81"/>
      </w:numPr>
      <w:spacing w:before="0"/>
      <w:ind w:left="405"/>
    </w:pPr>
    <w:rPr>
      <w:rFonts w:ascii="Sylfaen" w:hAnsi="Sylfaen"/>
      <w:color w:val="000000"/>
    </w:rPr>
  </w:style>
  <w:style w:type="paragraph" w:styleId="BodyText">
    <w:name w:val="Body Text"/>
    <w:aliases w:val="Body Text Char1 Char,Body Text Char1 Char Char Char,Body Text Char Char Char Char Char,Body Text Char1 Char Char Char Char Char,Body Text Char Char Char Char Char Char Char,Body Text Char1 Char1 Char,Body Text Char1 Char9,teqsti,teqsti1"/>
    <w:basedOn w:val="Normal"/>
    <w:link w:val="BodyTextChar"/>
    <w:unhideWhenUsed/>
    <w:qFormat/>
    <w:rsid w:val="00813462"/>
    <w:pPr>
      <w:spacing w:before="0"/>
      <w:jc w:val="left"/>
    </w:pPr>
    <w:rPr>
      <w:rFonts w:ascii="Sylfaen" w:hAnsi="Sylfaen"/>
      <w:color w:val="000000"/>
    </w:rPr>
  </w:style>
  <w:style w:type="character" w:customStyle="1" w:styleId="BodyTextChar">
    <w:name w:val="Body Text Char"/>
    <w:aliases w:val="Body Text Char1 Char Char,Body Text Char1 Char Char Char Char,Body Text Char Char Char Char Char Char,Body Text Char1 Char Char Char Char Char Char,Body Text Char Char Char Char Char Char Char Char,Body Text Char1 Char1 Char Char"/>
    <w:basedOn w:val="DefaultParagraphFont"/>
    <w:link w:val="BodyText"/>
    <w:rsid w:val="00813462"/>
    <w:rPr>
      <w:rFonts w:ascii="Sylfaen" w:hAnsi="Sylfaen"/>
      <w:color w:val="000000"/>
    </w:rPr>
  </w:style>
  <w:style w:type="character" w:customStyle="1" w:styleId="text">
    <w:name w:val="text"/>
    <w:basedOn w:val="DefaultParagraphFont"/>
    <w:rsid w:val="00813462"/>
  </w:style>
  <w:style w:type="paragraph" w:customStyle="1" w:styleId="Default">
    <w:name w:val="Default"/>
    <w:rsid w:val="00813462"/>
    <w:pPr>
      <w:autoSpaceDE w:val="0"/>
      <w:autoSpaceDN w:val="0"/>
      <w:adjustRightInd w:val="0"/>
      <w:spacing w:before="0" w:after="0"/>
      <w:jc w:val="left"/>
    </w:pPr>
    <w:rPr>
      <w:rFonts w:ascii="Sylfaen" w:hAnsi="Sylfaen" w:cs="Sylfaen"/>
      <w:color w:val="000000"/>
      <w:sz w:val="24"/>
      <w:szCs w:val="24"/>
    </w:rPr>
  </w:style>
  <w:style w:type="table" w:customStyle="1" w:styleId="TableGrid11">
    <w:name w:val="Table Grid11"/>
    <w:basedOn w:val="TableNormal"/>
    <w:next w:val="TableGrid"/>
    <w:uiPriority w:val="59"/>
    <w:rsid w:val="00813462"/>
    <w:pPr>
      <w:spacing w:before="0"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13462"/>
    <w:pPr>
      <w:spacing w:before="0"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TableNormal"/>
    <w:next w:val="TableGrid"/>
    <w:uiPriority w:val="59"/>
    <w:rsid w:val="00813462"/>
    <w:pPr>
      <w:spacing w:before="0"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13462"/>
    <w:pPr>
      <w:spacing w:before="0"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13462"/>
    <w:rPr>
      <w:color w:val="808080"/>
    </w:rPr>
  </w:style>
  <w:style w:type="numbering" w:customStyle="1" w:styleId="Style321337">
    <w:name w:val="Style321337"/>
    <w:uiPriority w:val="99"/>
    <w:rsid w:val="00813462"/>
  </w:style>
  <w:style w:type="table" w:customStyle="1" w:styleId="TableGrid40">
    <w:name w:val="Table Grid40"/>
    <w:basedOn w:val="TableNormal"/>
    <w:next w:val="TableGrid"/>
    <w:uiPriority w:val="39"/>
    <w:rsid w:val="00813462"/>
    <w:pPr>
      <w:spacing w:before="0" w:after="0"/>
      <w:jc w:val="center"/>
    </w:pPr>
    <w:rPr>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1">
    <w:name w:val="Style3213371"/>
    <w:uiPriority w:val="99"/>
    <w:rsid w:val="00813462"/>
  </w:style>
  <w:style w:type="numbering" w:customStyle="1" w:styleId="Style3213372">
    <w:name w:val="Style3213372"/>
    <w:uiPriority w:val="99"/>
    <w:rsid w:val="00813462"/>
  </w:style>
  <w:style w:type="numbering" w:customStyle="1" w:styleId="Style3213373">
    <w:name w:val="Style3213373"/>
    <w:uiPriority w:val="99"/>
    <w:rsid w:val="00813462"/>
  </w:style>
  <w:style w:type="numbering" w:customStyle="1" w:styleId="Style3213374">
    <w:name w:val="Style3213374"/>
    <w:uiPriority w:val="99"/>
    <w:rsid w:val="00813462"/>
  </w:style>
  <w:style w:type="numbering" w:customStyle="1" w:styleId="Style3213375">
    <w:name w:val="Style3213375"/>
    <w:uiPriority w:val="99"/>
    <w:rsid w:val="00813462"/>
  </w:style>
  <w:style w:type="numbering" w:customStyle="1" w:styleId="Style3213376">
    <w:name w:val="Style3213376"/>
    <w:uiPriority w:val="99"/>
    <w:rsid w:val="00813462"/>
  </w:style>
  <w:style w:type="numbering" w:customStyle="1" w:styleId="Style3213377">
    <w:name w:val="Style3213377"/>
    <w:uiPriority w:val="99"/>
    <w:rsid w:val="00813462"/>
  </w:style>
  <w:style w:type="numbering" w:customStyle="1" w:styleId="NoList12">
    <w:name w:val="No List12"/>
    <w:next w:val="NoList"/>
    <w:uiPriority w:val="99"/>
    <w:semiHidden/>
    <w:unhideWhenUsed/>
    <w:rsid w:val="00813462"/>
  </w:style>
  <w:style w:type="numbering" w:customStyle="1" w:styleId="NoList112">
    <w:name w:val="No List112"/>
    <w:next w:val="NoList"/>
    <w:uiPriority w:val="99"/>
    <w:semiHidden/>
    <w:unhideWhenUsed/>
    <w:rsid w:val="00813462"/>
  </w:style>
  <w:style w:type="numbering" w:customStyle="1" w:styleId="NoList22">
    <w:name w:val="No List22"/>
    <w:next w:val="NoList"/>
    <w:uiPriority w:val="99"/>
    <w:semiHidden/>
    <w:unhideWhenUsed/>
    <w:rsid w:val="00813462"/>
  </w:style>
  <w:style w:type="numbering" w:customStyle="1" w:styleId="NoList31">
    <w:name w:val="No List31"/>
    <w:next w:val="NoList"/>
    <w:uiPriority w:val="99"/>
    <w:semiHidden/>
    <w:unhideWhenUsed/>
    <w:rsid w:val="00813462"/>
  </w:style>
  <w:style w:type="numbering" w:customStyle="1" w:styleId="NoList1111">
    <w:name w:val="No List1111"/>
    <w:next w:val="NoList"/>
    <w:uiPriority w:val="99"/>
    <w:semiHidden/>
    <w:unhideWhenUsed/>
    <w:rsid w:val="00813462"/>
  </w:style>
  <w:style w:type="numbering" w:customStyle="1" w:styleId="NoList11111">
    <w:name w:val="No List11111"/>
    <w:next w:val="NoList"/>
    <w:uiPriority w:val="99"/>
    <w:semiHidden/>
    <w:unhideWhenUsed/>
    <w:rsid w:val="00813462"/>
  </w:style>
  <w:style w:type="numbering" w:customStyle="1" w:styleId="NoList211">
    <w:name w:val="No List211"/>
    <w:next w:val="NoList"/>
    <w:uiPriority w:val="99"/>
    <w:semiHidden/>
    <w:unhideWhenUsed/>
    <w:rsid w:val="00813462"/>
  </w:style>
  <w:style w:type="table" w:customStyle="1" w:styleId="TableGrid8623">
    <w:name w:val="Table Grid8623"/>
    <w:basedOn w:val="TableNormal"/>
    <w:uiPriority w:val="5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813462"/>
  </w:style>
  <w:style w:type="numbering" w:customStyle="1" w:styleId="NoList121">
    <w:name w:val="No List121"/>
    <w:next w:val="NoList"/>
    <w:uiPriority w:val="99"/>
    <w:semiHidden/>
    <w:unhideWhenUsed/>
    <w:rsid w:val="00813462"/>
  </w:style>
  <w:style w:type="table" w:customStyle="1" w:styleId="TableGrid8021">
    <w:name w:val="Table Grid8021"/>
    <w:basedOn w:val="TableNormal"/>
    <w:uiPriority w:val="5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1">
    <w:name w:val="Table Grid8621"/>
    <w:basedOn w:val="TableNormal"/>
    <w:uiPriority w:val="5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1">
    <w:name w:val="Table Grid7511"/>
    <w:basedOn w:val="TableNormal"/>
    <w:uiPriority w:val="5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
    <w:name w:val="Table Grid761"/>
    <w:basedOn w:val="TableNormal"/>
    <w:uiPriority w:val="5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813462"/>
  </w:style>
  <w:style w:type="numbering" w:customStyle="1" w:styleId="NoList221">
    <w:name w:val="No List221"/>
    <w:next w:val="NoList"/>
    <w:uiPriority w:val="99"/>
    <w:semiHidden/>
    <w:unhideWhenUsed/>
    <w:rsid w:val="00813462"/>
  </w:style>
  <w:style w:type="table" w:customStyle="1" w:styleId="TableGrid8022">
    <w:name w:val="Table Grid8022"/>
    <w:basedOn w:val="TableNormal"/>
    <w:uiPriority w:val="5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8">
    <w:name w:val="Style3213378"/>
    <w:uiPriority w:val="99"/>
    <w:rsid w:val="00813462"/>
  </w:style>
  <w:style w:type="numbering" w:customStyle="1" w:styleId="Style3213379">
    <w:name w:val="Style3213379"/>
    <w:uiPriority w:val="99"/>
    <w:rsid w:val="00813462"/>
  </w:style>
  <w:style w:type="numbering" w:customStyle="1" w:styleId="Style32133710">
    <w:name w:val="Style32133710"/>
    <w:uiPriority w:val="99"/>
    <w:rsid w:val="00813462"/>
  </w:style>
  <w:style w:type="numbering" w:customStyle="1" w:styleId="Style32133711">
    <w:name w:val="Style32133711"/>
    <w:uiPriority w:val="99"/>
    <w:rsid w:val="00813462"/>
  </w:style>
  <w:style w:type="numbering" w:customStyle="1" w:styleId="Style32133712">
    <w:name w:val="Style32133712"/>
    <w:uiPriority w:val="99"/>
    <w:rsid w:val="00813462"/>
  </w:style>
  <w:style w:type="numbering" w:customStyle="1" w:styleId="Style32133713">
    <w:name w:val="Style32133713"/>
    <w:uiPriority w:val="99"/>
    <w:rsid w:val="00813462"/>
  </w:style>
  <w:style w:type="table" w:customStyle="1" w:styleId="TableGrid4">
    <w:name w:val="Table Grid4"/>
    <w:basedOn w:val="TableNormal"/>
    <w:next w:val="TableGrid"/>
    <w:uiPriority w:val="39"/>
    <w:rsid w:val="00813462"/>
    <w:pPr>
      <w:spacing w:before="0" w:after="0"/>
    </w:pPr>
    <w:rPr>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next w:val="TableGrid"/>
    <w:uiPriority w:val="59"/>
    <w:rsid w:val="00813462"/>
    <w:pPr>
      <w:spacing w:before="0" w:after="0"/>
      <w:jc w:val="left"/>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14">
    <w:name w:val="Style32133714"/>
    <w:uiPriority w:val="99"/>
    <w:rsid w:val="00813462"/>
  </w:style>
  <w:style w:type="table" w:customStyle="1" w:styleId="TableGrid41">
    <w:name w:val="Table Grid41"/>
    <w:basedOn w:val="TableNormal"/>
    <w:next w:val="TableGrid"/>
    <w:uiPriority w:val="59"/>
    <w:rsid w:val="00813462"/>
    <w:pPr>
      <w:spacing w:before="0"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
    <w:name w:val="Style3213"/>
    <w:uiPriority w:val="99"/>
    <w:rsid w:val="00813462"/>
    <w:pPr>
      <w:numPr>
        <w:numId w:val="27"/>
      </w:numPr>
    </w:pPr>
  </w:style>
  <w:style w:type="numbering" w:customStyle="1" w:styleId="Style32131">
    <w:name w:val="Style32131"/>
    <w:uiPriority w:val="99"/>
    <w:rsid w:val="00813462"/>
  </w:style>
  <w:style w:type="numbering" w:customStyle="1" w:styleId="Style32132">
    <w:name w:val="Style32132"/>
    <w:uiPriority w:val="99"/>
    <w:rsid w:val="00813462"/>
  </w:style>
  <w:style w:type="numbering" w:customStyle="1" w:styleId="Style32133">
    <w:name w:val="Style32133"/>
    <w:uiPriority w:val="99"/>
    <w:rsid w:val="00813462"/>
  </w:style>
  <w:style w:type="numbering" w:customStyle="1" w:styleId="Style32134">
    <w:name w:val="Style32134"/>
    <w:uiPriority w:val="99"/>
    <w:rsid w:val="00813462"/>
  </w:style>
  <w:style w:type="numbering" w:customStyle="1" w:styleId="Style32135">
    <w:name w:val="Style32135"/>
    <w:uiPriority w:val="99"/>
    <w:rsid w:val="00813462"/>
  </w:style>
  <w:style w:type="numbering" w:customStyle="1" w:styleId="Style32136">
    <w:name w:val="Style32136"/>
    <w:uiPriority w:val="99"/>
    <w:rsid w:val="00813462"/>
  </w:style>
  <w:style w:type="numbering" w:customStyle="1" w:styleId="Style32137">
    <w:name w:val="Style32137"/>
    <w:uiPriority w:val="99"/>
    <w:rsid w:val="00813462"/>
  </w:style>
  <w:style w:type="numbering" w:customStyle="1" w:styleId="Style32138">
    <w:name w:val="Style32138"/>
    <w:uiPriority w:val="99"/>
    <w:rsid w:val="00813462"/>
  </w:style>
  <w:style w:type="numbering" w:customStyle="1" w:styleId="Style32139">
    <w:name w:val="Style32139"/>
    <w:uiPriority w:val="99"/>
    <w:rsid w:val="00813462"/>
  </w:style>
  <w:style w:type="numbering" w:customStyle="1" w:styleId="NoList5">
    <w:name w:val="No List5"/>
    <w:next w:val="NoList"/>
    <w:uiPriority w:val="99"/>
    <w:semiHidden/>
    <w:unhideWhenUsed/>
    <w:rsid w:val="00813462"/>
  </w:style>
  <w:style w:type="numbering" w:customStyle="1" w:styleId="NoList13">
    <w:name w:val="No List13"/>
    <w:next w:val="NoList"/>
    <w:uiPriority w:val="99"/>
    <w:semiHidden/>
    <w:unhideWhenUsed/>
    <w:rsid w:val="00813462"/>
  </w:style>
  <w:style w:type="numbering" w:customStyle="1" w:styleId="NoList113">
    <w:name w:val="No List113"/>
    <w:next w:val="NoList"/>
    <w:uiPriority w:val="99"/>
    <w:semiHidden/>
    <w:unhideWhenUsed/>
    <w:rsid w:val="00813462"/>
  </w:style>
  <w:style w:type="numbering" w:customStyle="1" w:styleId="NoList23">
    <w:name w:val="No List23"/>
    <w:next w:val="NoList"/>
    <w:uiPriority w:val="99"/>
    <w:semiHidden/>
    <w:unhideWhenUsed/>
    <w:rsid w:val="00813462"/>
  </w:style>
  <w:style w:type="numbering" w:customStyle="1" w:styleId="Style321310">
    <w:name w:val="Style321310"/>
    <w:uiPriority w:val="99"/>
    <w:rsid w:val="00813462"/>
  </w:style>
  <w:style w:type="numbering" w:customStyle="1" w:styleId="Style321311">
    <w:name w:val="Style321311"/>
    <w:uiPriority w:val="99"/>
    <w:rsid w:val="00813462"/>
  </w:style>
  <w:style w:type="numbering" w:customStyle="1" w:styleId="Style321312">
    <w:name w:val="Style321312"/>
    <w:uiPriority w:val="99"/>
    <w:rsid w:val="00813462"/>
  </w:style>
  <w:style w:type="numbering" w:customStyle="1" w:styleId="Style321313">
    <w:name w:val="Style321313"/>
    <w:uiPriority w:val="99"/>
    <w:rsid w:val="00813462"/>
  </w:style>
  <w:style w:type="numbering" w:customStyle="1" w:styleId="Style321314">
    <w:name w:val="Style321314"/>
    <w:uiPriority w:val="99"/>
    <w:rsid w:val="00813462"/>
  </w:style>
  <w:style w:type="numbering" w:customStyle="1" w:styleId="Style321315">
    <w:name w:val="Style321315"/>
    <w:uiPriority w:val="99"/>
    <w:rsid w:val="00813462"/>
  </w:style>
  <w:style w:type="numbering" w:customStyle="1" w:styleId="Style321316">
    <w:name w:val="Style321316"/>
    <w:uiPriority w:val="99"/>
    <w:rsid w:val="00813462"/>
  </w:style>
  <w:style w:type="numbering" w:customStyle="1" w:styleId="Style321317">
    <w:name w:val="Style321317"/>
    <w:uiPriority w:val="99"/>
    <w:rsid w:val="00813462"/>
  </w:style>
  <w:style w:type="numbering" w:customStyle="1" w:styleId="Style321318">
    <w:name w:val="Style321318"/>
    <w:uiPriority w:val="99"/>
    <w:rsid w:val="00813462"/>
  </w:style>
  <w:style w:type="numbering" w:customStyle="1" w:styleId="Style321319">
    <w:name w:val="Style321319"/>
    <w:uiPriority w:val="99"/>
    <w:rsid w:val="00813462"/>
  </w:style>
  <w:style w:type="table" w:customStyle="1" w:styleId="133">
    <w:name w:val="Сетка таблицы133"/>
    <w:basedOn w:val="TableNormal"/>
    <w:next w:val="TableGrid"/>
    <w:rsid w:val="00813462"/>
    <w:pPr>
      <w:spacing w:before="0" w:after="0"/>
      <w:jc w:val="left"/>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61">
    <w:name w:val="TOC 61"/>
    <w:basedOn w:val="Normal"/>
    <w:next w:val="Normal"/>
    <w:autoRedefine/>
    <w:uiPriority w:val="39"/>
    <w:unhideWhenUsed/>
    <w:rsid w:val="00813462"/>
    <w:pPr>
      <w:spacing w:before="0" w:after="100" w:line="276" w:lineRule="auto"/>
      <w:ind w:left="1100"/>
      <w:jc w:val="left"/>
    </w:pPr>
    <w:rPr>
      <w:rFonts w:ascii="Calibri" w:eastAsia="Times New Roman" w:hAnsi="Calibri"/>
    </w:rPr>
  </w:style>
  <w:style w:type="paragraph" w:customStyle="1" w:styleId="TOC71">
    <w:name w:val="TOC 71"/>
    <w:basedOn w:val="Normal"/>
    <w:next w:val="Normal"/>
    <w:autoRedefine/>
    <w:uiPriority w:val="39"/>
    <w:unhideWhenUsed/>
    <w:rsid w:val="00813462"/>
    <w:pPr>
      <w:spacing w:before="0" w:after="100" w:line="276" w:lineRule="auto"/>
      <w:ind w:left="1320"/>
      <w:jc w:val="left"/>
    </w:pPr>
    <w:rPr>
      <w:rFonts w:ascii="Calibri" w:eastAsia="Times New Roman" w:hAnsi="Calibri"/>
    </w:rPr>
  </w:style>
  <w:style w:type="paragraph" w:customStyle="1" w:styleId="TOC81">
    <w:name w:val="TOC 81"/>
    <w:basedOn w:val="Normal"/>
    <w:next w:val="Normal"/>
    <w:autoRedefine/>
    <w:uiPriority w:val="39"/>
    <w:unhideWhenUsed/>
    <w:rsid w:val="00813462"/>
    <w:pPr>
      <w:spacing w:before="0" w:after="100" w:line="276" w:lineRule="auto"/>
      <w:ind w:left="1540"/>
      <w:jc w:val="left"/>
    </w:pPr>
    <w:rPr>
      <w:rFonts w:ascii="Calibri" w:eastAsia="Times New Roman" w:hAnsi="Calibri"/>
    </w:rPr>
  </w:style>
  <w:style w:type="paragraph" w:customStyle="1" w:styleId="TOC91">
    <w:name w:val="TOC 91"/>
    <w:basedOn w:val="Normal"/>
    <w:next w:val="Normal"/>
    <w:autoRedefine/>
    <w:uiPriority w:val="39"/>
    <w:unhideWhenUsed/>
    <w:rsid w:val="00813462"/>
    <w:pPr>
      <w:spacing w:before="0" w:after="100" w:line="276" w:lineRule="auto"/>
      <w:ind w:left="1760"/>
      <w:jc w:val="left"/>
    </w:pPr>
    <w:rPr>
      <w:rFonts w:ascii="Calibri" w:eastAsia="Times New Roman" w:hAnsi="Calibri"/>
    </w:rPr>
  </w:style>
  <w:style w:type="numbering" w:customStyle="1" w:styleId="Style321320">
    <w:name w:val="Style321320"/>
    <w:uiPriority w:val="99"/>
    <w:rsid w:val="00813462"/>
  </w:style>
  <w:style w:type="numbering" w:customStyle="1" w:styleId="Style321321">
    <w:name w:val="Style321321"/>
    <w:uiPriority w:val="99"/>
    <w:rsid w:val="00813462"/>
  </w:style>
  <w:style w:type="numbering" w:customStyle="1" w:styleId="Style321322">
    <w:name w:val="Style321322"/>
    <w:uiPriority w:val="99"/>
    <w:rsid w:val="00813462"/>
  </w:style>
  <w:style w:type="numbering" w:customStyle="1" w:styleId="Style321323">
    <w:name w:val="Style321323"/>
    <w:uiPriority w:val="99"/>
    <w:rsid w:val="00813462"/>
  </w:style>
  <w:style w:type="numbering" w:customStyle="1" w:styleId="Style321324">
    <w:name w:val="Style321324"/>
    <w:uiPriority w:val="99"/>
    <w:rsid w:val="00813462"/>
  </w:style>
  <w:style w:type="numbering" w:customStyle="1" w:styleId="Style321325">
    <w:name w:val="Style321325"/>
    <w:uiPriority w:val="99"/>
    <w:rsid w:val="00813462"/>
  </w:style>
  <w:style w:type="numbering" w:customStyle="1" w:styleId="Style321326">
    <w:name w:val="Style321326"/>
    <w:uiPriority w:val="99"/>
    <w:rsid w:val="00813462"/>
  </w:style>
  <w:style w:type="numbering" w:customStyle="1" w:styleId="Style321327">
    <w:name w:val="Style321327"/>
    <w:uiPriority w:val="99"/>
    <w:rsid w:val="00813462"/>
  </w:style>
  <w:style w:type="numbering" w:customStyle="1" w:styleId="Style321328">
    <w:name w:val="Style321328"/>
    <w:uiPriority w:val="99"/>
    <w:rsid w:val="00813462"/>
  </w:style>
  <w:style w:type="numbering" w:customStyle="1" w:styleId="Style321329">
    <w:name w:val="Style321329"/>
    <w:uiPriority w:val="99"/>
    <w:rsid w:val="00813462"/>
  </w:style>
  <w:style w:type="numbering" w:customStyle="1" w:styleId="Style321330">
    <w:name w:val="Style321330"/>
    <w:uiPriority w:val="99"/>
    <w:rsid w:val="00813462"/>
  </w:style>
  <w:style w:type="numbering" w:customStyle="1" w:styleId="Style321331">
    <w:name w:val="Style321331"/>
    <w:uiPriority w:val="99"/>
    <w:rsid w:val="00813462"/>
  </w:style>
  <w:style w:type="numbering" w:customStyle="1" w:styleId="Style321332">
    <w:name w:val="Style321332"/>
    <w:uiPriority w:val="99"/>
    <w:rsid w:val="00813462"/>
  </w:style>
  <w:style w:type="numbering" w:customStyle="1" w:styleId="Style313">
    <w:name w:val="Style313"/>
    <w:uiPriority w:val="99"/>
    <w:rsid w:val="00813462"/>
  </w:style>
  <w:style w:type="numbering" w:customStyle="1" w:styleId="Style3131">
    <w:name w:val="Style3131"/>
    <w:uiPriority w:val="99"/>
    <w:rsid w:val="00813462"/>
  </w:style>
  <w:style w:type="numbering" w:customStyle="1" w:styleId="Style321333">
    <w:name w:val="Style321333"/>
    <w:uiPriority w:val="99"/>
    <w:rsid w:val="00813462"/>
  </w:style>
  <w:style w:type="numbering" w:customStyle="1" w:styleId="Style3132">
    <w:name w:val="Style3132"/>
    <w:uiPriority w:val="99"/>
    <w:rsid w:val="00813462"/>
  </w:style>
  <w:style w:type="numbering" w:customStyle="1" w:styleId="Style3133">
    <w:name w:val="Style3133"/>
    <w:uiPriority w:val="99"/>
    <w:rsid w:val="00813462"/>
  </w:style>
  <w:style w:type="numbering" w:customStyle="1" w:styleId="Style321334">
    <w:name w:val="Style321334"/>
    <w:uiPriority w:val="99"/>
    <w:rsid w:val="00813462"/>
  </w:style>
  <w:style w:type="numbering" w:customStyle="1" w:styleId="Style321335">
    <w:name w:val="Style321335"/>
    <w:uiPriority w:val="99"/>
    <w:rsid w:val="00813462"/>
  </w:style>
  <w:style w:type="numbering" w:customStyle="1" w:styleId="Style321336">
    <w:name w:val="Style321336"/>
    <w:uiPriority w:val="99"/>
    <w:rsid w:val="00813462"/>
  </w:style>
  <w:style w:type="numbering" w:customStyle="1" w:styleId="NoList6">
    <w:name w:val="No List6"/>
    <w:next w:val="NoList"/>
    <w:uiPriority w:val="99"/>
    <w:semiHidden/>
    <w:unhideWhenUsed/>
    <w:rsid w:val="00813462"/>
  </w:style>
  <w:style w:type="character" w:customStyle="1" w:styleId="TOC1Char">
    <w:name w:val="TOC 1 Char"/>
    <w:basedOn w:val="DefaultParagraphFont"/>
    <w:link w:val="TOC1"/>
    <w:uiPriority w:val="39"/>
    <w:rsid w:val="00813462"/>
  </w:style>
  <w:style w:type="table" w:customStyle="1" w:styleId="24211">
    <w:name w:val="Сетка таблицы24211"/>
    <w:basedOn w:val="TableNormal"/>
    <w:uiPriority w:val="5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813462"/>
    <w:pPr>
      <w:spacing w:before="0"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813462"/>
    <w:pPr>
      <w:spacing w:before="0"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5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813462"/>
  </w:style>
  <w:style w:type="paragraph" w:customStyle="1" w:styleId="10">
    <w:name w:val="ცხრილებში1"/>
    <w:basedOn w:val="Normal"/>
    <w:next w:val="Normal"/>
    <w:unhideWhenUsed/>
    <w:qFormat/>
    <w:rsid w:val="00813462"/>
    <w:pPr>
      <w:keepNext/>
      <w:keepLines/>
      <w:ind w:left="720" w:hanging="720"/>
      <w:jc w:val="left"/>
      <w:outlineLvl w:val="2"/>
    </w:pPr>
    <w:rPr>
      <w:rFonts w:ascii="Sylfaen" w:eastAsia="Times New Roman" w:hAnsi="Sylfaen" w:cs="Times New Roman"/>
      <w:b/>
      <w:bCs/>
    </w:rPr>
  </w:style>
  <w:style w:type="paragraph" w:customStyle="1" w:styleId="Heading41">
    <w:name w:val="Heading 41"/>
    <w:basedOn w:val="Normal"/>
    <w:next w:val="Normal"/>
    <w:unhideWhenUsed/>
    <w:qFormat/>
    <w:rsid w:val="00813462"/>
    <w:pPr>
      <w:keepNext/>
      <w:keepLines/>
      <w:ind w:left="862" w:hanging="862"/>
      <w:jc w:val="left"/>
      <w:outlineLvl w:val="3"/>
    </w:pPr>
    <w:rPr>
      <w:rFonts w:ascii="Sylfaen" w:eastAsia="Times New Roman" w:hAnsi="Sylfaen" w:cs="Times New Roman"/>
      <w:b/>
      <w:bCs/>
      <w:iCs/>
    </w:rPr>
  </w:style>
  <w:style w:type="paragraph" w:customStyle="1" w:styleId="Heading61">
    <w:name w:val="Heading 61"/>
    <w:basedOn w:val="Normal"/>
    <w:next w:val="Normal"/>
    <w:unhideWhenUsed/>
    <w:qFormat/>
    <w:rsid w:val="00813462"/>
    <w:pPr>
      <w:keepNext/>
      <w:keepLines/>
      <w:spacing w:line="276" w:lineRule="auto"/>
      <w:ind w:left="1152" w:hanging="1152"/>
      <w:jc w:val="left"/>
      <w:outlineLvl w:val="5"/>
    </w:pPr>
    <w:rPr>
      <w:rFonts w:ascii="Sylfaen" w:eastAsia="Times New Roman" w:hAnsi="Sylfaen" w:cs="Times New Roman"/>
      <w:b/>
      <w:iCs/>
    </w:rPr>
  </w:style>
  <w:style w:type="paragraph" w:customStyle="1" w:styleId="Heading71">
    <w:name w:val="Heading 71"/>
    <w:basedOn w:val="Normal"/>
    <w:next w:val="Normal"/>
    <w:unhideWhenUsed/>
    <w:qFormat/>
    <w:rsid w:val="00813462"/>
    <w:pPr>
      <w:keepNext/>
      <w:keepLines/>
      <w:spacing w:line="276" w:lineRule="auto"/>
      <w:ind w:left="1298" w:hanging="1298"/>
      <w:jc w:val="left"/>
      <w:outlineLvl w:val="6"/>
    </w:pPr>
    <w:rPr>
      <w:rFonts w:ascii="Sylfaen" w:eastAsia="Times New Roman" w:hAnsi="Sylfaen" w:cs="Times New Roman"/>
      <w:b/>
      <w:iCs/>
    </w:rPr>
  </w:style>
  <w:style w:type="paragraph" w:customStyle="1" w:styleId="Heading81">
    <w:name w:val="Heading 81"/>
    <w:basedOn w:val="Normal"/>
    <w:next w:val="Normal"/>
    <w:unhideWhenUsed/>
    <w:qFormat/>
    <w:rsid w:val="00813462"/>
    <w:pPr>
      <w:keepNext/>
      <w:keepLines/>
      <w:spacing w:before="200" w:after="0" w:line="276" w:lineRule="auto"/>
      <w:ind w:left="1440" w:hanging="1440"/>
      <w:jc w:val="left"/>
      <w:outlineLvl w:val="7"/>
    </w:pPr>
    <w:rPr>
      <w:rFonts w:ascii="Cambria" w:eastAsia="Times New Roman" w:hAnsi="Cambria" w:cs="Times New Roman"/>
      <w:color w:val="404040"/>
      <w:sz w:val="20"/>
      <w:szCs w:val="20"/>
    </w:rPr>
  </w:style>
  <w:style w:type="paragraph" w:customStyle="1" w:styleId="Heading91">
    <w:name w:val="Heading 91"/>
    <w:basedOn w:val="Normal"/>
    <w:next w:val="Normal"/>
    <w:unhideWhenUsed/>
    <w:qFormat/>
    <w:rsid w:val="00813462"/>
    <w:pPr>
      <w:keepNext/>
      <w:keepLines/>
      <w:spacing w:before="200" w:after="0" w:line="276" w:lineRule="auto"/>
      <w:ind w:left="1584" w:hanging="1584"/>
      <w:jc w:val="left"/>
      <w:outlineLvl w:val="8"/>
    </w:pPr>
    <w:rPr>
      <w:rFonts w:ascii="Cambria" w:eastAsia="Times New Roman" w:hAnsi="Cambria" w:cs="Times New Roman"/>
      <w:i/>
      <w:iCs/>
      <w:color w:val="404040"/>
      <w:sz w:val="20"/>
      <w:szCs w:val="20"/>
    </w:rPr>
  </w:style>
  <w:style w:type="numbering" w:customStyle="1" w:styleId="NoList114">
    <w:name w:val="No List114"/>
    <w:next w:val="NoList"/>
    <w:uiPriority w:val="99"/>
    <w:semiHidden/>
    <w:unhideWhenUsed/>
    <w:rsid w:val="00813462"/>
  </w:style>
  <w:style w:type="table" w:customStyle="1" w:styleId="24">
    <w:name w:val="Сетка таблицы24"/>
    <w:basedOn w:val="TableNormal"/>
    <w:next w:val="TableGrid"/>
    <w:uiPriority w:val="59"/>
    <w:rsid w:val="00813462"/>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813462"/>
    <w:pPr>
      <w:spacing w:before="0"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ekseevka4">
    <w:name w:val="Alekseevka4"/>
    <w:basedOn w:val="Normal"/>
    <w:autoRedefine/>
    <w:rsid w:val="00813462"/>
    <w:pPr>
      <w:numPr>
        <w:numId w:val="92"/>
      </w:numPr>
      <w:tabs>
        <w:tab w:val="clear" w:pos="675"/>
        <w:tab w:val="num" w:pos="1761"/>
      </w:tabs>
      <w:spacing w:before="0" w:after="0"/>
      <w:ind w:left="1761" w:hanging="360"/>
      <w:jc w:val="left"/>
    </w:pPr>
    <w:rPr>
      <w:rFonts w:ascii="AcadNusx" w:eastAsia="Times New Roman" w:hAnsi="AcadNusx" w:cs="Times New Roman"/>
      <w:lang w:eastAsia="ru-RU"/>
    </w:rPr>
  </w:style>
  <w:style w:type="paragraph" w:customStyle="1" w:styleId="NormIndent">
    <w:name w:val="NormIndent"/>
    <w:basedOn w:val="Normal"/>
    <w:rsid w:val="00813462"/>
    <w:pPr>
      <w:numPr>
        <w:ilvl w:val="1"/>
        <w:numId w:val="92"/>
      </w:numPr>
      <w:tabs>
        <w:tab w:val="clear" w:pos="947"/>
      </w:tabs>
      <w:spacing w:before="0" w:after="0"/>
      <w:ind w:left="680" w:firstLine="0"/>
      <w:jc w:val="left"/>
    </w:pPr>
    <w:rPr>
      <w:rFonts w:ascii="Univers" w:eastAsia="Times New Roman" w:hAnsi="Univers" w:cs="Times New Roman"/>
      <w:szCs w:val="20"/>
      <w:lang w:val="en-GB"/>
    </w:rPr>
  </w:style>
  <w:style w:type="paragraph" w:styleId="E-mailSignature">
    <w:name w:val="E-mail Signature"/>
    <w:basedOn w:val="Normal"/>
    <w:link w:val="E-mailSignatureChar"/>
    <w:rsid w:val="00813462"/>
    <w:pPr>
      <w:numPr>
        <w:ilvl w:val="2"/>
        <w:numId w:val="92"/>
      </w:numPr>
      <w:tabs>
        <w:tab w:val="clear" w:pos="1430"/>
      </w:tabs>
      <w:spacing w:before="0" w:after="0"/>
      <w:ind w:left="0" w:firstLine="0"/>
      <w:jc w:val="left"/>
    </w:pPr>
    <w:rPr>
      <w:rFonts w:ascii="Sylfaen" w:eastAsia="Times New Roman" w:hAnsi="Sylfaen" w:cs="Times New Roman"/>
      <w:sz w:val="24"/>
      <w:szCs w:val="24"/>
      <w:lang w:val="ru-RU" w:eastAsia="ru-RU"/>
    </w:rPr>
  </w:style>
  <w:style w:type="character" w:customStyle="1" w:styleId="E-mailSignatureChar">
    <w:name w:val="E-mail Signature Char"/>
    <w:basedOn w:val="DefaultParagraphFont"/>
    <w:link w:val="E-mailSignature"/>
    <w:rsid w:val="00813462"/>
    <w:rPr>
      <w:rFonts w:ascii="Sylfaen" w:eastAsia="Times New Roman" w:hAnsi="Sylfaen" w:cs="Times New Roman"/>
      <w:sz w:val="24"/>
      <w:szCs w:val="24"/>
      <w:lang w:val="ru-RU" w:eastAsia="ru-RU"/>
    </w:rPr>
  </w:style>
  <w:style w:type="character" w:customStyle="1" w:styleId="Hyperlink1">
    <w:name w:val="Hyperlink1"/>
    <w:basedOn w:val="DefaultParagraphFont"/>
    <w:uiPriority w:val="99"/>
    <w:unhideWhenUsed/>
    <w:rsid w:val="00813462"/>
    <w:rPr>
      <w:color w:val="0000FF"/>
      <w:u w:val="single"/>
    </w:rPr>
  </w:style>
  <w:style w:type="table" w:customStyle="1" w:styleId="TableGrid35">
    <w:name w:val="Table Grid35"/>
    <w:basedOn w:val="TableNormal"/>
    <w:next w:val="TableGrid"/>
    <w:uiPriority w:val="59"/>
    <w:rsid w:val="00813462"/>
    <w:pPr>
      <w:spacing w:before="0" w:after="0"/>
      <w:jc w:val="left"/>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uiPriority w:val="5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uiPriority w:val="5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2">
    <w:name w:val="Table Grid7512"/>
    <w:basedOn w:val="TableNormal"/>
    <w:uiPriority w:val="5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2">
    <w:name w:val="Table Grid762"/>
    <w:basedOn w:val="TableNormal"/>
    <w:uiPriority w:val="5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1">
    <w:name w:val="Table Grid801"/>
    <w:basedOn w:val="TableNormal"/>
    <w:uiPriority w:val="5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uiPriority w:val="5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uiPriority w:val="5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813462"/>
  </w:style>
  <w:style w:type="numbering" w:customStyle="1" w:styleId="Style84">
    <w:name w:val="Style84"/>
    <w:uiPriority w:val="99"/>
    <w:rsid w:val="00813462"/>
  </w:style>
  <w:style w:type="paragraph" w:styleId="ListBullet">
    <w:name w:val="List Bullet"/>
    <w:basedOn w:val="Normal"/>
    <w:autoRedefine/>
    <w:rsid w:val="00813462"/>
    <w:pPr>
      <w:numPr>
        <w:numId w:val="96"/>
      </w:numPr>
      <w:spacing w:before="0" w:after="0"/>
      <w:jc w:val="left"/>
    </w:pPr>
    <w:rPr>
      <w:rFonts w:ascii="Times New Roman" w:eastAsia="Times New Roman" w:hAnsi="Times New Roman" w:cs="Times New Roman"/>
      <w:sz w:val="20"/>
      <w:szCs w:val="20"/>
      <w:lang w:val="ru-RU" w:eastAsia="ru-RU"/>
    </w:rPr>
  </w:style>
  <w:style w:type="table" w:customStyle="1" w:styleId="TableGrid66">
    <w:name w:val="Table Grid66"/>
    <w:basedOn w:val="TableNormal"/>
    <w:next w:val="TableGrid"/>
    <w:uiPriority w:val="59"/>
    <w:rsid w:val="00813462"/>
    <w:pPr>
      <w:spacing w:before="0" w:after="0"/>
      <w:jc w:val="left"/>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813462"/>
    <w:pPr>
      <w:numPr>
        <w:numId w:val="97"/>
      </w:numPr>
    </w:pPr>
  </w:style>
  <w:style w:type="table" w:customStyle="1" w:styleId="TableGrid75">
    <w:name w:val="Table Grid75"/>
    <w:basedOn w:val="TableNormal"/>
    <w:uiPriority w:val="5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13462"/>
  </w:style>
  <w:style w:type="table" w:customStyle="1" w:styleId="TableGrid7611">
    <w:name w:val="Table Grid7611"/>
    <w:basedOn w:val="TableNormal"/>
    <w:uiPriority w:val="5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uiPriority w:val="5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Знак Зна Char Char Char Char Char Char,Знак Зна Char Char Char Char Char"/>
    <w:basedOn w:val="Normal"/>
    <w:uiPriority w:val="99"/>
    <w:unhideWhenUsed/>
    <w:rsid w:val="00813462"/>
    <w:pPr>
      <w:numPr>
        <w:numId w:val="98"/>
      </w:numPr>
      <w:spacing w:before="0" w:after="0"/>
      <w:contextualSpacing/>
      <w:jc w:val="left"/>
    </w:pPr>
    <w:rPr>
      <w:rFonts w:ascii="Times New Roman" w:eastAsia="Times New Roman" w:hAnsi="Times New Roman" w:cs="Times New Roman"/>
      <w:sz w:val="24"/>
      <w:szCs w:val="24"/>
      <w:lang w:val="ru-RU" w:eastAsia="ru-RU"/>
    </w:rPr>
  </w:style>
  <w:style w:type="table" w:customStyle="1" w:styleId="TableGrid611">
    <w:name w:val="Table Grid611"/>
    <w:basedOn w:val="TableNormal"/>
    <w:next w:val="TableGrid"/>
    <w:uiPriority w:val="59"/>
    <w:rsid w:val="00813462"/>
    <w:pPr>
      <w:spacing w:before="0" w:after="0"/>
      <w:jc w:val="left"/>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TableNormal"/>
    <w:next w:val="TableGrid"/>
    <w:rsid w:val="00813462"/>
    <w:pPr>
      <w:spacing w:before="0" w:after="0"/>
      <w:jc w:val="left"/>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TableNormal"/>
    <w:next w:val="TableGrid"/>
    <w:rsid w:val="00813462"/>
    <w:pPr>
      <w:spacing w:before="0" w:after="0"/>
      <w:jc w:val="left"/>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
    <w:name w:val="Style31"/>
    <w:uiPriority w:val="99"/>
    <w:rsid w:val="00813462"/>
    <w:pPr>
      <w:numPr>
        <w:numId w:val="100"/>
      </w:numPr>
    </w:pPr>
  </w:style>
  <w:style w:type="table" w:customStyle="1" w:styleId="TableGrid63">
    <w:name w:val="Table Grid63"/>
    <w:basedOn w:val="TableNormal"/>
    <w:next w:val="TableGrid"/>
    <w:uiPriority w:val="59"/>
    <w:rsid w:val="00813462"/>
    <w:pPr>
      <w:spacing w:before="0" w:after="0"/>
      <w:jc w:val="left"/>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59"/>
    <w:rsid w:val="00813462"/>
    <w:pPr>
      <w:spacing w:before="0" w:after="0"/>
      <w:jc w:val="left"/>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TableNormal"/>
    <w:next w:val="TableGrid"/>
    <w:rsid w:val="00813462"/>
    <w:pPr>
      <w:spacing w:before="0" w:after="0"/>
      <w:jc w:val="left"/>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
    <w:name w:val="Table Grid7131"/>
    <w:basedOn w:val="TableNormal"/>
    <w:next w:val="TableGrid"/>
    <w:uiPriority w:val="59"/>
    <w:rsid w:val="00813462"/>
    <w:pPr>
      <w:spacing w:before="0" w:after="0"/>
      <w:jc w:val="left"/>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813462"/>
    <w:pPr>
      <w:spacing w:before="0" w:after="0"/>
      <w:jc w:val="left"/>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813462"/>
    <w:pPr>
      <w:spacing w:before="0" w:after="0"/>
      <w:jc w:val="left"/>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
    <w:name w:val="Style32"/>
    <w:uiPriority w:val="99"/>
    <w:rsid w:val="00813462"/>
    <w:pPr>
      <w:numPr>
        <w:numId w:val="104"/>
      </w:numPr>
    </w:pPr>
  </w:style>
  <w:style w:type="numbering" w:customStyle="1" w:styleId="NoList24">
    <w:name w:val="No List24"/>
    <w:next w:val="NoList"/>
    <w:uiPriority w:val="99"/>
    <w:semiHidden/>
    <w:unhideWhenUsed/>
    <w:rsid w:val="00813462"/>
  </w:style>
  <w:style w:type="paragraph" w:customStyle="1" w:styleId="L11">
    <w:name w:val="L11"/>
    <w:basedOn w:val="Normal"/>
    <w:next w:val="Normal"/>
    <w:autoRedefine/>
    <w:uiPriority w:val="9"/>
    <w:qFormat/>
    <w:rsid w:val="00813462"/>
    <w:pPr>
      <w:keepNext/>
      <w:keepLines/>
      <w:spacing w:before="0" w:after="180"/>
      <w:ind w:left="717" w:hanging="360"/>
      <w:jc w:val="left"/>
      <w:outlineLvl w:val="0"/>
    </w:pPr>
    <w:rPr>
      <w:rFonts w:ascii="Sylfaen" w:eastAsia="Times New Roman" w:hAnsi="Sylfaen" w:cs="Times New Roman"/>
      <w:color w:val="000000"/>
      <w:szCs w:val="28"/>
    </w:rPr>
  </w:style>
  <w:style w:type="paragraph" w:customStyle="1" w:styleId="Heading4Kaxa1">
    <w:name w:val="Heading 4_Kaxa1"/>
    <w:basedOn w:val="Normal"/>
    <w:next w:val="Normal"/>
    <w:autoRedefine/>
    <w:semiHidden/>
    <w:unhideWhenUsed/>
    <w:qFormat/>
    <w:rsid w:val="00813462"/>
    <w:pPr>
      <w:keepNext/>
      <w:keepLines/>
      <w:spacing w:before="0"/>
      <w:ind w:left="1077" w:hanging="720"/>
      <w:jc w:val="left"/>
      <w:outlineLvl w:val="3"/>
    </w:pPr>
    <w:rPr>
      <w:rFonts w:ascii="Sylfaen" w:eastAsia="Times New Roman" w:hAnsi="Sylfaen" w:cs="Times New Roman"/>
      <w:iCs/>
      <w:color w:val="000000"/>
      <w:szCs w:val="16"/>
    </w:rPr>
  </w:style>
  <w:style w:type="numbering" w:customStyle="1" w:styleId="NoList111111">
    <w:name w:val="No List111111"/>
    <w:next w:val="NoList"/>
    <w:uiPriority w:val="99"/>
    <w:semiHidden/>
    <w:unhideWhenUsed/>
    <w:rsid w:val="00813462"/>
  </w:style>
  <w:style w:type="character" w:customStyle="1" w:styleId="Heading4Char1">
    <w:name w:val="Heading 4 Char1"/>
    <w:aliases w:val="Heading 4_Kaxa Char1"/>
    <w:basedOn w:val="DefaultParagraphFont"/>
    <w:semiHidden/>
    <w:rsid w:val="00813462"/>
    <w:rPr>
      <w:rFonts w:ascii="Cambria" w:eastAsia="Times New Roman" w:hAnsi="Cambria" w:cs="Times New Roman"/>
      <w:i/>
      <w:iCs/>
      <w:color w:val="365F91"/>
      <w:sz w:val="22"/>
      <w:szCs w:val="16"/>
    </w:rPr>
  </w:style>
  <w:style w:type="table" w:customStyle="1" w:styleId="TableGrid20">
    <w:name w:val="Table Grid20"/>
    <w:basedOn w:val="TableNormal"/>
    <w:next w:val="TableGrid"/>
    <w:uiPriority w:val="3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uiPriority w:val="5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
    <w:name w:val="Style321"/>
    <w:uiPriority w:val="99"/>
    <w:rsid w:val="00813462"/>
  </w:style>
  <w:style w:type="character" w:customStyle="1" w:styleId="Heading1Char2">
    <w:name w:val="Heading 1 Char2"/>
    <w:basedOn w:val="DefaultParagraphFont"/>
    <w:uiPriority w:val="9"/>
    <w:rsid w:val="00813462"/>
    <w:rPr>
      <w:rFonts w:ascii="Calibri Light" w:eastAsia="Times New Roman" w:hAnsi="Calibri Light" w:cs="Times New Roman"/>
      <w:color w:val="2E74B5"/>
      <w:sz w:val="32"/>
      <w:szCs w:val="32"/>
    </w:rPr>
  </w:style>
  <w:style w:type="character" w:customStyle="1" w:styleId="Heading4Char2">
    <w:name w:val="Heading 4 Char2"/>
    <w:basedOn w:val="DefaultParagraphFont"/>
    <w:uiPriority w:val="9"/>
    <w:semiHidden/>
    <w:rsid w:val="00813462"/>
    <w:rPr>
      <w:rFonts w:ascii="Calibri Light" w:eastAsia="Times New Roman" w:hAnsi="Calibri Light" w:cs="Times New Roman"/>
      <w:i/>
      <w:iCs/>
      <w:color w:val="2E74B5"/>
    </w:rPr>
  </w:style>
  <w:style w:type="character" w:customStyle="1" w:styleId="Heading5Char1">
    <w:name w:val="Heading 5 Char1"/>
    <w:basedOn w:val="DefaultParagraphFont"/>
    <w:uiPriority w:val="9"/>
    <w:semiHidden/>
    <w:rsid w:val="00813462"/>
    <w:rPr>
      <w:rFonts w:ascii="Calibri Light" w:eastAsia="Times New Roman" w:hAnsi="Calibri Light" w:cs="Times New Roman"/>
      <w:color w:val="2E74B5"/>
    </w:rPr>
  </w:style>
  <w:style w:type="character" w:customStyle="1" w:styleId="Heading6Char1">
    <w:name w:val="Heading 6 Char1"/>
    <w:basedOn w:val="DefaultParagraphFont"/>
    <w:uiPriority w:val="9"/>
    <w:semiHidden/>
    <w:rsid w:val="00813462"/>
    <w:rPr>
      <w:rFonts w:ascii="Calibri Light" w:eastAsia="Times New Roman" w:hAnsi="Calibri Light" w:cs="Times New Roman"/>
      <w:color w:val="1F4D78"/>
    </w:rPr>
  </w:style>
  <w:style w:type="table" w:customStyle="1" w:styleId="TableGrid2111">
    <w:name w:val="Table Grid2111"/>
    <w:basedOn w:val="TableNormal"/>
    <w:next w:val="TableGrid"/>
    <w:uiPriority w:val="39"/>
    <w:rsid w:val="00813462"/>
    <w:pPr>
      <w:spacing w:before="0"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2">
    <w:name w:val="Style322"/>
    <w:uiPriority w:val="99"/>
    <w:rsid w:val="00813462"/>
  </w:style>
  <w:style w:type="numbering" w:customStyle="1" w:styleId="NoList311">
    <w:name w:val="No List311"/>
    <w:next w:val="NoList"/>
    <w:uiPriority w:val="99"/>
    <w:semiHidden/>
    <w:unhideWhenUsed/>
    <w:rsid w:val="00813462"/>
  </w:style>
  <w:style w:type="numbering" w:customStyle="1" w:styleId="NoList1211">
    <w:name w:val="No List1211"/>
    <w:next w:val="NoList"/>
    <w:uiPriority w:val="99"/>
    <w:semiHidden/>
    <w:unhideWhenUsed/>
    <w:rsid w:val="00813462"/>
  </w:style>
  <w:style w:type="table" w:customStyle="1" w:styleId="TableGrid110">
    <w:name w:val="Table Grid110"/>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uiPriority w:val="99"/>
    <w:semiHidden/>
    <w:unhideWhenUsed/>
    <w:rsid w:val="00813462"/>
  </w:style>
  <w:style w:type="numbering" w:customStyle="1" w:styleId="Style841">
    <w:name w:val="Style841"/>
    <w:uiPriority w:val="99"/>
    <w:rsid w:val="00813462"/>
  </w:style>
  <w:style w:type="numbering" w:customStyle="1" w:styleId="Style111">
    <w:name w:val="Style111"/>
    <w:uiPriority w:val="99"/>
    <w:rsid w:val="00813462"/>
  </w:style>
  <w:style w:type="numbering" w:customStyle="1" w:styleId="Style311">
    <w:name w:val="Style311"/>
    <w:uiPriority w:val="99"/>
    <w:rsid w:val="00813462"/>
  </w:style>
  <w:style w:type="numbering" w:customStyle="1" w:styleId="Style323">
    <w:name w:val="Style323"/>
    <w:uiPriority w:val="99"/>
    <w:rsid w:val="00813462"/>
  </w:style>
  <w:style w:type="numbering" w:customStyle="1" w:styleId="NoList2111">
    <w:name w:val="No List2111"/>
    <w:next w:val="NoList"/>
    <w:uiPriority w:val="99"/>
    <w:semiHidden/>
    <w:unhideWhenUsed/>
    <w:rsid w:val="00813462"/>
  </w:style>
  <w:style w:type="numbering" w:customStyle="1" w:styleId="NoList11111111">
    <w:name w:val="No List11111111"/>
    <w:next w:val="NoList"/>
    <w:uiPriority w:val="99"/>
    <w:semiHidden/>
    <w:unhideWhenUsed/>
    <w:rsid w:val="00813462"/>
  </w:style>
  <w:style w:type="numbering" w:customStyle="1" w:styleId="Style3211">
    <w:name w:val="Style3211"/>
    <w:uiPriority w:val="99"/>
    <w:rsid w:val="00813462"/>
  </w:style>
  <w:style w:type="character" w:customStyle="1" w:styleId="Heading7Char1">
    <w:name w:val="Heading 7 Char1"/>
    <w:basedOn w:val="DefaultParagraphFont"/>
    <w:uiPriority w:val="9"/>
    <w:semiHidden/>
    <w:rsid w:val="00813462"/>
    <w:rPr>
      <w:rFonts w:ascii="Calibri Light" w:eastAsia="Times New Roman" w:hAnsi="Calibri Light" w:cs="Times New Roman"/>
      <w:i/>
      <w:iCs/>
      <w:color w:val="1F4D78"/>
    </w:rPr>
  </w:style>
  <w:style w:type="character" w:customStyle="1" w:styleId="Heading8Char1">
    <w:name w:val="Heading 8 Char1"/>
    <w:basedOn w:val="DefaultParagraphFont"/>
    <w:uiPriority w:val="9"/>
    <w:semiHidden/>
    <w:rsid w:val="00813462"/>
    <w:rPr>
      <w:rFonts w:ascii="Calibri Light" w:eastAsia="Times New Roman" w:hAnsi="Calibri Light" w:cs="Times New Roman"/>
      <w:color w:val="272727"/>
      <w:sz w:val="21"/>
      <w:szCs w:val="21"/>
    </w:rPr>
  </w:style>
  <w:style w:type="character" w:customStyle="1" w:styleId="Heading9Char1">
    <w:name w:val="Heading 9 Char1"/>
    <w:basedOn w:val="DefaultParagraphFont"/>
    <w:uiPriority w:val="9"/>
    <w:semiHidden/>
    <w:rsid w:val="00813462"/>
    <w:rPr>
      <w:rFonts w:ascii="Calibri Light" w:eastAsia="Times New Roman" w:hAnsi="Calibri Light" w:cs="Times New Roman"/>
      <w:i/>
      <w:iCs/>
      <w:color w:val="272727"/>
      <w:sz w:val="21"/>
      <w:szCs w:val="21"/>
    </w:rPr>
  </w:style>
  <w:style w:type="table" w:customStyle="1" w:styleId="TableGrid82">
    <w:name w:val="Table Grid82"/>
    <w:basedOn w:val="TableNormal"/>
    <w:next w:val="TableGrid"/>
    <w:uiPriority w:val="59"/>
    <w:rsid w:val="00813462"/>
    <w:pPr>
      <w:spacing w:before="0" w:after="0"/>
      <w:jc w:val="left"/>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31">
    <w:name w:val="Style431"/>
    <w:uiPriority w:val="99"/>
    <w:rsid w:val="00813462"/>
    <w:pPr>
      <w:numPr>
        <w:numId w:val="102"/>
      </w:numPr>
    </w:pPr>
  </w:style>
  <w:style w:type="table" w:customStyle="1" w:styleId="TableGrid23">
    <w:name w:val="Table Grid23"/>
    <w:basedOn w:val="TableNormal"/>
    <w:next w:val="TableGrid"/>
    <w:uiPriority w:val="39"/>
    <w:rsid w:val="00813462"/>
    <w:pPr>
      <w:spacing w:before="0"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813462"/>
    <w:pPr>
      <w:spacing w:before="0" w:after="0"/>
      <w:jc w:val="left"/>
    </w:pPr>
    <w:rPr>
      <w:rFonts w:ascii="Sylfaen" w:hAnsi="Sylfaen"/>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TableNormal"/>
    <w:next w:val="TableGrid"/>
    <w:rsid w:val="00813462"/>
    <w:pPr>
      <w:spacing w:before="0" w:after="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813462"/>
    <w:pPr>
      <w:spacing w:before="0"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813462"/>
    <w:pPr>
      <w:spacing w:before="0"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59"/>
    <w:rsid w:val="00813462"/>
    <w:pPr>
      <w:spacing w:before="0" w:after="0"/>
      <w:jc w:val="lef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1">
    <w:name w:val="Heading 3 Char1"/>
    <w:basedOn w:val="DefaultParagraphFont"/>
    <w:uiPriority w:val="9"/>
    <w:semiHidden/>
    <w:rsid w:val="00813462"/>
    <w:rPr>
      <w:rFonts w:ascii="Sylfaen" w:eastAsia="Times New Roman" w:hAnsi="Sylfaen" w:cs="Times New Roman"/>
      <w:color w:val="1F4D78"/>
      <w:sz w:val="24"/>
      <w:szCs w:val="24"/>
    </w:rPr>
  </w:style>
  <w:style w:type="character" w:customStyle="1" w:styleId="Heading4Char3">
    <w:name w:val="Heading 4 Char3"/>
    <w:basedOn w:val="DefaultParagraphFont"/>
    <w:uiPriority w:val="9"/>
    <w:semiHidden/>
    <w:rsid w:val="00813462"/>
    <w:rPr>
      <w:rFonts w:ascii="Sylfaen" w:eastAsia="Times New Roman" w:hAnsi="Sylfaen" w:cs="Times New Roman"/>
      <w:i/>
      <w:iCs/>
      <w:color w:val="2E74B5"/>
    </w:rPr>
  </w:style>
  <w:style w:type="character" w:customStyle="1" w:styleId="Heading5Char2">
    <w:name w:val="Heading 5 Char2"/>
    <w:basedOn w:val="DefaultParagraphFont"/>
    <w:uiPriority w:val="9"/>
    <w:semiHidden/>
    <w:rsid w:val="00813462"/>
    <w:rPr>
      <w:rFonts w:ascii="Sylfaen" w:eastAsia="Times New Roman" w:hAnsi="Sylfaen" w:cs="Times New Roman"/>
      <w:color w:val="2E74B5"/>
    </w:rPr>
  </w:style>
  <w:style w:type="character" w:customStyle="1" w:styleId="Heading6Char2">
    <w:name w:val="Heading 6 Char2"/>
    <w:basedOn w:val="DefaultParagraphFont"/>
    <w:uiPriority w:val="9"/>
    <w:semiHidden/>
    <w:rsid w:val="00813462"/>
    <w:rPr>
      <w:rFonts w:ascii="Sylfaen" w:eastAsia="Times New Roman" w:hAnsi="Sylfaen" w:cs="Times New Roman"/>
      <w:color w:val="1F4D78"/>
    </w:rPr>
  </w:style>
  <w:style w:type="character" w:customStyle="1" w:styleId="Heading7Char2">
    <w:name w:val="Heading 7 Char2"/>
    <w:basedOn w:val="DefaultParagraphFont"/>
    <w:uiPriority w:val="9"/>
    <w:semiHidden/>
    <w:rsid w:val="00813462"/>
    <w:rPr>
      <w:rFonts w:ascii="Sylfaen" w:eastAsia="Times New Roman" w:hAnsi="Sylfaen" w:cs="Times New Roman"/>
      <w:i/>
      <w:iCs/>
      <w:color w:val="1F4D78"/>
    </w:rPr>
  </w:style>
  <w:style w:type="character" w:customStyle="1" w:styleId="Heading8Char2">
    <w:name w:val="Heading 8 Char2"/>
    <w:basedOn w:val="DefaultParagraphFont"/>
    <w:uiPriority w:val="9"/>
    <w:semiHidden/>
    <w:rsid w:val="00813462"/>
    <w:rPr>
      <w:rFonts w:ascii="Sylfaen" w:eastAsia="Times New Roman" w:hAnsi="Sylfaen" w:cs="Times New Roman"/>
      <w:color w:val="272727"/>
      <w:sz w:val="21"/>
      <w:szCs w:val="21"/>
    </w:rPr>
  </w:style>
  <w:style w:type="character" w:customStyle="1" w:styleId="Heading9Char2">
    <w:name w:val="Heading 9 Char2"/>
    <w:basedOn w:val="DefaultParagraphFont"/>
    <w:uiPriority w:val="9"/>
    <w:semiHidden/>
    <w:rsid w:val="00813462"/>
    <w:rPr>
      <w:rFonts w:ascii="Sylfaen" w:eastAsia="Times New Roman" w:hAnsi="Sylfaen" w:cs="Times New Roman"/>
      <w:i/>
      <w:iCs/>
      <w:color w:val="272727"/>
      <w:sz w:val="21"/>
      <w:szCs w:val="21"/>
    </w:rPr>
  </w:style>
  <w:style w:type="numbering" w:customStyle="1" w:styleId="NoList411">
    <w:name w:val="No List411"/>
    <w:next w:val="NoList"/>
    <w:uiPriority w:val="99"/>
    <w:semiHidden/>
    <w:unhideWhenUsed/>
    <w:rsid w:val="00813462"/>
  </w:style>
  <w:style w:type="table" w:customStyle="1" w:styleId="TableGrid1111">
    <w:name w:val="Table Grid1111"/>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813462"/>
  </w:style>
  <w:style w:type="numbering" w:customStyle="1" w:styleId="Style842">
    <w:name w:val="Style842"/>
    <w:uiPriority w:val="99"/>
    <w:rsid w:val="00813462"/>
    <w:pPr>
      <w:numPr>
        <w:numId w:val="105"/>
      </w:numPr>
    </w:pPr>
  </w:style>
  <w:style w:type="numbering" w:customStyle="1" w:styleId="Style112">
    <w:name w:val="Style112"/>
    <w:uiPriority w:val="99"/>
    <w:rsid w:val="00813462"/>
  </w:style>
  <w:style w:type="numbering" w:customStyle="1" w:styleId="Style312">
    <w:name w:val="Style312"/>
    <w:uiPriority w:val="99"/>
    <w:rsid w:val="00813462"/>
    <w:pPr>
      <w:numPr>
        <w:numId w:val="99"/>
      </w:numPr>
    </w:pPr>
  </w:style>
  <w:style w:type="paragraph" w:customStyle="1" w:styleId="TOC82">
    <w:name w:val="TOC 82"/>
    <w:basedOn w:val="Normal"/>
    <w:next w:val="Normal"/>
    <w:autoRedefine/>
    <w:uiPriority w:val="39"/>
    <w:unhideWhenUsed/>
    <w:rsid w:val="00813462"/>
    <w:pPr>
      <w:spacing w:before="0" w:after="100" w:line="276" w:lineRule="auto"/>
      <w:ind w:left="1540"/>
      <w:jc w:val="left"/>
    </w:pPr>
    <w:rPr>
      <w:rFonts w:ascii="Calibri" w:eastAsia="Times New Roman" w:hAnsi="Calibri"/>
    </w:rPr>
  </w:style>
  <w:style w:type="paragraph" w:customStyle="1" w:styleId="TOC92">
    <w:name w:val="TOC 92"/>
    <w:basedOn w:val="Normal"/>
    <w:next w:val="Normal"/>
    <w:autoRedefine/>
    <w:uiPriority w:val="39"/>
    <w:unhideWhenUsed/>
    <w:rsid w:val="00813462"/>
    <w:pPr>
      <w:spacing w:before="0" w:after="100" w:line="276" w:lineRule="auto"/>
      <w:ind w:left="1760"/>
      <w:jc w:val="left"/>
    </w:pPr>
    <w:rPr>
      <w:rFonts w:ascii="Calibri" w:eastAsia="Times New Roman" w:hAnsi="Calibri"/>
    </w:rPr>
  </w:style>
  <w:style w:type="numbering" w:customStyle="1" w:styleId="Style324">
    <w:name w:val="Style324"/>
    <w:uiPriority w:val="99"/>
    <w:rsid w:val="00813462"/>
    <w:pPr>
      <w:numPr>
        <w:numId w:val="103"/>
      </w:numPr>
    </w:pPr>
  </w:style>
  <w:style w:type="numbering" w:customStyle="1" w:styleId="NoList2211">
    <w:name w:val="No List2211"/>
    <w:next w:val="NoList"/>
    <w:uiPriority w:val="99"/>
    <w:semiHidden/>
    <w:unhideWhenUsed/>
    <w:rsid w:val="00813462"/>
  </w:style>
  <w:style w:type="numbering" w:customStyle="1" w:styleId="NoList11211">
    <w:name w:val="No List11211"/>
    <w:next w:val="NoList"/>
    <w:uiPriority w:val="99"/>
    <w:semiHidden/>
    <w:unhideWhenUsed/>
    <w:rsid w:val="00813462"/>
  </w:style>
  <w:style w:type="numbering" w:customStyle="1" w:styleId="Style3212">
    <w:name w:val="Style3212"/>
    <w:uiPriority w:val="99"/>
    <w:rsid w:val="00813462"/>
  </w:style>
  <w:style w:type="numbering" w:customStyle="1" w:styleId="Style3221">
    <w:name w:val="Style3221"/>
    <w:uiPriority w:val="99"/>
    <w:rsid w:val="00813462"/>
  </w:style>
  <w:style w:type="numbering" w:customStyle="1" w:styleId="NoList3111">
    <w:name w:val="No List3111"/>
    <w:next w:val="NoList"/>
    <w:uiPriority w:val="99"/>
    <w:semiHidden/>
    <w:unhideWhenUsed/>
    <w:rsid w:val="00813462"/>
  </w:style>
  <w:style w:type="numbering" w:customStyle="1" w:styleId="NoList12111">
    <w:name w:val="No List12111"/>
    <w:next w:val="NoList"/>
    <w:uiPriority w:val="99"/>
    <w:semiHidden/>
    <w:unhideWhenUsed/>
    <w:rsid w:val="00813462"/>
  </w:style>
  <w:style w:type="numbering" w:customStyle="1" w:styleId="NoList11121">
    <w:name w:val="No List11121"/>
    <w:next w:val="NoList"/>
    <w:uiPriority w:val="99"/>
    <w:semiHidden/>
    <w:unhideWhenUsed/>
    <w:rsid w:val="00813462"/>
  </w:style>
  <w:style w:type="numbering" w:customStyle="1" w:styleId="Style8411">
    <w:name w:val="Style8411"/>
    <w:uiPriority w:val="99"/>
    <w:rsid w:val="00813462"/>
  </w:style>
  <w:style w:type="numbering" w:customStyle="1" w:styleId="Style1111">
    <w:name w:val="Style1111"/>
    <w:uiPriority w:val="99"/>
    <w:rsid w:val="00813462"/>
  </w:style>
  <w:style w:type="numbering" w:customStyle="1" w:styleId="Style3111">
    <w:name w:val="Style3111"/>
    <w:uiPriority w:val="99"/>
    <w:rsid w:val="00813462"/>
  </w:style>
  <w:style w:type="numbering" w:customStyle="1" w:styleId="Style3231">
    <w:name w:val="Style3231"/>
    <w:uiPriority w:val="99"/>
    <w:rsid w:val="00813462"/>
  </w:style>
  <w:style w:type="numbering" w:customStyle="1" w:styleId="NoList21111">
    <w:name w:val="No List21111"/>
    <w:next w:val="NoList"/>
    <w:uiPriority w:val="99"/>
    <w:semiHidden/>
    <w:unhideWhenUsed/>
    <w:rsid w:val="00813462"/>
  </w:style>
  <w:style w:type="numbering" w:customStyle="1" w:styleId="NoList11112">
    <w:name w:val="No List11112"/>
    <w:next w:val="NoList"/>
    <w:uiPriority w:val="99"/>
    <w:semiHidden/>
    <w:unhideWhenUsed/>
    <w:rsid w:val="00813462"/>
  </w:style>
  <w:style w:type="numbering" w:customStyle="1" w:styleId="Style32111">
    <w:name w:val="Style32111"/>
    <w:uiPriority w:val="99"/>
    <w:rsid w:val="00813462"/>
  </w:style>
  <w:style w:type="numbering" w:customStyle="1" w:styleId="Style4311">
    <w:name w:val="Style4311"/>
    <w:uiPriority w:val="99"/>
    <w:rsid w:val="00813462"/>
    <w:pPr>
      <w:numPr>
        <w:numId w:val="101"/>
      </w:numPr>
    </w:pPr>
  </w:style>
  <w:style w:type="table" w:customStyle="1" w:styleId="TableGrid8622">
    <w:name w:val="Table Grid8622"/>
    <w:basedOn w:val="TableNormal"/>
    <w:uiPriority w:val="5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23">
    <w:name w:val="Table Grid8023"/>
    <w:basedOn w:val="TableNormal"/>
    <w:uiPriority w:val="5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813462"/>
    <w:pPr>
      <w:spacing w:before="0" w:after="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11">
    <w:name w:val="Table Grid86211"/>
    <w:basedOn w:val="TableNormal"/>
    <w:uiPriority w:val="5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813462"/>
  </w:style>
  <w:style w:type="table" w:customStyle="1" w:styleId="TableGrid33">
    <w:name w:val="Table Grid33"/>
    <w:basedOn w:val="TableNormal"/>
    <w:uiPriority w:val="5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813462"/>
    <w:pPr>
      <w:spacing w:before="0"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uiPriority w:val="59"/>
    <w:rsid w:val="00813462"/>
    <w:pPr>
      <w:spacing w:before="0" w:after="0"/>
      <w:jc w:val="left"/>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1">
    <w:name w:val="Table Grid3521"/>
    <w:basedOn w:val="TableNormal"/>
    <w:next w:val="TableGrid"/>
    <w:uiPriority w:val="59"/>
    <w:rsid w:val="00813462"/>
    <w:pPr>
      <w:spacing w:before="0" w:after="0"/>
      <w:jc w:val="left"/>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1">
    <w:name w:val="Table Grid3531"/>
    <w:basedOn w:val="TableNormal"/>
    <w:next w:val="TableGrid"/>
    <w:uiPriority w:val="59"/>
    <w:rsid w:val="00813462"/>
    <w:pPr>
      <w:spacing w:before="0" w:after="0"/>
      <w:jc w:val="left"/>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1">
    <w:name w:val="Table Grid3541"/>
    <w:basedOn w:val="TableNormal"/>
    <w:next w:val="TableGrid"/>
    <w:uiPriority w:val="59"/>
    <w:rsid w:val="00813462"/>
    <w:pPr>
      <w:spacing w:before="0" w:after="0"/>
      <w:jc w:val="left"/>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51">
    <w:name w:val="Table Grid3551"/>
    <w:basedOn w:val="TableNormal"/>
    <w:next w:val="TableGrid"/>
    <w:uiPriority w:val="59"/>
    <w:rsid w:val="00813462"/>
    <w:pPr>
      <w:spacing w:before="0" w:after="0"/>
      <w:jc w:val="left"/>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813462"/>
    <w:pPr>
      <w:spacing w:before="0" w:after="0"/>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813462"/>
    <w:pPr>
      <w:spacing w:before="0" w:after="0"/>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813462"/>
    <w:pPr>
      <w:spacing w:before="0" w:after="0"/>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813462"/>
    <w:pPr>
      <w:spacing w:before="0" w:after="0"/>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813462"/>
    <w:pPr>
      <w:spacing w:before="0" w:after="0"/>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813462"/>
    <w:pPr>
      <w:spacing w:before="0" w:after="0"/>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813462"/>
    <w:pPr>
      <w:spacing w:before="0" w:after="0"/>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
    <w:name w:val="Table Grid401"/>
    <w:basedOn w:val="TableNormal"/>
    <w:next w:val="TableGrid"/>
    <w:uiPriority w:val="59"/>
    <w:rsid w:val="00813462"/>
    <w:pPr>
      <w:spacing w:before="0" w:after="0"/>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813462"/>
    <w:pPr>
      <w:spacing w:before="0" w:after="0"/>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813462"/>
    <w:pPr>
      <w:spacing w:before="0" w:after="0"/>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813462"/>
    <w:pPr>
      <w:spacing w:before="0" w:after="0"/>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813462"/>
    <w:pPr>
      <w:spacing w:before="0" w:after="0"/>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813462"/>
    <w:pPr>
      <w:spacing w:before="0" w:after="0"/>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813462"/>
    <w:pPr>
      <w:spacing w:before="0" w:after="0"/>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813462"/>
    <w:pPr>
      <w:spacing w:before="0" w:after="0"/>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59"/>
    <w:rsid w:val="00813462"/>
    <w:pPr>
      <w:spacing w:before="0" w:after="0"/>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813462"/>
    <w:pPr>
      <w:spacing w:before="0" w:after="0"/>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813462"/>
    <w:pPr>
      <w:spacing w:before="0" w:after="0"/>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813462"/>
    <w:pPr>
      <w:spacing w:before="0" w:after="0"/>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813462"/>
    <w:pPr>
      <w:spacing w:before="0" w:after="0"/>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rsid w:val="00813462"/>
    <w:pPr>
      <w:spacing w:before="0" w:after="0"/>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813462"/>
    <w:pPr>
      <w:spacing w:before="0" w:after="0"/>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59"/>
    <w:rsid w:val="00813462"/>
    <w:pPr>
      <w:spacing w:before="0" w:after="0"/>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59"/>
    <w:rsid w:val="00813462"/>
    <w:pPr>
      <w:spacing w:before="0" w:after="0"/>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uiPriority w:val="59"/>
    <w:rsid w:val="00813462"/>
    <w:pPr>
      <w:spacing w:before="0" w:after="0"/>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59"/>
    <w:rsid w:val="00813462"/>
    <w:pPr>
      <w:spacing w:before="0" w:after="0"/>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813462"/>
    <w:pPr>
      <w:spacing w:before="0" w:after="0"/>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59"/>
    <w:rsid w:val="00813462"/>
    <w:pPr>
      <w:spacing w:before="0" w:after="0"/>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uiPriority w:val="59"/>
    <w:rsid w:val="00813462"/>
    <w:pPr>
      <w:spacing w:before="0" w:after="0"/>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59"/>
    <w:rsid w:val="00813462"/>
    <w:pPr>
      <w:spacing w:before="0" w:after="0"/>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59"/>
    <w:rsid w:val="00813462"/>
    <w:pPr>
      <w:spacing w:before="0" w:after="0"/>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59"/>
    <w:rsid w:val="00813462"/>
    <w:pPr>
      <w:spacing w:before="0" w:after="0"/>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59"/>
    <w:rsid w:val="00813462"/>
    <w:pPr>
      <w:spacing w:before="0" w:after="0"/>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59"/>
    <w:rsid w:val="00813462"/>
    <w:pPr>
      <w:spacing w:before="0" w:after="0"/>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59"/>
    <w:rsid w:val="00813462"/>
    <w:pPr>
      <w:spacing w:before="0" w:after="0"/>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uiPriority w:val="59"/>
    <w:rsid w:val="00813462"/>
    <w:pPr>
      <w:spacing w:before="0" w:after="0"/>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next w:val="TableGrid"/>
    <w:uiPriority w:val="59"/>
    <w:rsid w:val="00813462"/>
    <w:pPr>
      <w:spacing w:before="0" w:after="0"/>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TableNormal"/>
    <w:next w:val="TableGrid"/>
    <w:uiPriority w:val="59"/>
    <w:rsid w:val="00813462"/>
    <w:pPr>
      <w:spacing w:before="0" w:after="0"/>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813462"/>
    <w:pPr>
      <w:spacing w:before="0" w:after="0"/>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813462"/>
    <w:pPr>
      <w:spacing w:before="0" w:after="0"/>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59"/>
    <w:rsid w:val="00813462"/>
    <w:pPr>
      <w:spacing w:before="0" w:after="0"/>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59"/>
    <w:rsid w:val="00813462"/>
    <w:pPr>
      <w:spacing w:before="0" w:after="0"/>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211">
    <w:name w:val="Table Grid80211"/>
    <w:basedOn w:val="TableNormal"/>
    <w:uiPriority w:val="5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111">
    <w:name w:val="Table Grid862111"/>
    <w:basedOn w:val="TableNormal"/>
    <w:uiPriority w:val="5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1">
    <w:name w:val="Table Grid7311"/>
    <w:basedOn w:val="TableNormal"/>
    <w:next w:val="TableGrid"/>
    <w:uiPriority w:val="59"/>
    <w:rsid w:val="00813462"/>
    <w:pPr>
      <w:spacing w:before="0" w:after="0"/>
      <w:jc w:val="left"/>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1">
    <w:name w:val="Table Grid71311"/>
    <w:basedOn w:val="TableNormal"/>
    <w:next w:val="TableGrid"/>
    <w:uiPriority w:val="59"/>
    <w:rsid w:val="00813462"/>
    <w:pPr>
      <w:spacing w:before="0" w:after="0"/>
      <w:jc w:val="left"/>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221">
    <w:name w:val="Table Grid80221"/>
    <w:basedOn w:val="TableNormal"/>
    <w:uiPriority w:val="5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31">
    <w:name w:val="Table Grid86231"/>
    <w:basedOn w:val="TableNormal"/>
    <w:uiPriority w:val="5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813462"/>
  </w:style>
  <w:style w:type="numbering" w:customStyle="1" w:styleId="NoList141">
    <w:name w:val="No List141"/>
    <w:next w:val="NoList"/>
    <w:uiPriority w:val="99"/>
    <w:semiHidden/>
    <w:unhideWhenUsed/>
    <w:rsid w:val="00813462"/>
  </w:style>
  <w:style w:type="table" w:customStyle="1" w:styleId="241">
    <w:name w:val="Сетка таблицы241"/>
    <w:basedOn w:val="TableNormal"/>
    <w:next w:val="TableGrid"/>
    <w:uiPriority w:val="59"/>
    <w:rsid w:val="00813462"/>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59"/>
    <w:rsid w:val="00813462"/>
    <w:pPr>
      <w:spacing w:before="0"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6">
    <w:name w:val="Table Grid356"/>
    <w:basedOn w:val="TableNormal"/>
    <w:next w:val="TableGrid"/>
    <w:uiPriority w:val="59"/>
    <w:rsid w:val="00813462"/>
    <w:pPr>
      <w:spacing w:before="0" w:after="0"/>
      <w:jc w:val="left"/>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0"/>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710"/>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 Grid810"/>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 Grid910"/>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3">
    <w:name w:val="Table Grid803"/>
    <w:basedOn w:val="TableNormal"/>
    <w:uiPriority w:val="5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1">
    <w:name w:val="Table Grid861"/>
    <w:basedOn w:val="TableNormal"/>
    <w:uiPriority w:val="5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11">
    <w:name w:val="Table Grid75111"/>
    <w:basedOn w:val="TableNormal"/>
    <w:uiPriority w:val="5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11">
    <w:name w:val="Table Grid8011"/>
    <w:basedOn w:val="TableNormal"/>
    <w:uiPriority w:val="5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
    <w:name w:val="Table Grid781"/>
    <w:basedOn w:val="TableNormal"/>
    <w:uiPriority w:val="5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
    <w:name w:val="Table Grid791"/>
    <w:basedOn w:val="TableNormal"/>
    <w:uiPriority w:val="5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
    <w:name w:val="No List1131"/>
    <w:next w:val="NoList"/>
    <w:uiPriority w:val="99"/>
    <w:semiHidden/>
    <w:unhideWhenUsed/>
    <w:rsid w:val="00813462"/>
  </w:style>
  <w:style w:type="numbering" w:customStyle="1" w:styleId="Style843">
    <w:name w:val="Style843"/>
    <w:uiPriority w:val="99"/>
    <w:rsid w:val="00813462"/>
    <w:pPr>
      <w:numPr>
        <w:numId w:val="91"/>
      </w:numPr>
    </w:pPr>
  </w:style>
  <w:style w:type="table" w:customStyle="1" w:styleId="TableGrid661">
    <w:name w:val="Table Grid661"/>
    <w:basedOn w:val="TableNormal"/>
    <w:next w:val="TableGrid"/>
    <w:uiPriority w:val="59"/>
    <w:rsid w:val="00813462"/>
    <w:pPr>
      <w:spacing w:before="0" w:after="0"/>
      <w:jc w:val="left"/>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3">
    <w:name w:val="Style113"/>
    <w:uiPriority w:val="99"/>
    <w:rsid w:val="00813462"/>
    <w:pPr>
      <w:numPr>
        <w:numId w:val="81"/>
      </w:numPr>
    </w:pPr>
  </w:style>
  <w:style w:type="table" w:customStyle="1" w:styleId="TableGrid752">
    <w:name w:val="Table Grid752"/>
    <w:basedOn w:val="TableNormal"/>
    <w:uiPriority w:val="5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
    <w:name w:val="Table Grid691"/>
    <w:basedOn w:val="TableNormal"/>
    <w:uiPriority w:val="5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1"/>
    <w:basedOn w:val="TableNormal"/>
    <w:next w:val="TableGrid"/>
    <w:rsid w:val="00813462"/>
    <w:pPr>
      <w:spacing w:before="0" w:after="0"/>
      <w:jc w:val="left"/>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TableNormal"/>
    <w:next w:val="TableGrid"/>
    <w:rsid w:val="00813462"/>
    <w:pPr>
      <w:spacing w:before="0" w:after="0"/>
      <w:jc w:val="left"/>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34">
    <w:name w:val="Style3134"/>
    <w:uiPriority w:val="99"/>
    <w:rsid w:val="00813462"/>
    <w:pPr>
      <w:numPr>
        <w:numId w:val="26"/>
      </w:numPr>
    </w:pPr>
  </w:style>
  <w:style w:type="table" w:customStyle="1" w:styleId="TableGrid631">
    <w:name w:val="Table Grid631"/>
    <w:basedOn w:val="TableNormal"/>
    <w:next w:val="TableGrid"/>
    <w:uiPriority w:val="59"/>
    <w:rsid w:val="00813462"/>
    <w:pPr>
      <w:spacing w:before="0" w:after="0"/>
      <w:jc w:val="left"/>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next w:val="TableGrid"/>
    <w:uiPriority w:val="59"/>
    <w:rsid w:val="00813462"/>
    <w:pPr>
      <w:spacing w:before="0" w:after="0"/>
      <w:jc w:val="left"/>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TableNormal"/>
    <w:next w:val="TableGrid"/>
    <w:rsid w:val="00813462"/>
    <w:pPr>
      <w:spacing w:before="0" w:after="0"/>
      <w:jc w:val="left"/>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2">
    <w:name w:val="Table Grid71312"/>
    <w:basedOn w:val="TableNormal"/>
    <w:next w:val="TableGrid"/>
    <w:uiPriority w:val="59"/>
    <w:rsid w:val="00813462"/>
    <w:pPr>
      <w:spacing w:before="0" w:after="0"/>
      <w:jc w:val="left"/>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next w:val="TableGrid"/>
    <w:uiPriority w:val="59"/>
    <w:rsid w:val="00813462"/>
    <w:pPr>
      <w:spacing w:before="0" w:after="0"/>
      <w:jc w:val="left"/>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
    <w:name w:val="Table Grid732"/>
    <w:basedOn w:val="TableNormal"/>
    <w:next w:val="TableGrid"/>
    <w:uiPriority w:val="59"/>
    <w:rsid w:val="00813462"/>
    <w:pPr>
      <w:spacing w:before="0" w:after="0"/>
      <w:jc w:val="left"/>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5">
    <w:name w:val="Style325"/>
    <w:uiPriority w:val="99"/>
    <w:rsid w:val="00813462"/>
    <w:pPr>
      <w:numPr>
        <w:numId w:val="95"/>
      </w:numPr>
    </w:pPr>
  </w:style>
  <w:style w:type="numbering" w:customStyle="1" w:styleId="NoList231">
    <w:name w:val="No List231"/>
    <w:next w:val="NoList"/>
    <w:uiPriority w:val="99"/>
    <w:semiHidden/>
    <w:unhideWhenUsed/>
    <w:rsid w:val="00813462"/>
  </w:style>
  <w:style w:type="numbering" w:customStyle="1" w:styleId="NoList1113">
    <w:name w:val="No List1113"/>
    <w:next w:val="NoList"/>
    <w:uiPriority w:val="99"/>
    <w:semiHidden/>
    <w:unhideWhenUsed/>
    <w:rsid w:val="00813462"/>
  </w:style>
  <w:style w:type="table" w:customStyle="1" w:styleId="TableGrid201">
    <w:name w:val="Table Grid201"/>
    <w:basedOn w:val="TableNormal"/>
    <w:next w:val="TableGrid"/>
    <w:uiPriority w:val="3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1">
    <w:name w:val="Table Grid871"/>
    <w:basedOn w:val="TableNormal"/>
    <w:uiPriority w:val="5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15">
    <w:name w:val="Style32133715"/>
    <w:uiPriority w:val="99"/>
    <w:rsid w:val="00813462"/>
  </w:style>
  <w:style w:type="table" w:customStyle="1" w:styleId="TableGrid212">
    <w:name w:val="Table Grid212"/>
    <w:basedOn w:val="TableNormal"/>
    <w:next w:val="TableGrid"/>
    <w:uiPriority w:val="39"/>
    <w:rsid w:val="00813462"/>
    <w:pPr>
      <w:spacing w:before="0"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22">
    <w:name w:val="Style3222"/>
    <w:uiPriority w:val="99"/>
    <w:rsid w:val="00813462"/>
  </w:style>
  <w:style w:type="numbering" w:customStyle="1" w:styleId="NoList32">
    <w:name w:val="No List32"/>
    <w:next w:val="NoList"/>
    <w:uiPriority w:val="99"/>
    <w:semiHidden/>
    <w:unhideWhenUsed/>
    <w:rsid w:val="00813462"/>
  </w:style>
  <w:style w:type="numbering" w:customStyle="1" w:styleId="NoList122">
    <w:name w:val="No List122"/>
    <w:next w:val="NoList"/>
    <w:uiPriority w:val="99"/>
    <w:semiHidden/>
    <w:unhideWhenUsed/>
    <w:rsid w:val="00813462"/>
  </w:style>
  <w:style w:type="table" w:customStyle="1" w:styleId="TableGrid1101">
    <w:name w:val="Table Grid1101"/>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813462"/>
  </w:style>
  <w:style w:type="numbering" w:customStyle="1" w:styleId="Style8412">
    <w:name w:val="Style8412"/>
    <w:uiPriority w:val="99"/>
    <w:rsid w:val="00813462"/>
  </w:style>
  <w:style w:type="numbering" w:customStyle="1" w:styleId="Style1112">
    <w:name w:val="Style1112"/>
    <w:uiPriority w:val="99"/>
    <w:rsid w:val="00813462"/>
  </w:style>
  <w:style w:type="numbering" w:customStyle="1" w:styleId="Style3112">
    <w:name w:val="Style3112"/>
    <w:uiPriority w:val="99"/>
    <w:rsid w:val="00813462"/>
  </w:style>
  <w:style w:type="numbering" w:customStyle="1" w:styleId="Style3232">
    <w:name w:val="Style3232"/>
    <w:uiPriority w:val="99"/>
    <w:rsid w:val="00813462"/>
  </w:style>
  <w:style w:type="numbering" w:customStyle="1" w:styleId="NoList212">
    <w:name w:val="No List212"/>
    <w:next w:val="NoList"/>
    <w:uiPriority w:val="99"/>
    <w:semiHidden/>
    <w:unhideWhenUsed/>
    <w:rsid w:val="00813462"/>
  </w:style>
  <w:style w:type="numbering" w:customStyle="1" w:styleId="NoList111112">
    <w:name w:val="No List111112"/>
    <w:next w:val="NoList"/>
    <w:uiPriority w:val="99"/>
    <w:semiHidden/>
    <w:unhideWhenUsed/>
    <w:rsid w:val="00813462"/>
  </w:style>
  <w:style w:type="numbering" w:customStyle="1" w:styleId="Style32112">
    <w:name w:val="Style32112"/>
    <w:uiPriority w:val="99"/>
    <w:rsid w:val="00813462"/>
  </w:style>
  <w:style w:type="table" w:customStyle="1" w:styleId="TableGrid821">
    <w:name w:val="Table Grid821"/>
    <w:basedOn w:val="TableNormal"/>
    <w:next w:val="TableGrid"/>
    <w:uiPriority w:val="59"/>
    <w:rsid w:val="00813462"/>
    <w:pPr>
      <w:spacing w:before="0" w:after="0"/>
      <w:jc w:val="left"/>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312">
    <w:name w:val="Style4312"/>
    <w:uiPriority w:val="99"/>
    <w:rsid w:val="00813462"/>
    <w:pPr>
      <w:numPr>
        <w:numId w:val="93"/>
      </w:numPr>
    </w:pPr>
  </w:style>
  <w:style w:type="table" w:customStyle="1" w:styleId="TableGrid231">
    <w:name w:val="Table Grid231"/>
    <w:basedOn w:val="TableNormal"/>
    <w:next w:val="TableGrid"/>
    <w:uiPriority w:val="39"/>
    <w:rsid w:val="00813462"/>
    <w:pPr>
      <w:spacing w:before="0"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813462"/>
    <w:pPr>
      <w:spacing w:before="0" w:after="0"/>
      <w:jc w:val="left"/>
    </w:pPr>
    <w:rPr>
      <w:rFonts w:ascii="Sylfaen" w:hAnsi="Sylfaen"/>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TableNormal"/>
    <w:next w:val="TableGrid"/>
    <w:rsid w:val="00813462"/>
    <w:pPr>
      <w:spacing w:before="0" w:after="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813462"/>
    <w:pPr>
      <w:spacing w:before="0"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813462"/>
    <w:pPr>
      <w:spacing w:before="0"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1">
    <w:name w:val="Table Grid891"/>
    <w:basedOn w:val="TableNormal"/>
    <w:next w:val="TableGrid"/>
    <w:uiPriority w:val="59"/>
    <w:rsid w:val="00813462"/>
    <w:pPr>
      <w:spacing w:before="0" w:after="0"/>
      <w:jc w:val="lef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
    <w:name w:val="No List4111"/>
    <w:next w:val="NoList"/>
    <w:uiPriority w:val="99"/>
    <w:semiHidden/>
    <w:unhideWhenUsed/>
    <w:rsid w:val="00813462"/>
  </w:style>
  <w:style w:type="table" w:customStyle="1" w:styleId="TableGrid1112">
    <w:name w:val="Table Grid1112"/>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671"/>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next w:val="TableGrid"/>
    <w:uiPriority w:val="59"/>
    <w:rsid w:val="00813462"/>
    <w:pPr>
      <w:spacing w:before="0" w:after="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813462"/>
  </w:style>
  <w:style w:type="numbering" w:customStyle="1" w:styleId="Style8421">
    <w:name w:val="Style8421"/>
    <w:uiPriority w:val="99"/>
    <w:rsid w:val="00813462"/>
  </w:style>
  <w:style w:type="numbering" w:customStyle="1" w:styleId="Style1121">
    <w:name w:val="Style1121"/>
    <w:uiPriority w:val="99"/>
    <w:rsid w:val="00813462"/>
    <w:pPr>
      <w:numPr>
        <w:numId w:val="106"/>
      </w:numPr>
    </w:pPr>
  </w:style>
  <w:style w:type="numbering" w:customStyle="1" w:styleId="Style3121">
    <w:name w:val="Style3121"/>
    <w:uiPriority w:val="99"/>
    <w:rsid w:val="00813462"/>
    <w:pPr>
      <w:numPr>
        <w:numId w:val="3"/>
      </w:numPr>
    </w:pPr>
  </w:style>
  <w:style w:type="numbering" w:customStyle="1" w:styleId="Style3241">
    <w:name w:val="Style3241"/>
    <w:uiPriority w:val="99"/>
    <w:rsid w:val="00813462"/>
    <w:pPr>
      <w:numPr>
        <w:numId w:val="94"/>
      </w:numPr>
    </w:pPr>
  </w:style>
  <w:style w:type="numbering" w:customStyle="1" w:styleId="NoList22111">
    <w:name w:val="No List22111"/>
    <w:next w:val="NoList"/>
    <w:uiPriority w:val="99"/>
    <w:semiHidden/>
    <w:unhideWhenUsed/>
    <w:rsid w:val="00813462"/>
  </w:style>
  <w:style w:type="numbering" w:customStyle="1" w:styleId="NoList112111">
    <w:name w:val="No List112111"/>
    <w:next w:val="NoList"/>
    <w:uiPriority w:val="99"/>
    <w:semiHidden/>
    <w:unhideWhenUsed/>
    <w:rsid w:val="00813462"/>
  </w:style>
  <w:style w:type="numbering" w:customStyle="1" w:styleId="Style32121">
    <w:name w:val="Style32121"/>
    <w:uiPriority w:val="99"/>
    <w:rsid w:val="00813462"/>
    <w:pPr>
      <w:numPr>
        <w:numId w:val="1"/>
      </w:numPr>
    </w:pPr>
  </w:style>
  <w:style w:type="numbering" w:customStyle="1" w:styleId="Style32211">
    <w:name w:val="Style32211"/>
    <w:uiPriority w:val="99"/>
    <w:rsid w:val="00813462"/>
  </w:style>
  <w:style w:type="numbering" w:customStyle="1" w:styleId="NoList31111">
    <w:name w:val="No List31111"/>
    <w:next w:val="NoList"/>
    <w:uiPriority w:val="99"/>
    <w:semiHidden/>
    <w:unhideWhenUsed/>
    <w:rsid w:val="00813462"/>
  </w:style>
  <w:style w:type="numbering" w:customStyle="1" w:styleId="NoList121111">
    <w:name w:val="No List121111"/>
    <w:next w:val="NoList"/>
    <w:uiPriority w:val="99"/>
    <w:semiHidden/>
    <w:unhideWhenUsed/>
    <w:rsid w:val="00813462"/>
  </w:style>
  <w:style w:type="numbering" w:customStyle="1" w:styleId="NoList111211">
    <w:name w:val="No List111211"/>
    <w:next w:val="NoList"/>
    <w:uiPriority w:val="99"/>
    <w:semiHidden/>
    <w:unhideWhenUsed/>
    <w:rsid w:val="00813462"/>
  </w:style>
  <w:style w:type="numbering" w:customStyle="1" w:styleId="Style84111">
    <w:name w:val="Style84111"/>
    <w:uiPriority w:val="99"/>
    <w:rsid w:val="00813462"/>
  </w:style>
  <w:style w:type="numbering" w:customStyle="1" w:styleId="Style11111">
    <w:name w:val="Style11111"/>
    <w:uiPriority w:val="99"/>
    <w:rsid w:val="00813462"/>
  </w:style>
  <w:style w:type="numbering" w:customStyle="1" w:styleId="Style31111">
    <w:name w:val="Style31111"/>
    <w:uiPriority w:val="99"/>
    <w:rsid w:val="00813462"/>
  </w:style>
  <w:style w:type="numbering" w:customStyle="1" w:styleId="Style32311">
    <w:name w:val="Style32311"/>
    <w:uiPriority w:val="99"/>
    <w:rsid w:val="00813462"/>
  </w:style>
  <w:style w:type="numbering" w:customStyle="1" w:styleId="NoList211111">
    <w:name w:val="No List211111"/>
    <w:next w:val="NoList"/>
    <w:uiPriority w:val="99"/>
    <w:semiHidden/>
    <w:unhideWhenUsed/>
    <w:rsid w:val="00813462"/>
  </w:style>
  <w:style w:type="numbering" w:customStyle="1" w:styleId="NoList111121">
    <w:name w:val="No List111121"/>
    <w:next w:val="NoList"/>
    <w:uiPriority w:val="99"/>
    <w:semiHidden/>
    <w:unhideWhenUsed/>
    <w:rsid w:val="00813462"/>
  </w:style>
  <w:style w:type="numbering" w:customStyle="1" w:styleId="Style321111">
    <w:name w:val="Style321111"/>
    <w:uiPriority w:val="99"/>
    <w:rsid w:val="00813462"/>
  </w:style>
  <w:style w:type="numbering" w:customStyle="1" w:styleId="Style43111">
    <w:name w:val="Style43111"/>
    <w:uiPriority w:val="99"/>
    <w:rsid w:val="00813462"/>
    <w:pPr>
      <w:numPr>
        <w:numId w:val="92"/>
      </w:numPr>
    </w:pPr>
  </w:style>
  <w:style w:type="table" w:customStyle="1" w:styleId="TableGrid80222">
    <w:name w:val="Table Grid80222"/>
    <w:basedOn w:val="TableNormal"/>
    <w:uiPriority w:val="5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813462"/>
    <w:pPr>
      <w:spacing w:before="0" w:after="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12">
    <w:name w:val="Table Grid86212"/>
    <w:basedOn w:val="TableNormal"/>
    <w:uiPriority w:val="5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112">
    <w:name w:val="Table Grid862112"/>
    <w:basedOn w:val="TableNormal"/>
    <w:uiPriority w:val="5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2211">
    <w:name w:val="Table Grid802211"/>
    <w:basedOn w:val="TableNormal"/>
    <w:uiPriority w:val="5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813462"/>
  </w:style>
  <w:style w:type="numbering" w:customStyle="1" w:styleId="NoList1411">
    <w:name w:val="No List1411"/>
    <w:next w:val="NoList"/>
    <w:uiPriority w:val="99"/>
    <w:semiHidden/>
    <w:unhideWhenUsed/>
    <w:rsid w:val="00813462"/>
  </w:style>
  <w:style w:type="numbering" w:customStyle="1" w:styleId="NoList11311">
    <w:name w:val="No List11311"/>
    <w:next w:val="NoList"/>
    <w:uiPriority w:val="99"/>
    <w:semiHidden/>
    <w:unhideWhenUsed/>
    <w:rsid w:val="00813462"/>
  </w:style>
  <w:style w:type="numbering" w:customStyle="1" w:styleId="NoList11131">
    <w:name w:val="No List11131"/>
    <w:next w:val="NoList"/>
    <w:uiPriority w:val="99"/>
    <w:semiHidden/>
    <w:unhideWhenUsed/>
    <w:rsid w:val="00813462"/>
  </w:style>
  <w:style w:type="numbering" w:customStyle="1" w:styleId="NoList2311">
    <w:name w:val="No List2311"/>
    <w:next w:val="NoList"/>
    <w:uiPriority w:val="99"/>
    <w:semiHidden/>
    <w:unhideWhenUsed/>
    <w:rsid w:val="00813462"/>
  </w:style>
  <w:style w:type="numbering" w:customStyle="1" w:styleId="NoList321">
    <w:name w:val="No List321"/>
    <w:next w:val="NoList"/>
    <w:uiPriority w:val="99"/>
    <w:semiHidden/>
    <w:unhideWhenUsed/>
    <w:rsid w:val="00813462"/>
  </w:style>
  <w:style w:type="numbering" w:customStyle="1" w:styleId="NoList1221">
    <w:name w:val="No List1221"/>
    <w:next w:val="NoList"/>
    <w:uiPriority w:val="99"/>
    <w:semiHidden/>
    <w:unhideWhenUsed/>
    <w:rsid w:val="00813462"/>
  </w:style>
  <w:style w:type="numbering" w:customStyle="1" w:styleId="NoList2121">
    <w:name w:val="No List2121"/>
    <w:next w:val="NoList"/>
    <w:uiPriority w:val="99"/>
    <w:semiHidden/>
    <w:unhideWhenUsed/>
    <w:rsid w:val="00813462"/>
  </w:style>
  <w:style w:type="table" w:customStyle="1" w:styleId="TableGrid7621">
    <w:name w:val="Table Grid7621"/>
    <w:basedOn w:val="TableNormal"/>
    <w:uiPriority w:val="59"/>
    <w:rsid w:val="00813462"/>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uiPriority w:val="59"/>
    <w:rsid w:val="00813462"/>
    <w:pPr>
      <w:spacing w:before="0" w:after="0"/>
      <w:jc w:val="left"/>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1">
    <w:name w:val="Table Grid6131"/>
    <w:basedOn w:val="TableNormal"/>
    <w:next w:val="TableGrid"/>
    <w:uiPriority w:val="59"/>
    <w:rsid w:val="00813462"/>
    <w:pPr>
      <w:spacing w:before="0" w:after="0"/>
      <w:jc w:val="left"/>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1">
    <w:name w:val="Сетка таблицы12521"/>
    <w:basedOn w:val="TableNormal"/>
    <w:next w:val="TableGrid"/>
    <w:rsid w:val="00813462"/>
    <w:pPr>
      <w:spacing w:before="0" w:after="0"/>
      <w:jc w:val="left"/>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1"/>
    <w:basedOn w:val="TableNormal"/>
    <w:next w:val="TableGrid"/>
    <w:rsid w:val="00813462"/>
    <w:pPr>
      <w:spacing w:before="0" w:after="0"/>
      <w:jc w:val="left"/>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4">
    <w:name w:val="Style314"/>
    <w:uiPriority w:val="99"/>
    <w:rsid w:val="00813462"/>
    <w:pPr>
      <w:numPr>
        <w:numId w:val="96"/>
      </w:numPr>
    </w:pPr>
  </w:style>
  <w:style w:type="table" w:customStyle="1" w:styleId="TableGrid6321">
    <w:name w:val="Table Grid6321"/>
    <w:basedOn w:val="TableNormal"/>
    <w:next w:val="TableGrid"/>
    <w:uiPriority w:val="59"/>
    <w:rsid w:val="00813462"/>
    <w:pPr>
      <w:spacing w:before="0" w:after="0"/>
      <w:jc w:val="left"/>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1">
    <w:name w:val="Table Grid6421"/>
    <w:basedOn w:val="TableNormal"/>
    <w:next w:val="TableGrid"/>
    <w:uiPriority w:val="59"/>
    <w:rsid w:val="00813462"/>
    <w:pPr>
      <w:spacing w:before="0" w:after="0"/>
      <w:jc w:val="left"/>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21">
    <w:name w:val="Table Grid6621"/>
    <w:basedOn w:val="TableNormal"/>
    <w:next w:val="TableGrid"/>
    <w:uiPriority w:val="59"/>
    <w:rsid w:val="00813462"/>
    <w:pPr>
      <w:spacing w:before="0" w:after="0"/>
      <w:jc w:val="left"/>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TableNormal"/>
    <w:next w:val="TableGrid"/>
    <w:rsid w:val="00813462"/>
    <w:pPr>
      <w:spacing w:before="0" w:after="0"/>
      <w:jc w:val="left"/>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3">
    <w:name w:val="Table Grid71313"/>
    <w:basedOn w:val="TableNormal"/>
    <w:next w:val="TableGrid"/>
    <w:uiPriority w:val="59"/>
    <w:rsid w:val="00813462"/>
    <w:pPr>
      <w:spacing w:before="0" w:after="0"/>
      <w:jc w:val="left"/>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
    <w:name w:val="Table Grid109"/>
    <w:basedOn w:val="TableNormal"/>
    <w:next w:val="TableGrid"/>
    <w:uiPriority w:val="39"/>
    <w:rsid w:val="00813462"/>
    <w:pPr>
      <w:spacing w:before="0"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
    <w:name w:val="Table Grid822"/>
    <w:basedOn w:val="TableNormal"/>
    <w:next w:val="TableGrid"/>
    <w:uiPriority w:val="59"/>
    <w:rsid w:val="00813462"/>
    <w:pPr>
      <w:spacing w:before="0" w:after="0"/>
      <w:jc w:val="left"/>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813462"/>
  </w:style>
  <w:style w:type="table" w:customStyle="1" w:styleId="2422">
    <w:name w:val="Сетка таблицы2422"/>
    <w:basedOn w:val="TableNormal"/>
    <w:next w:val="TableGrid"/>
    <w:uiPriority w:val="59"/>
    <w:rsid w:val="00813462"/>
    <w:pPr>
      <w:spacing w:before="0"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813462"/>
    <w:pPr>
      <w:spacing w:before="0" w:after="0"/>
    </w:pPr>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21">
    <w:name w:val="Table Grid6521"/>
    <w:basedOn w:val="TableNormal"/>
    <w:uiPriority w:val="59"/>
    <w:rsid w:val="00813462"/>
    <w:pPr>
      <w:spacing w:before="0" w:after="0"/>
      <w:jc w:val="left"/>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813462"/>
  </w:style>
  <w:style w:type="paragraph" w:customStyle="1" w:styleId="1">
    <w:name w:val="Заголовок 1"/>
    <w:basedOn w:val="Normal"/>
    <w:rsid w:val="00813462"/>
    <w:pPr>
      <w:numPr>
        <w:numId w:val="107"/>
      </w:numPr>
      <w:spacing w:before="0" w:after="0"/>
      <w:ind w:left="720" w:hanging="360"/>
    </w:pPr>
    <w:rPr>
      <w:rFonts w:ascii="Sylfaen" w:hAnsi="Sylfaen"/>
      <w:lang w:val="ka-GE"/>
    </w:rPr>
  </w:style>
  <w:style w:type="paragraph" w:customStyle="1" w:styleId="2">
    <w:name w:val="Заголовок 2"/>
    <w:basedOn w:val="Normal"/>
    <w:rsid w:val="00813462"/>
    <w:pPr>
      <w:numPr>
        <w:ilvl w:val="1"/>
        <w:numId w:val="107"/>
      </w:numPr>
      <w:spacing w:before="0" w:after="0"/>
      <w:ind w:left="1440" w:hanging="360"/>
    </w:pPr>
    <w:rPr>
      <w:rFonts w:ascii="Sylfaen" w:hAnsi="Sylfaen"/>
      <w:lang w:val="ka-GE"/>
    </w:rPr>
  </w:style>
  <w:style w:type="paragraph" w:customStyle="1" w:styleId="3">
    <w:name w:val="Заголовок 3"/>
    <w:basedOn w:val="Normal"/>
    <w:rsid w:val="00813462"/>
    <w:pPr>
      <w:numPr>
        <w:ilvl w:val="2"/>
        <w:numId w:val="107"/>
      </w:numPr>
      <w:spacing w:before="0" w:after="0"/>
      <w:ind w:left="2160" w:hanging="360"/>
    </w:pPr>
    <w:rPr>
      <w:rFonts w:ascii="Sylfaen" w:hAnsi="Sylfaen"/>
      <w:lang w:val="ka-GE"/>
    </w:rPr>
  </w:style>
  <w:style w:type="paragraph" w:customStyle="1" w:styleId="4">
    <w:name w:val="Заголовок 4"/>
    <w:basedOn w:val="Normal"/>
    <w:rsid w:val="00813462"/>
    <w:pPr>
      <w:numPr>
        <w:ilvl w:val="3"/>
        <w:numId w:val="107"/>
      </w:numPr>
      <w:spacing w:before="0" w:after="0"/>
      <w:ind w:left="2880" w:hanging="360"/>
    </w:pPr>
    <w:rPr>
      <w:rFonts w:ascii="Sylfaen" w:hAnsi="Sylfaen"/>
      <w:lang w:val="ka-GE"/>
    </w:rPr>
  </w:style>
  <w:style w:type="paragraph" w:customStyle="1" w:styleId="5">
    <w:name w:val="Заголовок 5"/>
    <w:basedOn w:val="Normal"/>
    <w:rsid w:val="00813462"/>
    <w:pPr>
      <w:numPr>
        <w:ilvl w:val="4"/>
        <w:numId w:val="107"/>
      </w:numPr>
      <w:spacing w:before="0" w:after="0"/>
      <w:ind w:left="3600" w:hanging="360"/>
    </w:pPr>
    <w:rPr>
      <w:rFonts w:ascii="Sylfaen" w:hAnsi="Sylfaen"/>
      <w:lang w:val="ka-GE"/>
    </w:rPr>
  </w:style>
  <w:style w:type="paragraph" w:customStyle="1" w:styleId="6">
    <w:name w:val="Заголовок 6"/>
    <w:basedOn w:val="Normal"/>
    <w:rsid w:val="00813462"/>
    <w:pPr>
      <w:numPr>
        <w:ilvl w:val="5"/>
        <w:numId w:val="107"/>
      </w:numPr>
      <w:spacing w:before="0" w:after="0"/>
      <w:ind w:left="4320" w:hanging="360"/>
    </w:pPr>
    <w:rPr>
      <w:rFonts w:ascii="Sylfaen" w:hAnsi="Sylfaen"/>
      <w:lang w:val="ka-GE"/>
    </w:rPr>
  </w:style>
  <w:style w:type="paragraph" w:customStyle="1" w:styleId="7">
    <w:name w:val="Заголовок 7"/>
    <w:basedOn w:val="Normal"/>
    <w:rsid w:val="00813462"/>
    <w:pPr>
      <w:numPr>
        <w:ilvl w:val="6"/>
        <w:numId w:val="107"/>
      </w:numPr>
      <w:spacing w:before="0" w:after="0"/>
      <w:ind w:left="5040" w:hanging="360"/>
    </w:pPr>
    <w:rPr>
      <w:rFonts w:ascii="Sylfaen" w:hAnsi="Sylfaen"/>
      <w:lang w:val="ka-GE"/>
    </w:rPr>
  </w:style>
  <w:style w:type="paragraph" w:customStyle="1" w:styleId="8">
    <w:name w:val="Заголовок 8"/>
    <w:basedOn w:val="Normal"/>
    <w:rsid w:val="00813462"/>
    <w:pPr>
      <w:numPr>
        <w:ilvl w:val="7"/>
        <w:numId w:val="107"/>
      </w:numPr>
      <w:spacing w:before="0" w:after="0"/>
      <w:ind w:left="5760" w:hanging="360"/>
    </w:pPr>
    <w:rPr>
      <w:rFonts w:ascii="Sylfaen" w:hAnsi="Sylfaen"/>
      <w:lang w:val="ka-GE"/>
    </w:rPr>
  </w:style>
  <w:style w:type="paragraph" w:customStyle="1" w:styleId="9">
    <w:name w:val="Заголовок 9"/>
    <w:basedOn w:val="Normal"/>
    <w:rsid w:val="00813462"/>
    <w:pPr>
      <w:numPr>
        <w:ilvl w:val="8"/>
        <w:numId w:val="107"/>
      </w:numPr>
      <w:spacing w:before="0" w:after="0"/>
      <w:ind w:left="6480" w:hanging="360"/>
    </w:pPr>
    <w:rPr>
      <w:rFonts w:ascii="Sylfaen" w:hAnsi="Sylfaen"/>
      <w:lang w:val="ka-GE"/>
    </w:rPr>
  </w:style>
  <w:style w:type="paragraph" w:customStyle="1" w:styleId="Heading1kaxa">
    <w:name w:val="Heading 1_kaxa"/>
    <w:basedOn w:val="Heading1"/>
    <w:autoRedefine/>
    <w:qFormat/>
    <w:rsid w:val="00813462"/>
    <w:pPr>
      <w:keepLines w:val="0"/>
      <w:numPr>
        <w:numId w:val="0"/>
      </w:numPr>
      <w:tabs>
        <w:tab w:val="left" w:pos="9639"/>
      </w:tabs>
      <w:spacing w:after="120"/>
      <w:jc w:val="left"/>
    </w:pPr>
    <w:rPr>
      <w:rFonts w:eastAsia="Times New Roman" w:cs="Arial"/>
      <w:bCs/>
      <w:color w:val="auto"/>
      <w:kern w:val="32"/>
      <w:sz w:val="24"/>
      <w:lang w:val="ru-RU" w:eastAsia="ru-RU"/>
    </w:rPr>
  </w:style>
  <w:style w:type="table" w:customStyle="1" w:styleId="TableGrid281">
    <w:name w:val="Table Grid281"/>
    <w:basedOn w:val="TableNormal"/>
    <w:next w:val="TableGrid"/>
    <w:uiPriority w:val="59"/>
    <w:rsid w:val="00813462"/>
    <w:pPr>
      <w:spacing w:before="0"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16">
    <w:name w:val="Style32133716"/>
    <w:uiPriority w:val="99"/>
    <w:rsid w:val="00813462"/>
  </w:style>
  <w:style w:type="numbering" w:customStyle="1" w:styleId="Style32133717">
    <w:name w:val="Style32133717"/>
    <w:uiPriority w:val="99"/>
    <w:rsid w:val="00813462"/>
  </w:style>
  <w:style w:type="numbering" w:customStyle="1" w:styleId="Style32133718">
    <w:name w:val="Style32133718"/>
    <w:uiPriority w:val="99"/>
    <w:rsid w:val="00813462"/>
  </w:style>
  <w:style w:type="numbering" w:customStyle="1" w:styleId="Style32133719">
    <w:name w:val="Style32133719"/>
    <w:uiPriority w:val="99"/>
    <w:rsid w:val="00813462"/>
  </w:style>
  <w:style w:type="numbering" w:customStyle="1" w:styleId="Style1131">
    <w:name w:val="Style1131"/>
    <w:uiPriority w:val="99"/>
    <w:rsid w:val="00813462"/>
  </w:style>
  <w:style w:type="numbering" w:customStyle="1" w:styleId="Style321338">
    <w:name w:val="Style321338"/>
    <w:uiPriority w:val="99"/>
    <w:rsid w:val="00813462"/>
  </w:style>
  <w:style w:type="numbering" w:customStyle="1" w:styleId="Style32133720">
    <w:name w:val="Style32133720"/>
    <w:uiPriority w:val="99"/>
    <w:rsid w:val="00813462"/>
  </w:style>
  <w:style w:type="numbering" w:customStyle="1" w:styleId="Style32133721">
    <w:name w:val="Style32133721"/>
    <w:uiPriority w:val="99"/>
    <w:rsid w:val="00813462"/>
  </w:style>
  <w:style w:type="numbering" w:customStyle="1" w:styleId="Style32133722">
    <w:name w:val="Style32133722"/>
    <w:uiPriority w:val="99"/>
    <w:rsid w:val="00813462"/>
  </w:style>
  <w:style w:type="numbering" w:customStyle="1" w:styleId="Style32133723">
    <w:name w:val="Style32133723"/>
    <w:uiPriority w:val="99"/>
    <w:rsid w:val="00813462"/>
  </w:style>
  <w:style w:type="numbering" w:customStyle="1" w:styleId="Style3213372420">
    <w:name w:val="Style3213372420"/>
    <w:uiPriority w:val="99"/>
    <w:rsid w:val="00813462"/>
    <w:pPr>
      <w:numPr>
        <w:numId w:val="2"/>
      </w:numPr>
    </w:pPr>
  </w:style>
  <w:style w:type="numbering" w:customStyle="1" w:styleId="Style3135">
    <w:name w:val="Style3135"/>
    <w:uiPriority w:val="99"/>
    <w:rsid w:val="00E644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yperlink" Target="https://ka.wikipedia.org/wiki/%E1%83%9A%E1%83%94%E1%83%A9%E1%83%AE%E1%83%A3%E1%83%9B%E1%83%98%E1%83%A1_%E1%83%A5%E1%83%94%E1%83%93%E1%83%98"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yperlink" Target="https://ka.wikipedia.org/wiki/%E1%83%A0%E1%83%90%E1%83%AD%E1%83%98%E1%83%A1_%E1%83%A5%E1%83%94%E1%83%93%E1%83%98"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3.xml"/><Relationship Id="rId29" Type="http://schemas.openxmlformats.org/officeDocument/2006/relationships/image" Target="media/image13.jpeg"/><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hyperlink" Target="https://ka.wikipedia.org/wiki/%E1%83%99%E1%83%90%E1%83%95%E1%83%99%E1%83%90%E1%83%A1%E1%83%98%E1%83%9D%E1%83%9C%E1%83%98" TargetMode="External"/><Relationship Id="rId4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3.xml"/><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hyperlink" Target="http://www.facebook.com/gammaconsultingGeorgia"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mailto:gamma@access.sanet.ge" TargetMode="External"/><Relationship Id="rId14" Type="http://schemas.openxmlformats.org/officeDocument/2006/relationships/image" Target="media/image2.png"/><Relationship Id="rId22" Type="http://schemas.openxmlformats.org/officeDocument/2006/relationships/header" Target="header4.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803E0B-03FF-4F31-95BE-8B066F21B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43</Pages>
  <Words>10130</Words>
  <Characters>79221</Characters>
  <Application>Microsoft Office Word</Application>
  <DocSecurity>0</DocSecurity>
  <Lines>2934</Lines>
  <Paragraphs>1685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Salome</dc:creator>
  <cp:keywords/>
  <dc:description/>
  <cp:lastModifiedBy>Masha</cp:lastModifiedBy>
  <cp:revision>11</cp:revision>
  <cp:lastPrinted>2020-07-23T12:18:00Z</cp:lastPrinted>
  <dcterms:created xsi:type="dcterms:W3CDTF">2020-07-09T21:00:00Z</dcterms:created>
  <dcterms:modified xsi:type="dcterms:W3CDTF">2020-07-23T12:26:00Z</dcterms:modified>
</cp:coreProperties>
</file>