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709" w:rsidRPr="00827C89" w:rsidRDefault="008F1709" w:rsidP="008F1709">
      <w:pPr>
        <w:jc w:val="center"/>
        <w:rPr>
          <w:rFonts w:eastAsia="Calibri" w:cs="Times New Roman"/>
          <w:b/>
          <w:color w:val="000000" w:themeColor="text1"/>
          <w:sz w:val="20"/>
          <w:szCs w:val="20"/>
          <w:lang w:val="ka-GE"/>
        </w:rPr>
      </w:pPr>
    </w:p>
    <w:p w:rsidR="008F1709" w:rsidRPr="00523FD4" w:rsidRDefault="008F1709" w:rsidP="008F1709">
      <w:pPr>
        <w:jc w:val="left"/>
        <w:rPr>
          <w:rFonts w:eastAsia="Calibri" w:cs="Times New Roman"/>
          <w:b/>
          <w:color w:val="000000" w:themeColor="text1"/>
          <w:sz w:val="20"/>
          <w:szCs w:val="20"/>
          <w:lang w:val="ka-GE"/>
        </w:rPr>
      </w:pPr>
      <w:r w:rsidRPr="00523FD4">
        <w:rPr>
          <w:rFonts w:eastAsia="Times New Roman" w:cs="Times New Roman"/>
          <w:noProof/>
          <w:color w:val="000000"/>
          <w:sz w:val="20"/>
          <w:szCs w:val="20"/>
          <w:lang w:val="ka-GE" w:eastAsia="ka-GE"/>
        </w:rPr>
        <w:drawing>
          <wp:inline distT="0" distB="0" distL="0" distR="0" wp14:anchorId="1535C497" wp14:editId="4AC398E4">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8F1709" w:rsidRPr="00523FD4" w:rsidRDefault="008F1709" w:rsidP="008F1709">
      <w:pPr>
        <w:jc w:val="center"/>
        <w:rPr>
          <w:rFonts w:eastAsia="Calibri" w:cs="Times New Roman"/>
          <w:b/>
          <w:sz w:val="20"/>
          <w:szCs w:val="20"/>
          <w:lang w:val="ka-GE"/>
        </w:rPr>
      </w:pPr>
    </w:p>
    <w:p w:rsidR="008F1709" w:rsidRPr="00523FD4" w:rsidRDefault="008F1709" w:rsidP="008F1709">
      <w:pPr>
        <w:jc w:val="center"/>
        <w:rPr>
          <w:rFonts w:eastAsia="Calibri" w:cs="Times New Roman"/>
          <w:b/>
          <w:sz w:val="28"/>
          <w:szCs w:val="28"/>
          <w:lang w:val="ka-GE"/>
        </w:rPr>
      </w:pPr>
      <w:r w:rsidRPr="00523FD4">
        <w:rPr>
          <w:rFonts w:eastAsia="Calibri" w:cs="Times New Roman"/>
          <w:b/>
          <w:sz w:val="28"/>
          <w:szCs w:val="28"/>
          <w:lang w:val="ka-GE"/>
        </w:rPr>
        <w:t>შპს ,,</w:t>
      </w:r>
      <w:proofErr w:type="spellStart"/>
      <w:r w:rsidRPr="00523FD4">
        <w:rPr>
          <w:rFonts w:eastAsia="Calibri" w:cs="Times New Roman"/>
          <w:b/>
          <w:sz w:val="28"/>
          <w:szCs w:val="28"/>
          <w:lang w:val="ka-GE"/>
        </w:rPr>
        <w:t>სდტ</w:t>
      </w:r>
      <w:proofErr w:type="spellEnd"/>
      <w:r w:rsidRPr="00523FD4">
        <w:rPr>
          <w:rFonts w:eastAsia="Calibri" w:cs="Times New Roman"/>
          <w:b/>
          <w:sz w:val="28"/>
          <w:szCs w:val="28"/>
          <w:lang w:val="ka-GE"/>
        </w:rPr>
        <w:t xml:space="preserve"> ჯორჯია”</w:t>
      </w:r>
    </w:p>
    <w:p w:rsidR="008F1709" w:rsidRPr="00523FD4" w:rsidRDefault="008F1709" w:rsidP="008F1709">
      <w:pPr>
        <w:jc w:val="center"/>
        <w:rPr>
          <w:rFonts w:eastAsia="Calibri" w:cs="Times New Roman"/>
          <w:b/>
          <w:sz w:val="32"/>
          <w:szCs w:val="32"/>
          <w:lang w:val="ka-GE"/>
        </w:rPr>
      </w:pPr>
    </w:p>
    <w:p w:rsidR="008F1709" w:rsidRPr="00523FD4" w:rsidRDefault="008F1709" w:rsidP="008F1709">
      <w:pPr>
        <w:jc w:val="center"/>
        <w:rPr>
          <w:rFonts w:eastAsia="Calibri" w:cs="Times New Roman"/>
          <w:b/>
          <w:color w:val="000000" w:themeColor="text1"/>
          <w:sz w:val="32"/>
          <w:szCs w:val="32"/>
          <w:lang w:val="ka-GE"/>
        </w:rPr>
      </w:pPr>
    </w:p>
    <w:p w:rsidR="008F1709" w:rsidRPr="00523FD4" w:rsidRDefault="008F1709" w:rsidP="008F1709">
      <w:pPr>
        <w:jc w:val="center"/>
        <w:rPr>
          <w:rFonts w:eastAsia="Calibri" w:cs="Times New Roman"/>
          <w:b/>
          <w:color w:val="000000" w:themeColor="text1"/>
          <w:sz w:val="32"/>
          <w:szCs w:val="32"/>
          <w:lang w:val="ka-GE"/>
        </w:rPr>
      </w:pPr>
      <w:r w:rsidRPr="00523FD4">
        <w:rPr>
          <w:rFonts w:eastAsia="Calibri" w:cs="Times New Roman"/>
          <w:b/>
          <w:color w:val="000000" w:themeColor="text1"/>
          <w:sz w:val="32"/>
          <w:szCs w:val="32"/>
          <w:lang w:val="ka-GE"/>
        </w:rPr>
        <w:t xml:space="preserve">ავტომანქანის მექანიკური კომპონენტების საწარმოს მოწყობის და  ექსპლუატაციის პროექტი  </w:t>
      </w:r>
    </w:p>
    <w:p w:rsidR="008F1709" w:rsidRPr="00523FD4" w:rsidRDefault="008F1709" w:rsidP="008F1709">
      <w:pPr>
        <w:jc w:val="center"/>
        <w:rPr>
          <w:rFonts w:eastAsia="Calibri" w:cs="Times New Roman"/>
          <w:b/>
          <w:color w:val="000000" w:themeColor="text1"/>
          <w:sz w:val="32"/>
          <w:szCs w:val="32"/>
          <w:lang w:val="ka-GE"/>
        </w:rPr>
      </w:pPr>
    </w:p>
    <w:p w:rsidR="008F1709" w:rsidRPr="00523FD4" w:rsidRDefault="008F1709" w:rsidP="008F1709">
      <w:pPr>
        <w:jc w:val="center"/>
        <w:rPr>
          <w:rFonts w:eastAsia="Calibri" w:cs="Times New Roman"/>
          <w:b/>
          <w:color w:val="000000" w:themeColor="text1"/>
          <w:sz w:val="20"/>
          <w:szCs w:val="20"/>
          <w:lang w:val="ka-GE"/>
        </w:rPr>
      </w:pPr>
    </w:p>
    <w:p w:rsidR="008F1709" w:rsidRPr="00523FD4" w:rsidRDefault="008F1709" w:rsidP="008F1709">
      <w:pPr>
        <w:jc w:val="center"/>
        <w:rPr>
          <w:rFonts w:eastAsia="Calibri" w:cs="Times New Roman"/>
          <w:b/>
          <w:color w:val="000000" w:themeColor="text1"/>
          <w:lang w:val="ka-GE"/>
        </w:rPr>
      </w:pPr>
    </w:p>
    <w:p w:rsidR="008F1709" w:rsidRPr="00523FD4" w:rsidRDefault="008F1709" w:rsidP="008F1709">
      <w:pPr>
        <w:jc w:val="center"/>
        <w:rPr>
          <w:rFonts w:eastAsia="Calibri" w:cs="Times New Roman"/>
          <w:b/>
          <w:color w:val="000000" w:themeColor="text1"/>
          <w:sz w:val="36"/>
          <w:szCs w:val="36"/>
          <w:lang w:val="ka-GE"/>
        </w:rPr>
      </w:pPr>
      <w:r w:rsidRPr="00523FD4">
        <w:rPr>
          <w:rFonts w:eastAsia="Calibri" w:cs="Times New Roman"/>
          <w:b/>
          <w:color w:val="000000" w:themeColor="text1"/>
          <w:sz w:val="36"/>
          <w:szCs w:val="36"/>
          <w:lang w:val="ka-GE"/>
        </w:rPr>
        <w:t>გარემოზე ზემოქმედების შეფასების ანგარიში</w:t>
      </w:r>
    </w:p>
    <w:p w:rsidR="008F1709" w:rsidRPr="00523FD4" w:rsidRDefault="008F1709" w:rsidP="008F1709">
      <w:pPr>
        <w:jc w:val="center"/>
        <w:rPr>
          <w:rFonts w:eastAsia="Calibri" w:cs="Times New Roman"/>
          <w:b/>
          <w:color w:val="000000" w:themeColor="text1"/>
          <w:sz w:val="36"/>
          <w:szCs w:val="36"/>
          <w:lang w:val="ka-GE"/>
        </w:rPr>
      </w:pPr>
    </w:p>
    <w:p w:rsidR="008F1709" w:rsidRPr="00523FD4" w:rsidRDefault="008F1709" w:rsidP="008F1709">
      <w:pPr>
        <w:jc w:val="center"/>
        <w:rPr>
          <w:rFonts w:eastAsia="Calibri" w:cs="Times New Roman"/>
          <w:b/>
          <w:color w:val="000000" w:themeColor="text1"/>
          <w:sz w:val="36"/>
          <w:szCs w:val="36"/>
          <w:lang w:val="ka-GE"/>
        </w:rPr>
      </w:pPr>
      <w:r w:rsidRPr="00523FD4">
        <w:rPr>
          <w:rFonts w:eastAsia="Calibri" w:cs="Times New Roman"/>
          <w:b/>
          <w:color w:val="000000" w:themeColor="text1"/>
          <w:sz w:val="36"/>
          <w:szCs w:val="36"/>
          <w:lang w:val="ka-GE"/>
        </w:rPr>
        <w:t>(არატექნიკური რეზიუმე)</w:t>
      </w:r>
    </w:p>
    <w:p w:rsidR="008F1709" w:rsidRPr="00523FD4" w:rsidRDefault="008F1709" w:rsidP="008F1709">
      <w:pPr>
        <w:jc w:val="center"/>
        <w:rPr>
          <w:rFonts w:eastAsia="Calibri" w:cs="Times New Roman"/>
          <w:b/>
          <w:color w:val="000000" w:themeColor="text1"/>
          <w:lang w:val="ka-GE"/>
        </w:rPr>
      </w:pPr>
      <w:bookmarkStart w:id="0" w:name="_GoBack"/>
      <w:bookmarkEnd w:id="0"/>
    </w:p>
    <w:p w:rsidR="008F1709" w:rsidRPr="00523FD4" w:rsidRDefault="008F1709" w:rsidP="008F1709">
      <w:pPr>
        <w:jc w:val="center"/>
        <w:rPr>
          <w:rFonts w:eastAsia="Calibri" w:cs="Times New Roman"/>
          <w:b/>
          <w:color w:val="000000" w:themeColor="text1"/>
          <w:lang w:val="ka-GE"/>
        </w:rPr>
      </w:pPr>
    </w:p>
    <w:p w:rsidR="008F1709" w:rsidRDefault="008F1709" w:rsidP="008F1709">
      <w:pPr>
        <w:spacing w:after="0"/>
        <w:jc w:val="center"/>
        <w:rPr>
          <w:rFonts w:eastAsia="Calibri" w:cs="Times New Roman"/>
          <w:b/>
          <w:color w:val="000000" w:themeColor="text1"/>
          <w:lang w:val="ka-GE"/>
        </w:rPr>
      </w:pPr>
    </w:p>
    <w:p w:rsidR="008A19A3" w:rsidRDefault="008A19A3" w:rsidP="008F1709">
      <w:pPr>
        <w:spacing w:after="0"/>
        <w:jc w:val="center"/>
        <w:rPr>
          <w:rFonts w:eastAsia="Calibri" w:cs="Times New Roman"/>
          <w:b/>
          <w:color w:val="000000" w:themeColor="text1"/>
          <w:lang w:val="ka-GE"/>
        </w:rPr>
      </w:pPr>
    </w:p>
    <w:p w:rsidR="008A19A3" w:rsidRDefault="008A19A3" w:rsidP="008F1709">
      <w:pPr>
        <w:spacing w:after="0"/>
        <w:jc w:val="center"/>
        <w:rPr>
          <w:rFonts w:eastAsia="Calibri" w:cs="Times New Roman"/>
          <w:b/>
          <w:color w:val="000000" w:themeColor="text1"/>
          <w:lang w:val="ka-GE"/>
        </w:rPr>
      </w:pPr>
    </w:p>
    <w:p w:rsidR="008A19A3" w:rsidRDefault="008A19A3" w:rsidP="008F1709">
      <w:pPr>
        <w:spacing w:after="0"/>
        <w:jc w:val="center"/>
        <w:rPr>
          <w:rFonts w:eastAsia="Calibri" w:cs="Times New Roman"/>
          <w:b/>
          <w:color w:val="000000" w:themeColor="text1"/>
          <w:lang w:val="ka-GE"/>
        </w:rPr>
      </w:pPr>
    </w:p>
    <w:p w:rsidR="008A19A3" w:rsidRDefault="008A19A3" w:rsidP="008F1709">
      <w:pPr>
        <w:spacing w:after="0"/>
        <w:jc w:val="center"/>
        <w:rPr>
          <w:rFonts w:eastAsia="Calibri" w:cs="Times New Roman"/>
          <w:b/>
          <w:color w:val="000000" w:themeColor="text1"/>
          <w:lang w:val="ka-GE"/>
        </w:rPr>
      </w:pPr>
    </w:p>
    <w:p w:rsidR="008A19A3" w:rsidRPr="00523FD4" w:rsidRDefault="008A19A3" w:rsidP="008F1709">
      <w:pPr>
        <w:spacing w:after="0"/>
        <w:jc w:val="center"/>
        <w:rPr>
          <w:rFonts w:eastAsia="Calibri" w:cs="Times New Roman"/>
          <w:b/>
          <w:color w:val="000000" w:themeColor="text1"/>
          <w:lang w:val="ka-GE"/>
        </w:rPr>
      </w:pPr>
    </w:p>
    <w:p w:rsidR="008F1709" w:rsidRPr="00523FD4" w:rsidRDefault="008F1709" w:rsidP="008F1709">
      <w:pPr>
        <w:spacing w:after="0"/>
        <w:jc w:val="center"/>
        <w:rPr>
          <w:rFonts w:eastAsia="Calibri" w:cs="Times New Roman"/>
          <w:b/>
          <w:color w:val="000000" w:themeColor="text1"/>
          <w:sz w:val="20"/>
          <w:szCs w:val="20"/>
          <w:lang w:val="ka-GE"/>
        </w:rPr>
      </w:pPr>
    </w:p>
    <w:p w:rsidR="008F1709" w:rsidRPr="00523FD4" w:rsidRDefault="008F1709" w:rsidP="008F1709">
      <w:pPr>
        <w:spacing w:after="0"/>
        <w:jc w:val="center"/>
        <w:rPr>
          <w:rFonts w:eastAsia="Calibri" w:cs="Times New Roman"/>
          <w:b/>
          <w:color w:val="000000" w:themeColor="text1"/>
          <w:sz w:val="20"/>
          <w:szCs w:val="20"/>
          <w:lang w:val="ka-GE"/>
        </w:rPr>
      </w:pPr>
    </w:p>
    <w:p w:rsidR="008F1709" w:rsidRPr="00523FD4" w:rsidRDefault="008F1709" w:rsidP="008F1709">
      <w:pPr>
        <w:spacing w:after="0"/>
        <w:jc w:val="center"/>
        <w:rPr>
          <w:rFonts w:eastAsia="Calibri" w:cs="Times New Roman"/>
          <w:b/>
          <w:color w:val="000000" w:themeColor="text1"/>
          <w:sz w:val="20"/>
          <w:szCs w:val="20"/>
          <w:lang w:val="ka-GE"/>
        </w:rPr>
      </w:pPr>
    </w:p>
    <w:p w:rsidR="008F1709" w:rsidRPr="00523FD4" w:rsidRDefault="008F1709" w:rsidP="008F1709">
      <w:pPr>
        <w:spacing w:after="0"/>
        <w:jc w:val="center"/>
        <w:rPr>
          <w:rFonts w:eastAsia="Calibri" w:cs="Times New Roman"/>
          <w:b/>
          <w:color w:val="000000" w:themeColor="text1"/>
          <w:sz w:val="20"/>
          <w:szCs w:val="20"/>
          <w:lang w:val="ka-GE"/>
        </w:rPr>
      </w:pPr>
    </w:p>
    <w:p w:rsidR="008F1709" w:rsidRPr="00523FD4" w:rsidRDefault="008F1709" w:rsidP="008F1709">
      <w:pPr>
        <w:spacing w:after="0"/>
        <w:jc w:val="center"/>
        <w:rPr>
          <w:rFonts w:eastAsia="Calibri" w:cs="Times New Roman"/>
          <w:b/>
          <w:color w:val="000000" w:themeColor="text1"/>
          <w:sz w:val="20"/>
          <w:szCs w:val="20"/>
          <w:lang w:val="ka-GE"/>
        </w:rPr>
      </w:pPr>
    </w:p>
    <w:p w:rsidR="008F1709" w:rsidRPr="00523FD4" w:rsidRDefault="008F1709" w:rsidP="008F1709">
      <w:pPr>
        <w:spacing w:after="0"/>
        <w:jc w:val="center"/>
        <w:rPr>
          <w:rFonts w:eastAsia="Calibri" w:cs="Times New Roman"/>
          <w:b/>
          <w:color w:val="000000" w:themeColor="text1"/>
          <w:lang w:val="ka-GE"/>
        </w:rPr>
      </w:pPr>
      <w:r w:rsidRPr="00523FD4">
        <w:rPr>
          <w:rFonts w:eastAsia="Calibri" w:cs="Times New Roman"/>
          <w:b/>
          <w:color w:val="000000" w:themeColor="text1"/>
          <w:lang w:val="ka-GE"/>
        </w:rPr>
        <w:t>2020 წელი</w:t>
      </w:r>
    </w:p>
    <w:p w:rsidR="008F1709" w:rsidRPr="00523FD4" w:rsidRDefault="008F1709" w:rsidP="008F1709">
      <w:pPr>
        <w:spacing w:before="0" w:after="0"/>
        <w:jc w:val="center"/>
        <w:rPr>
          <w:rFonts w:eastAsia="Calibri" w:cs="Times New Roman"/>
          <w:b/>
          <w:color w:val="808080"/>
          <w:lang w:val="ka-GE"/>
        </w:rPr>
      </w:pPr>
      <w:r w:rsidRPr="00523FD4">
        <w:rPr>
          <w:rFonts w:eastAsia="Calibri" w:cs="Times New Roman"/>
          <w:b/>
          <w:noProof/>
          <w:color w:val="808080"/>
          <w:lang w:val="ka-GE" w:eastAsia="ka-GE"/>
        </w:rPr>
        <mc:AlternateContent>
          <mc:Choice Requires="wps">
            <w:drawing>
              <wp:anchor distT="4294967294" distB="4294967294" distL="114300" distR="114300" simplePos="0" relativeHeight="251659264" behindDoc="0" locked="0" layoutInCell="1" allowOverlap="1" wp14:anchorId="4CCD39F8" wp14:editId="7835C272">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1147E"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8F1709" w:rsidRPr="00523FD4" w:rsidRDefault="008F1709" w:rsidP="008F1709">
      <w:pPr>
        <w:spacing w:before="0" w:after="0"/>
        <w:jc w:val="center"/>
        <w:rPr>
          <w:rFonts w:eastAsia="Calibri" w:cs="Arial"/>
          <w:b/>
          <w:color w:val="A6A6A6"/>
          <w:lang w:val="ka-GE"/>
        </w:rPr>
      </w:pPr>
      <w:proofErr w:type="spellStart"/>
      <w:r w:rsidRPr="00523FD4">
        <w:rPr>
          <w:rFonts w:eastAsia="Calibri" w:cs="Arial"/>
          <w:b/>
          <w:color w:val="A6A6A6"/>
          <w:lang w:val="ka-GE"/>
        </w:rPr>
        <w:t>GAMMA</w:t>
      </w:r>
      <w:proofErr w:type="spellEnd"/>
      <w:r w:rsidRPr="00523FD4">
        <w:rPr>
          <w:rFonts w:eastAsia="Calibri" w:cs="Arial"/>
          <w:b/>
          <w:color w:val="A6A6A6"/>
          <w:lang w:val="ka-GE"/>
        </w:rPr>
        <w:t xml:space="preserve"> </w:t>
      </w:r>
      <w:proofErr w:type="spellStart"/>
      <w:r w:rsidRPr="00523FD4">
        <w:rPr>
          <w:rFonts w:eastAsia="Calibri" w:cs="Arial"/>
          <w:b/>
          <w:color w:val="A6A6A6"/>
          <w:lang w:val="ka-GE"/>
        </w:rPr>
        <w:t>Consulting</w:t>
      </w:r>
      <w:proofErr w:type="spellEnd"/>
      <w:r w:rsidRPr="00523FD4">
        <w:rPr>
          <w:rFonts w:eastAsia="Calibri" w:cs="Arial"/>
          <w:b/>
          <w:color w:val="A6A6A6"/>
          <w:lang w:val="ka-GE"/>
        </w:rPr>
        <w:t xml:space="preserve"> </w:t>
      </w:r>
      <w:proofErr w:type="spellStart"/>
      <w:r w:rsidRPr="00523FD4">
        <w:rPr>
          <w:rFonts w:eastAsia="Calibri" w:cs="Arial"/>
          <w:b/>
          <w:color w:val="A6A6A6"/>
          <w:lang w:val="ka-GE"/>
        </w:rPr>
        <w:t>Ltd</w:t>
      </w:r>
      <w:proofErr w:type="spellEnd"/>
      <w:r w:rsidRPr="00523FD4">
        <w:rPr>
          <w:rFonts w:eastAsia="Calibri" w:cs="Arial"/>
          <w:b/>
          <w:color w:val="A6A6A6"/>
          <w:lang w:val="ka-GE"/>
        </w:rPr>
        <w:t xml:space="preserve">. 19D. </w:t>
      </w:r>
      <w:proofErr w:type="spellStart"/>
      <w:r w:rsidRPr="00523FD4">
        <w:rPr>
          <w:rFonts w:eastAsia="Calibri" w:cs="Arial"/>
          <w:b/>
          <w:color w:val="A6A6A6"/>
          <w:lang w:val="ka-GE"/>
        </w:rPr>
        <w:t>Guramishvili</w:t>
      </w:r>
      <w:proofErr w:type="spellEnd"/>
      <w:r w:rsidRPr="00523FD4">
        <w:rPr>
          <w:rFonts w:eastAsia="Calibri" w:cs="Arial"/>
          <w:b/>
          <w:color w:val="A6A6A6"/>
          <w:lang w:val="ka-GE"/>
        </w:rPr>
        <w:t xml:space="preserve"> </w:t>
      </w:r>
      <w:proofErr w:type="spellStart"/>
      <w:r w:rsidRPr="00523FD4">
        <w:rPr>
          <w:rFonts w:eastAsia="Calibri" w:cs="Arial"/>
          <w:b/>
          <w:color w:val="A6A6A6"/>
          <w:lang w:val="ka-GE"/>
        </w:rPr>
        <w:t>av</w:t>
      </w:r>
      <w:proofErr w:type="spellEnd"/>
      <w:r w:rsidRPr="00523FD4">
        <w:rPr>
          <w:rFonts w:eastAsia="Calibri" w:cs="Arial"/>
          <w:b/>
          <w:color w:val="A6A6A6"/>
          <w:lang w:val="ka-GE"/>
        </w:rPr>
        <w:t xml:space="preserve">, 0192, </w:t>
      </w:r>
      <w:proofErr w:type="spellStart"/>
      <w:r w:rsidRPr="00523FD4">
        <w:rPr>
          <w:rFonts w:eastAsia="Calibri" w:cs="Arial"/>
          <w:b/>
          <w:color w:val="A6A6A6"/>
          <w:lang w:val="ka-GE"/>
        </w:rPr>
        <w:t>Tbilisi</w:t>
      </w:r>
      <w:proofErr w:type="spellEnd"/>
      <w:r w:rsidRPr="00523FD4">
        <w:rPr>
          <w:rFonts w:eastAsia="Calibri" w:cs="Arial"/>
          <w:b/>
          <w:color w:val="A6A6A6"/>
          <w:lang w:val="ka-GE"/>
        </w:rPr>
        <w:t xml:space="preserve">, </w:t>
      </w:r>
      <w:proofErr w:type="spellStart"/>
      <w:r w:rsidRPr="00523FD4">
        <w:rPr>
          <w:rFonts w:eastAsia="Calibri" w:cs="Arial"/>
          <w:b/>
          <w:color w:val="A6A6A6"/>
          <w:lang w:val="ka-GE"/>
        </w:rPr>
        <w:t>Georgia</w:t>
      </w:r>
      <w:proofErr w:type="spellEnd"/>
    </w:p>
    <w:p w:rsidR="008F1709" w:rsidRPr="00523FD4" w:rsidRDefault="008F1709" w:rsidP="008F1709">
      <w:pPr>
        <w:spacing w:before="0" w:after="0"/>
        <w:jc w:val="center"/>
        <w:rPr>
          <w:rFonts w:eastAsia="Calibri" w:cs="Arial"/>
          <w:b/>
          <w:color w:val="A6A6A6"/>
          <w:lang w:val="ka-GE"/>
        </w:rPr>
      </w:pPr>
      <w:proofErr w:type="spellStart"/>
      <w:r w:rsidRPr="00523FD4">
        <w:rPr>
          <w:rFonts w:eastAsia="Calibri" w:cs="Arial"/>
          <w:b/>
          <w:color w:val="A6A6A6"/>
          <w:lang w:val="ka-GE"/>
        </w:rPr>
        <w:t>Tel</w:t>
      </w:r>
      <w:proofErr w:type="spellEnd"/>
      <w:r w:rsidRPr="00523FD4">
        <w:rPr>
          <w:rFonts w:eastAsia="Calibri" w:cs="Arial"/>
          <w:b/>
          <w:color w:val="A6A6A6"/>
          <w:lang w:val="ka-GE"/>
        </w:rPr>
        <w:t>: +(995 32) 261 44 34  +(995 32) 260 15 27 E- akhvlediani@gamma.ge</w:t>
      </w:r>
    </w:p>
    <w:p w:rsidR="008F1709" w:rsidRPr="00523FD4" w:rsidRDefault="001445F5" w:rsidP="008F1709">
      <w:pPr>
        <w:spacing w:before="0"/>
        <w:jc w:val="center"/>
        <w:rPr>
          <w:rFonts w:eastAsia="Calibri" w:cs="Arial"/>
          <w:b/>
          <w:color w:val="A6A6A6"/>
          <w:lang w:val="ka-GE"/>
        </w:rPr>
      </w:pPr>
      <w:hyperlink r:id="rId9" w:history="1">
        <w:r w:rsidR="008F1709" w:rsidRPr="00523FD4">
          <w:rPr>
            <w:rFonts w:eastAsia="Calibri" w:cs="Arial"/>
            <w:b/>
            <w:color w:val="A6A6A6"/>
            <w:lang w:val="ka-GE"/>
          </w:rPr>
          <w:t>www.facebook.com/gammaconsultingGeorgia</w:t>
        </w:r>
      </w:hyperlink>
    </w:p>
    <w:sdt>
      <w:sdtPr>
        <w:rPr>
          <w:rFonts w:ascii="Sylfaen" w:eastAsiaTheme="minorHAnsi" w:hAnsi="Sylfaen" w:cstheme="minorBidi"/>
          <w:color w:val="auto"/>
          <w:sz w:val="22"/>
          <w:szCs w:val="22"/>
        </w:rPr>
        <w:id w:val="-270093526"/>
        <w:docPartObj>
          <w:docPartGallery w:val="Table of Contents"/>
          <w:docPartUnique/>
        </w:docPartObj>
      </w:sdtPr>
      <w:sdtEndPr>
        <w:rPr>
          <w:b/>
          <w:bCs/>
          <w:noProof/>
          <w:sz w:val="20"/>
          <w:szCs w:val="20"/>
        </w:rPr>
      </w:sdtEndPr>
      <w:sdtContent>
        <w:p w:rsidR="008F1709" w:rsidRPr="00523FD4" w:rsidRDefault="008F1709" w:rsidP="008F1709">
          <w:pPr>
            <w:pStyle w:val="TOCHeading"/>
            <w:jc w:val="center"/>
            <w:rPr>
              <w:rFonts w:ascii="Sylfaen" w:hAnsi="Sylfaen"/>
              <w:b/>
              <w:color w:val="000000" w:themeColor="text1"/>
              <w:sz w:val="20"/>
              <w:lang w:val="ka-GE"/>
            </w:rPr>
          </w:pPr>
          <w:r w:rsidRPr="00523FD4">
            <w:rPr>
              <w:rFonts w:ascii="Sylfaen" w:hAnsi="Sylfaen"/>
              <w:b/>
              <w:color w:val="000000" w:themeColor="text1"/>
              <w:sz w:val="20"/>
              <w:lang w:val="ka-GE"/>
            </w:rPr>
            <w:t>სარჩევი</w:t>
          </w:r>
        </w:p>
        <w:p w:rsidR="00523FD4" w:rsidRPr="00523FD4" w:rsidRDefault="008F1709" w:rsidP="00523FD4">
          <w:pPr>
            <w:pStyle w:val="TOC1"/>
            <w:tabs>
              <w:tab w:val="left" w:pos="440"/>
              <w:tab w:val="right" w:leader="dot" w:pos="9751"/>
            </w:tabs>
            <w:rPr>
              <w:rFonts w:asciiTheme="minorHAnsi" w:eastAsiaTheme="minorEastAsia" w:hAnsiTheme="minorHAnsi"/>
              <w:noProof/>
              <w:color w:val="auto"/>
              <w:szCs w:val="20"/>
            </w:rPr>
          </w:pPr>
          <w:r w:rsidRPr="00523FD4">
            <w:rPr>
              <w:b/>
              <w:bCs/>
              <w:noProof/>
              <w:szCs w:val="20"/>
            </w:rPr>
            <w:fldChar w:fldCharType="begin"/>
          </w:r>
          <w:r w:rsidRPr="00523FD4">
            <w:rPr>
              <w:b/>
              <w:bCs/>
              <w:noProof/>
              <w:szCs w:val="20"/>
            </w:rPr>
            <w:instrText xml:space="preserve"> TOC \o "1-3" \h \z \u </w:instrText>
          </w:r>
          <w:r w:rsidRPr="00523FD4">
            <w:rPr>
              <w:b/>
              <w:bCs/>
              <w:noProof/>
              <w:szCs w:val="20"/>
            </w:rPr>
            <w:fldChar w:fldCharType="separate"/>
          </w:r>
          <w:hyperlink w:anchor="_Toc43305578" w:history="1">
            <w:r w:rsidR="00523FD4" w:rsidRPr="00523FD4">
              <w:rPr>
                <w:rStyle w:val="Hyperlink"/>
                <w:noProof/>
                <w:szCs w:val="20"/>
                <w:lang w:val="ka-GE"/>
              </w:rPr>
              <w:t>1</w:t>
            </w:r>
            <w:r w:rsidR="00523FD4" w:rsidRPr="00523FD4">
              <w:rPr>
                <w:rFonts w:asciiTheme="minorHAnsi" w:eastAsiaTheme="minorEastAsia" w:hAnsiTheme="minorHAnsi"/>
                <w:noProof/>
                <w:color w:val="auto"/>
                <w:szCs w:val="20"/>
              </w:rPr>
              <w:tab/>
            </w:r>
            <w:r w:rsidR="00523FD4" w:rsidRPr="00523FD4">
              <w:rPr>
                <w:rStyle w:val="Hyperlink"/>
                <w:noProof/>
                <w:szCs w:val="20"/>
                <w:lang w:val="ka-GE"/>
              </w:rPr>
              <w:t>შესავალი</w:t>
            </w:r>
            <w:r w:rsidR="00523FD4" w:rsidRPr="00523FD4">
              <w:rPr>
                <w:noProof/>
                <w:webHidden/>
                <w:szCs w:val="20"/>
              </w:rPr>
              <w:tab/>
            </w:r>
            <w:r w:rsidR="00523FD4" w:rsidRPr="00523FD4">
              <w:rPr>
                <w:noProof/>
                <w:webHidden/>
                <w:szCs w:val="20"/>
              </w:rPr>
              <w:fldChar w:fldCharType="begin"/>
            </w:r>
            <w:r w:rsidR="00523FD4" w:rsidRPr="00523FD4">
              <w:rPr>
                <w:noProof/>
                <w:webHidden/>
                <w:szCs w:val="20"/>
              </w:rPr>
              <w:instrText xml:space="preserve"> PAGEREF _Toc43305578 \h </w:instrText>
            </w:r>
            <w:r w:rsidR="00523FD4" w:rsidRPr="00523FD4">
              <w:rPr>
                <w:noProof/>
                <w:webHidden/>
                <w:szCs w:val="20"/>
              </w:rPr>
            </w:r>
            <w:r w:rsidR="00523FD4" w:rsidRPr="00523FD4">
              <w:rPr>
                <w:noProof/>
                <w:webHidden/>
                <w:szCs w:val="20"/>
              </w:rPr>
              <w:fldChar w:fldCharType="separate"/>
            </w:r>
            <w:r w:rsidR="008A19A3">
              <w:rPr>
                <w:noProof/>
                <w:webHidden/>
                <w:szCs w:val="20"/>
              </w:rPr>
              <w:t>3</w:t>
            </w:r>
            <w:r w:rsidR="00523FD4" w:rsidRPr="00523FD4">
              <w:rPr>
                <w:noProof/>
                <w:webHidden/>
                <w:szCs w:val="20"/>
              </w:rPr>
              <w:fldChar w:fldCharType="end"/>
            </w:r>
          </w:hyperlink>
        </w:p>
        <w:p w:rsidR="00523FD4" w:rsidRPr="00523FD4" w:rsidRDefault="001445F5" w:rsidP="00523FD4">
          <w:pPr>
            <w:pStyle w:val="TOC1"/>
            <w:tabs>
              <w:tab w:val="left" w:pos="440"/>
              <w:tab w:val="right" w:leader="dot" w:pos="9751"/>
            </w:tabs>
            <w:rPr>
              <w:rFonts w:asciiTheme="minorHAnsi" w:eastAsiaTheme="minorEastAsia" w:hAnsiTheme="minorHAnsi"/>
              <w:noProof/>
              <w:color w:val="auto"/>
              <w:szCs w:val="20"/>
            </w:rPr>
          </w:pPr>
          <w:hyperlink w:anchor="_Toc43305579" w:history="1">
            <w:r w:rsidR="00523FD4" w:rsidRPr="00523FD4">
              <w:rPr>
                <w:rStyle w:val="Hyperlink"/>
                <w:noProof/>
                <w:szCs w:val="20"/>
                <w:lang w:val="ka-GE"/>
              </w:rPr>
              <w:t>2</w:t>
            </w:r>
            <w:r w:rsidR="00523FD4" w:rsidRPr="00523FD4">
              <w:rPr>
                <w:rFonts w:asciiTheme="minorHAnsi" w:eastAsiaTheme="minorEastAsia" w:hAnsiTheme="minorHAnsi"/>
                <w:noProof/>
                <w:color w:val="auto"/>
                <w:szCs w:val="20"/>
              </w:rPr>
              <w:tab/>
            </w:r>
            <w:r w:rsidR="00523FD4" w:rsidRPr="00523FD4">
              <w:rPr>
                <w:rStyle w:val="Hyperlink"/>
                <w:noProof/>
                <w:szCs w:val="20"/>
                <w:lang w:val="ka-GE"/>
              </w:rPr>
              <w:t>ალტერნატივები</w:t>
            </w:r>
            <w:r w:rsidR="00523FD4" w:rsidRPr="00523FD4">
              <w:rPr>
                <w:noProof/>
                <w:webHidden/>
                <w:szCs w:val="20"/>
              </w:rPr>
              <w:tab/>
            </w:r>
            <w:r w:rsidR="00523FD4" w:rsidRPr="00523FD4">
              <w:rPr>
                <w:noProof/>
                <w:webHidden/>
                <w:szCs w:val="20"/>
              </w:rPr>
              <w:fldChar w:fldCharType="begin"/>
            </w:r>
            <w:r w:rsidR="00523FD4" w:rsidRPr="00523FD4">
              <w:rPr>
                <w:noProof/>
                <w:webHidden/>
                <w:szCs w:val="20"/>
              </w:rPr>
              <w:instrText xml:space="preserve"> PAGEREF _Toc43305579 \h </w:instrText>
            </w:r>
            <w:r w:rsidR="00523FD4" w:rsidRPr="00523FD4">
              <w:rPr>
                <w:noProof/>
                <w:webHidden/>
                <w:szCs w:val="20"/>
              </w:rPr>
            </w:r>
            <w:r w:rsidR="00523FD4" w:rsidRPr="00523FD4">
              <w:rPr>
                <w:noProof/>
                <w:webHidden/>
                <w:szCs w:val="20"/>
              </w:rPr>
              <w:fldChar w:fldCharType="separate"/>
            </w:r>
            <w:r w:rsidR="008A19A3">
              <w:rPr>
                <w:noProof/>
                <w:webHidden/>
                <w:szCs w:val="20"/>
              </w:rPr>
              <w:t>3</w:t>
            </w:r>
            <w:r w:rsidR="00523FD4" w:rsidRPr="00523FD4">
              <w:rPr>
                <w:noProof/>
                <w:webHidden/>
                <w:szCs w:val="20"/>
              </w:rPr>
              <w:fldChar w:fldCharType="end"/>
            </w:r>
          </w:hyperlink>
        </w:p>
        <w:p w:rsidR="00523FD4" w:rsidRPr="00523FD4" w:rsidRDefault="001445F5" w:rsidP="00523FD4">
          <w:pPr>
            <w:pStyle w:val="TOC2"/>
            <w:tabs>
              <w:tab w:val="left" w:pos="880"/>
              <w:tab w:val="right" w:leader="dot" w:pos="9751"/>
            </w:tabs>
            <w:spacing w:before="0" w:after="0"/>
            <w:rPr>
              <w:noProof/>
              <w:sz w:val="20"/>
              <w:szCs w:val="20"/>
            </w:rPr>
          </w:pPr>
          <w:hyperlink w:anchor="_Toc43305580" w:history="1">
            <w:r w:rsidR="00523FD4" w:rsidRPr="00523FD4">
              <w:rPr>
                <w:rStyle w:val="Hyperlink"/>
                <w:noProof/>
                <w:sz w:val="20"/>
                <w:szCs w:val="20"/>
                <w:lang w:val="ka-GE"/>
              </w:rPr>
              <w:t>2.1</w:t>
            </w:r>
            <w:r w:rsidR="00523FD4" w:rsidRPr="00523FD4">
              <w:rPr>
                <w:noProof/>
                <w:sz w:val="20"/>
                <w:szCs w:val="20"/>
              </w:rPr>
              <w:tab/>
            </w:r>
            <w:r w:rsidR="00523FD4" w:rsidRPr="00523FD4">
              <w:rPr>
                <w:rStyle w:val="Hyperlink"/>
                <w:noProof/>
                <w:sz w:val="20"/>
                <w:szCs w:val="20"/>
                <w:lang w:val="ka-GE"/>
              </w:rPr>
              <w:t>პროექტის ალტერნატიული ვარიანტები</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_Toc43305580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3</w:t>
            </w:r>
            <w:r w:rsidR="00523FD4" w:rsidRPr="00523FD4">
              <w:rPr>
                <w:noProof/>
                <w:webHidden/>
                <w:sz w:val="20"/>
                <w:szCs w:val="20"/>
              </w:rPr>
              <w:fldChar w:fldCharType="end"/>
            </w:r>
          </w:hyperlink>
        </w:p>
        <w:p w:rsidR="00523FD4" w:rsidRPr="00523FD4" w:rsidRDefault="001445F5" w:rsidP="00523FD4">
          <w:pPr>
            <w:pStyle w:val="TOC2"/>
            <w:tabs>
              <w:tab w:val="left" w:pos="880"/>
              <w:tab w:val="right" w:leader="dot" w:pos="9751"/>
            </w:tabs>
            <w:spacing w:before="0" w:after="0"/>
            <w:rPr>
              <w:noProof/>
              <w:sz w:val="20"/>
              <w:szCs w:val="20"/>
            </w:rPr>
          </w:pPr>
          <w:hyperlink w:anchor="_Toc43305581" w:history="1">
            <w:r w:rsidR="00523FD4" w:rsidRPr="00523FD4">
              <w:rPr>
                <w:rStyle w:val="Hyperlink"/>
                <w:noProof/>
                <w:sz w:val="20"/>
                <w:szCs w:val="20"/>
                <w:lang w:val="ka-GE"/>
              </w:rPr>
              <w:t>2.2</w:t>
            </w:r>
            <w:r w:rsidR="00523FD4" w:rsidRPr="00523FD4">
              <w:rPr>
                <w:noProof/>
                <w:sz w:val="20"/>
                <w:szCs w:val="20"/>
              </w:rPr>
              <w:tab/>
            </w:r>
            <w:r w:rsidR="00523FD4" w:rsidRPr="00523FD4">
              <w:rPr>
                <w:rStyle w:val="Hyperlink"/>
                <w:noProof/>
                <w:sz w:val="20"/>
                <w:szCs w:val="20"/>
                <w:lang w:val="ka-GE"/>
              </w:rPr>
              <w:t>არაქმედების ალტერნატივა/პროექტის საჭიროების დასაბუთება</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_Toc43305581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3</w:t>
            </w:r>
            <w:r w:rsidR="00523FD4" w:rsidRPr="00523FD4">
              <w:rPr>
                <w:noProof/>
                <w:webHidden/>
                <w:sz w:val="20"/>
                <w:szCs w:val="20"/>
              </w:rPr>
              <w:fldChar w:fldCharType="end"/>
            </w:r>
          </w:hyperlink>
        </w:p>
        <w:p w:rsidR="00523FD4" w:rsidRPr="00523FD4" w:rsidRDefault="001445F5" w:rsidP="00523FD4">
          <w:pPr>
            <w:pStyle w:val="TOC2"/>
            <w:tabs>
              <w:tab w:val="left" w:pos="880"/>
              <w:tab w:val="right" w:leader="dot" w:pos="9751"/>
            </w:tabs>
            <w:spacing w:before="0" w:after="0"/>
            <w:rPr>
              <w:noProof/>
              <w:sz w:val="20"/>
              <w:szCs w:val="20"/>
            </w:rPr>
          </w:pPr>
          <w:hyperlink w:anchor="_Toc43305582" w:history="1">
            <w:r w:rsidR="00523FD4" w:rsidRPr="00523FD4">
              <w:rPr>
                <w:rStyle w:val="Hyperlink"/>
                <w:noProof/>
                <w:sz w:val="20"/>
                <w:szCs w:val="20"/>
                <w:lang w:val="ka-GE"/>
              </w:rPr>
              <w:t>2.3</w:t>
            </w:r>
            <w:r w:rsidR="00523FD4" w:rsidRPr="00523FD4">
              <w:rPr>
                <w:noProof/>
                <w:sz w:val="20"/>
                <w:szCs w:val="20"/>
              </w:rPr>
              <w:tab/>
            </w:r>
            <w:r w:rsidR="00523FD4" w:rsidRPr="00523FD4">
              <w:rPr>
                <w:rStyle w:val="Hyperlink"/>
                <w:noProof/>
                <w:sz w:val="20"/>
                <w:szCs w:val="20"/>
                <w:lang w:val="ka-GE"/>
              </w:rPr>
              <w:t>საწარმოს განთავსების ადგილის ალტერნატიული ვარიანტები</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_Toc43305582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5</w:t>
            </w:r>
            <w:r w:rsidR="00523FD4" w:rsidRPr="00523FD4">
              <w:rPr>
                <w:noProof/>
                <w:webHidden/>
                <w:sz w:val="20"/>
                <w:szCs w:val="20"/>
              </w:rPr>
              <w:fldChar w:fldCharType="end"/>
            </w:r>
          </w:hyperlink>
        </w:p>
        <w:p w:rsidR="00523FD4" w:rsidRPr="00523FD4" w:rsidRDefault="001445F5" w:rsidP="00523FD4">
          <w:pPr>
            <w:pStyle w:val="TOC1"/>
            <w:tabs>
              <w:tab w:val="left" w:pos="440"/>
              <w:tab w:val="right" w:leader="dot" w:pos="9751"/>
            </w:tabs>
            <w:rPr>
              <w:rFonts w:asciiTheme="minorHAnsi" w:eastAsiaTheme="minorEastAsia" w:hAnsiTheme="minorHAnsi"/>
              <w:noProof/>
              <w:color w:val="auto"/>
              <w:szCs w:val="20"/>
            </w:rPr>
          </w:pPr>
          <w:hyperlink w:anchor="_Toc43305583" w:history="1">
            <w:r w:rsidR="00523FD4" w:rsidRPr="00523FD4">
              <w:rPr>
                <w:rStyle w:val="Hyperlink"/>
                <w:noProof/>
                <w:szCs w:val="20"/>
                <w:lang w:val="ka-GE"/>
              </w:rPr>
              <w:t>3</w:t>
            </w:r>
            <w:r w:rsidR="00523FD4" w:rsidRPr="00523FD4">
              <w:rPr>
                <w:rFonts w:asciiTheme="minorHAnsi" w:eastAsiaTheme="minorEastAsia" w:hAnsiTheme="minorHAnsi"/>
                <w:noProof/>
                <w:color w:val="auto"/>
                <w:szCs w:val="20"/>
              </w:rPr>
              <w:tab/>
            </w:r>
            <w:r w:rsidR="00523FD4" w:rsidRPr="00523FD4">
              <w:rPr>
                <w:rStyle w:val="Hyperlink"/>
                <w:noProof/>
                <w:szCs w:val="20"/>
                <w:lang w:val="ka-GE"/>
              </w:rPr>
              <w:t>დაგეგმილი საქმიანობის აღწერა</w:t>
            </w:r>
            <w:r w:rsidR="00523FD4" w:rsidRPr="00523FD4">
              <w:rPr>
                <w:noProof/>
                <w:webHidden/>
                <w:szCs w:val="20"/>
              </w:rPr>
              <w:tab/>
            </w:r>
            <w:r w:rsidR="00523FD4" w:rsidRPr="00523FD4">
              <w:rPr>
                <w:noProof/>
                <w:webHidden/>
                <w:szCs w:val="20"/>
              </w:rPr>
              <w:fldChar w:fldCharType="begin"/>
            </w:r>
            <w:r w:rsidR="00523FD4" w:rsidRPr="00523FD4">
              <w:rPr>
                <w:noProof/>
                <w:webHidden/>
                <w:szCs w:val="20"/>
              </w:rPr>
              <w:instrText xml:space="preserve"> PAGEREF _Toc43305583 \h </w:instrText>
            </w:r>
            <w:r w:rsidR="00523FD4" w:rsidRPr="00523FD4">
              <w:rPr>
                <w:noProof/>
                <w:webHidden/>
                <w:szCs w:val="20"/>
              </w:rPr>
            </w:r>
            <w:r w:rsidR="00523FD4" w:rsidRPr="00523FD4">
              <w:rPr>
                <w:noProof/>
                <w:webHidden/>
                <w:szCs w:val="20"/>
              </w:rPr>
              <w:fldChar w:fldCharType="separate"/>
            </w:r>
            <w:r w:rsidR="008A19A3">
              <w:rPr>
                <w:noProof/>
                <w:webHidden/>
                <w:szCs w:val="20"/>
              </w:rPr>
              <w:t>8</w:t>
            </w:r>
            <w:r w:rsidR="00523FD4" w:rsidRPr="00523FD4">
              <w:rPr>
                <w:noProof/>
                <w:webHidden/>
                <w:szCs w:val="20"/>
              </w:rPr>
              <w:fldChar w:fldCharType="end"/>
            </w:r>
          </w:hyperlink>
        </w:p>
        <w:p w:rsidR="00523FD4" w:rsidRPr="00523FD4" w:rsidRDefault="001445F5" w:rsidP="00523FD4">
          <w:pPr>
            <w:pStyle w:val="TOC2"/>
            <w:tabs>
              <w:tab w:val="left" w:pos="880"/>
              <w:tab w:val="right" w:leader="dot" w:pos="9751"/>
            </w:tabs>
            <w:spacing w:before="0" w:after="0"/>
            <w:rPr>
              <w:noProof/>
              <w:sz w:val="20"/>
              <w:szCs w:val="20"/>
            </w:rPr>
          </w:pPr>
          <w:hyperlink w:anchor="_Toc43305584" w:history="1">
            <w:r w:rsidR="00523FD4" w:rsidRPr="00523FD4">
              <w:rPr>
                <w:rStyle w:val="Hyperlink"/>
                <w:noProof/>
                <w:sz w:val="20"/>
                <w:szCs w:val="20"/>
                <w:lang w:val="ka-GE" w:eastAsia="ru-RU"/>
              </w:rPr>
              <w:t>3.1</w:t>
            </w:r>
            <w:r w:rsidR="00523FD4" w:rsidRPr="00523FD4">
              <w:rPr>
                <w:noProof/>
                <w:sz w:val="20"/>
                <w:szCs w:val="20"/>
              </w:rPr>
              <w:tab/>
            </w:r>
            <w:r w:rsidR="00523FD4" w:rsidRPr="00523FD4">
              <w:rPr>
                <w:rStyle w:val="Hyperlink"/>
                <w:noProof/>
                <w:sz w:val="20"/>
                <w:szCs w:val="20"/>
                <w:lang w:val="ka-GE" w:eastAsia="ru-RU"/>
              </w:rPr>
              <w:t>საწარმოს პროექტის მოკლე აღწერა</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_Toc43305584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11</w:t>
            </w:r>
            <w:r w:rsidR="00523FD4" w:rsidRPr="00523FD4">
              <w:rPr>
                <w:noProof/>
                <w:webHidden/>
                <w:sz w:val="20"/>
                <w:szCs w:val="20"/>
              </w:rPr>
              <w:fldChar w:fldCharType="end"/>
            </w:r>
          </w:hyperlink>
        </w:p>
        <w:p w:rsidR="00523FD4" w:rsidRPr="00523FD4" w:rsidRDefault="001445F5" w:rsidP="00523FD4">
          <w:pPr>
            <w:pStyle w:val="TOC1"/>
            <w:tabs>
              <w:tab w:val="left" w:pos="440"/>
              <w:tab w:val="right" w:leader="dot" w:pos="9751"/>
            </w:tabs>
            <w:rPr>
              <w:rFonts w:asciiTheme="minorHAnsi" w:eastAsiaTheme="minorEastAsia" w:hAnsiTheme="minorHAnsi"/>
              <w:noProof/>
              <w:color w:val="auto"/>
              <w:szCs w:val="20"/>
            </w:rPr>
          </w:pPr>
          <w:hyperlink w:anchor="_Toc43305585" w:history="1">
            <w:r w:rsidR="00523FD4" w:rsidRPr="00523FD4">
              <w:rPr>
                <w:rStyle w:val="Hyperlink"/>
                <w:noProof/>
                <w:szCs w:val="20"/>
                <w:lang w:val="ka-GE"/>
              </w:rPr>
              <w:t>4</w:t>
            </w:r>
            <w:r w:rsidR="00523FD4" w:rsidRPr="00523FD4">
              <w:rPr>
                <w:rFonts w:asciiTheme="minorHAnsi" w:eastAsiaTheme="minorEastAsia" w:hAnsiTheme="minorHAnsi"/>
                <w:noProof/>
                <w:color w:val="auto"/>
                <w:szCs w:val="20"/>
              </w:rPr>
              <w:tab/>
            </w:r>
            <w:r w:rsidR="00523FD4" w:rsidRPr="00523FD4">
              <w:rPr>
                <w:rStyle w:val="Hyperlink"/>
                <w:noProof/>
                <w:szCs w:val="20"/>
                <w:lang w:val="ka-GE"/>
              </w:rPr>
              <w:t>გარემოს ფონური მდგომარეობა და შესაძლო ზემოქმედების რისკების მოკლე მიმოხილვა</w:t>
            </w:r>
            <w:r w:rsidR="00523FD4" w:rsidRPr="00523FD4">
              <w:rPr>
                <w:noProof/>
                <w:webHidden/>
                <w:szCs w:val="20"/>
              </w:rPr>
              <w:tab/>
            </w:r>
            <w:r w:rsidR="00523FD4" w:rsidRPr="00523FD4">
              <w:rPr>
                <w:noProof/>
                <w:webHidden/>
                <w:szCs w:val="20"/>
              </w:rPr>
              <w:fldChar w:fldCharType="begin"/>
            </w:r>
            <w:r w:rsidR="00523FD4" w:rsidRPr="00523FD4">
              <w:rPr>
                <w:noProof/>
                <w:webHidden/>
                <w:szCs w:val="20"/>
              </w:rPr>
              <w:instrText xml:space="preserve"> PAGEREF _Toc43305585 \h </w:instrText>
            </w:r>
            <w:r w:rsidR="00523FD4" w:rsidRPr="00523FD4">
              <w:rPr>
                <w:noProof/>
                <w:webHidden/>
                <w:szCs w:val="20"/>
              </w:rPr>
            </w:r>
            <w:r w:rsidR="00523FD4" w:rsidRPr="00523FD4">
              <w:rPr>
                <w:noProof/>
                <w:webHidden/>
                <w:szCs w:val="20"/>
              </w:rPr>
              <w:fldChar w:fldCharType="separate"/>
            </w:r>
            <w:r w:rsidR="008A19A3">
              <w:rPr>
                <w:noProof/>
                <w:webHidden/>
                <w:szCs w:val="20"/>
              </w:rPr>
              <w:t>15</w:t>
            </w:r>
            <w:r w:rsidR="00523FD4" w:rsidRPr="00523FD4">
              <w:rPr>
                <w:noProof/>
                <w:webHidden/>
                <w:szCs w:val="20"/>
              </w:rPr>
              <w:fldChar w:fldCharType="end"/>
            </w:r>
          </w:hyperlink>
        </w:p>
        <w:p w:rsidR="00523FD4" w:rsidRPr="00523FD4" w:rsidRDefault="001445F5" w:rsidP="00523FD4">
          <w:pPr>
            <w:pStyle w:val="TOC2"/>
            <w:tabs>
              <w:tab w:val="left" w:pos="880"/>
              <w:tab w:val="right" w:leader="dot" w:pos="9751"/>
            </w:tabs>
            <w:spacing w:before="0" w:after="0"/>
            <w:rPr>
              <w:noProof/>
              <w:sz w:val="20"/>
              <w:szCs w:val="20"/>
            </w:rPr>
          </w:pPr>
          <w:hyperlink w:anchor="_Toc43305586" w:history="1">
            <w:r w:rsidR="00523FD4" w:rsidRPr="00523FD4">
              <w:rPr>
                <w:rStyle w:val="Hyperlink"/>
                <w:noProof/>
                <w:sz w:val="20"/>
                <w:szCs w:val="20"/>
                <w:lang w:val="ka-GE"/>
              </w:rPr>
              <w:t>4.1</w:t>
            </w:r>
            <w:r w:rsidR="00523FD4" w:rsidRPr="00523FD4">
              <w:rPr>
                <w:noProof/>
                <w:sz w:val="20"/>
                <w:szCs w:val="20"/>
              </w:rPr>
              <w:tab/>
            </w:r>
            <w:r w:rsidR="00523FD4" w:rsidRPr="00523FD4">
              <w:rPr>
                <w:rStyle w:val="Hyperlink"/>
                <w:noProof/>
                <w:sz w:val="20"/>
                <w:szCs w:val="20"/>
                <w:lang w:val="ka-GE"/>
              </w:rPr>
              <w:t>ატმოსფერული ჰაერი</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_Toc43305586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16</w:t>
            </w:r>
            <w:r w:rsidR="00523FD4" w:rsidRPr="00523FD4">
              <w:rPr>
                <w:noProof/>
                <w:webHidden/>
                <w:sz w:val="20"/>
                <w:szCs w:val="20"/>
              </w:rPr>
              <w:fldChar w:fldCharType="end"/>
            </w:r>
          </w:hyperlink>
        </w:p>
        <w:p w:rsidR="00523FD4" w:rsidRPr="00523FD4" w:rsidRDefault="001445F5" w:rsidP="00523FD4">
          <w:pPr>
            <w:pStyle w:val="TOC3"/>
            <w:tabs>
              <w:tab w:val="left" w:pos="1320"/>
              <w:tab w:val="right" w:leader="dot" w:pos="9751"/>
            </w:tabs>
            <w:spacing w:before="0" w:after="0"/>
            <w:rPr>
              <w:noProof/>
              <w:sz w:val="20"/>
              <w:szCs w:val="20"/>
            </w:rPr>
          </w:pPr>
          <w:hyperlink w:anchor="_Toc43305587" w:history="1">
            <w:r w:rsidR="00523FD4" w:rsidRPr="00523FD4">
              <w:rPr>
                <w:rStyle w:val="Hyperlink"/>
                <w:noProof/>
                <w:sz w:val="20"/>
                <w:szCs w:val="20"/>
                <w:lang w:val="ka-GE"/>
              </w:rPr>
              <w:t>4.1.1</w:t>
            </w:r>
            <w:r w:rsidR="00523FD4" w:rsidRPr="00523FD4">
              <w:rPr>
                <w:noProof/>
                <w:sz w:val="20"/>
                <w:szCs w:val="20"/>
              </w:rPr>
              <w:tab/>
            </w:r>
            <w:r w:rsidR="00523FD4" w:rsidRPr="00523FD4">
              <w:rPr>
                <w:rStyle w:val="Hyperlink"/>
                <w:noProof/>
                <w:sz w:val="20"/>
                <w:szCs w:val="20"/>
                <w:lang w:val="ka-GE"/>
              </w:rPr>
              <w:t>მშენებლობის ფაზა</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_Toc43305587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16</w:t>
            </w:r>
            <w:r w:rsidR="00523FD4" w:rsidRPr="00523FD4">
              <w:rPr>
                <w:noProof/>
                <w:webHidden/>
                <w:sz w:val="20"/>
                <w:szCs w:val="20"/>
              </w:rPr>
              <w:fldChar w:fldCharType="end"/>
            </w:r>
          </w:hyperlink>
        </w:p>
        <w:p w:rsidR="00523FD4" w:rsidRPr="00523FD4" w:rsidRDefault="001445F5" w:rsidP="00523FD4">
          <w:pPr>
            <w:pStyle w:val="TOC3"/>
            <w:tabs>
              <w:tab w:val="left" w:pos="1320"/>
              <w:tab w:val="right" w:leader="dot" w:pos="9751"/>
            </w:tabs>
            <w:spacing w:before="0" w:after="0"/>
            <w:rPr>
              <w:noProof/>
              <w:sz w:val="20"/>
              <w:szCs w:val="20"/>
            </w:rPr>
          </w:pPr>
          <w:hyperlink w:anchor="_Toc43305588" w:history="1">
            <w:r w:rsidR="00523FD4" w:rsidRPr="00523FD4">
              <w:rPr>
                <w:rStyle w:val="Hyperlink"/>
                <w:noProof/>
                <w:sz w:val="20"/>
                <w:szCs w:val="20"/>
                <w:lang w:val="ka-GE"/>
              </w:rPr>
              <w:t>4.1.2</w:t>
            </w:r>
            <w:r w:rsidR="00523FD4" w:rsidRPr="00523FD4">
              <w:rPr>
                <w:noProof/>
                <w:sz w:val="20"/>
                <w:szCs w:val="20"/>
              </w:rPr>
              <w:tab/>
            </w:r>
            <w:r w:rsidR="00523FD4" w:rsidRPr="00523FD4">
              <w:rPr>
                <w:rStyle w:val="Hyperlink"/>
                <w:noProof/>
                <w:sz w:val="20"/>
                <w:szCs w:val="20"/>
                <w:lang w:val="ka-GE"/>
              </w:rPr>
              <w:t>ექსპლუატაციის ფაზა</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_Toc43305588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16</w:t>
            </w:r>
            <w:r w:rsidR="00523FD4" w:rsidRPr="00523FD4">
              <w:rPr>
                <w:noProof/>
                <w:webHidden/>
                <w:sz w:val="20"/>
                <w:szCs w:val="20"/>
              </w:rPr>
              <w:fldChar w:fldCharType="end"/>
            </w:r>
          </w:hyperlink>
        </w:p>
        <w:p w:rsidR="00523FD4" w:rsidRPr="00523FD4" w:rsidRDefault="001445F5" w:rsidP="00523FD4">
          <w:pPr>
            <w:pStyle w:val="TOC2"/>
            <w:tabs>
              <w:tab w:val="left" w:pos="880"/>
              <w:tab w:val="right" w:leader="dot" w:pos="9751"/>
            </w:tabs>
            <w:spacing w:before="0" w:after="0"/>
            <w:rPr>
              <w:noProof/>
              <w:sz w:val="20"/>
              <w:szCs w:val="20"/>
            </w:rPr>
          </w:pPr>
          <w:hyperlink w:anchor="_Toc43305589" w:history="1">
            <w:r w:rsidR="00523FD4" w:rsidRPr="00523FD4">
              <w:rPr>
                <w:rStyle w:val="Hyperlink"/>
                <w:noProof/>
                <w:sz w:val="20"/>
                <w:szCs w:val="20"/>
                <w:lang w:val="ka-GE" w:eastAsia="ru-RU"/>
              </w:rPr>
              <w:t>4.2</w:t>
            </w:r>
            <w:r w:rsidR="00523FD4" w:rsidRPr="00523FD4">
              <w:rPr>
                <w:noProof/>
                <w:sz w:val="20"/>
                <w:szCs w:val="20"/>
              </w:rPr>
              <w:tab/>
            </w:r>
            <w:r w:rsidR="00523FD4" w:rsidRPr="00523FD4">
              <w:rPr>
                <w:rStyle w:val="Hyperlink"/>
                <w:noProof/>
                <w:sz w:val="20"/>
                <w:szCs w:val="20"/>
                <w:lang w:val="ka-GE" w:eastAsia="ru-RU"/>
              </w:rPr>
              <w:t>ხმაურის გავრცელება</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_Toc43305589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17</w:t>
            </w:r>
            <w:r w:rsidR="00523FD4" w:rsidRPr="00523FD4">
              <w:rPr>
                <w:noProof/>
                <w:webHidden/>
                <w:sz w:val="20"/>
                <w:szCs w:val="20"/>
              </w:rPr>
              <w:fldChar w:fldCharType="end"/>
            </w:r>
          </w:hyperlink>
        </w:p>
        <w:p w:rsidR="00523FD4" w:rsidRPr="00523FD4" w:rsidRDefault="001445F5" w:rsidP="00523FD4">
          <w:pPr>
            <w:pStyle w:val="TOC3"/>
            <w:tabs>
              <w:tab w:val="left" w:pos="1320"/>
              <w:tab w:val="right" w:leader="dot" w:pos="9751"/>
            </w:tabs>
            <w:spacing w:before="0" w:after="0"/>
            <w:rPr>
              <w:noProof/>
              <w:sz w:val="20"/>
              <w:szCs w:val="20"/>
            </w:rPr>
          </w:pPr>
          <w:hyperlink w:anchor="_Toc43305590" w:history="1">
            <w:r w:rsidR="00523FD4" w:rsidRPr="00523FD4">
              <w:rPr>
                <w:rStyle w:val="Hyperlink"/>
                <w:noProof/>
                <w:sz w:val="20"/>
                <w:szCs w:val="20"/>
                <w:lang w:val="ka-GE" w:eastAsia="ru-RU"/>
              </w:rPr>
              <w:t>4.2.1</w:t>
            </w:r>
            <w:r w:rsidR="00523FD4" w:rsidRPr="00523FD4">
              <w:rPr>
                <w:noProof/>
                <w:sz w:val="20"/>
                <w:szCs w:val="20"/>
              </w:rPr>
              <w:tab/>
            </w:r>
            <w:r w:rsidR="00523FD4" w:rsidRPr="00523FD4">
              <w:rPr>
                <w:rStyle w:val="Hyperlink"/>
                <w:noProof/>
                <w:sz w:val="20"/>
                <w:szCs w:val="20"/>
                <w:lang w:val="ka-GE" w:eastAsia="ru-RU"/>
              </w:rPr>
              <w:t>მშენებლობის ფაზა</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_Toc43305590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17</w:t>
            </w:r>
            <w:r w:rsidR="00523FD4" w:rsidRPr="00523FD4">
              <w:rPr>
                <w:noProof/>
                <w:webHidden/>
                <w:sz w:val="20"/>
                <w:szCs w:val="20"/>
              </w:rPr>
              <w:fldChar w:fldCharType="end"/>
            </w:r>
          </w:hyperlink>
        </w:p>
        <w:p w:rsidR="00523FD4" w:rsidRPr="00523FD4" w:rsidRDefault="001445F5" w:rsidP="00523FD4">
          <w:pPr>
            <w:pStyle w:val="TOC3"/>
            <w:tabs>
              <w:tab w:val="left" w:pos="1320"/>
              <w:tab w:val="right" w:leader="dot" w:pos="9751"/>
            </w:tabs>
            <w:spacing w:before="0" w:after="0"/>
            <w:rPr>
              <w:noProof/>
              <w:sz w:val="20"/>
              <w:szCs w:val="20"/>
            </w:rPr>
          </w:pPr>
          <w:hyperlink w:anchor="_Toc43305591" w:history="1">
            <w:r w:rsidR="00523FD4" w:rsidRPr="00523FD4">
              <w:rPr>
                <w:rStyle w:val="Hyperlink"/>
                <w:noProof/>
                <w:sz w:val="20"/>
                <w:szCs w:val="20"/>
                <w:lang w:val="ka-GE"/>
              </w:rPr>
              <w:t>4.2.2</w:t>
            </w:r>
            <w:r w:rsidR="00523FD4" w:rsidRPr="00523FD4">
              <w:rPr>
                <w:noProof/>
                <w:sz w:val="20"/>
                <w:szCs w:val="20"/>
              </w:rPr>
              <w:tab/>
            </w:r>
            <w:r w:rsidR="00523FD4" w:rsidRPr="00523FD4">
              <w:rPr>
                <w:rStyle w:val="Hyperlink"/>
                <w:noProof/>
                <w:sz w:val="20"/>
                <w:szCs w:val="20"/>
                <w:lang w:val="ka-GE"/>
              </w:rPr>
              <w:t>ექსპლუატაციის ეტაპი</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_Toc43305591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18</w:t>
            </w:r>
            <w:r w:rsidR="00523FD4" w:rsidRPr="00523FD4">
              <w:rPr>
                <w:noProof/>
                <w:webHidden/>
                <w:sz w:val="20"/>
                <w:szCs w:val="20"/>
              </w:rPr>
              <w:fldChar w:fldCharType="end"/>
            </w:r>
          </w:hyperlink>
        </w:p>
        <w:p w:rsidR="00523FD4" w:rsidRPr="00523FD4" w:rsidRDefault="001445F5" w:rsidP="00523FD4">
          <w:pPr>
            <w:pStyle w:val="TOC2"/>
            <w:tabs>
              <w:tab w:val="left" w:pos="880"/>
              <w:tab w:val="right" w:leader="dot" w:pos="9751"/>
            </w:tabs>
            <w:spacing w:before="0" w:after="0"/>
            <w:rPr>
              <w:noProof/>
              <w:sz w:val="20"/>
              <w:szCs w:val="20"/>
            </w:rPr>
          </w:pPr>
          <w:hyperlink w:anchor="_Toc43305592" w:history="1">
            <w:r w:rsidR="00523FD4" w:rsidRPr="00523FD4">
              <w:rPr>
                <w:rStyle w:val="Hyperlink"/>
                <w:noProof/>
                <w:sz w:val="20"/>
                <w:szCs w:val="20"/>
                <w:lang w:val="ka-GE"/>
              </w:rPr>
              <w:t>4.3</w:t>
            </w:r>
            <w:r w:rsidR="00523FD4" w:rsidRPr="00523FD4">
              <w:rPr>
                <w:noProof/>
                <w:sz w:val="20"/>
                <w:szCs w:val="20"/>
              </w:rPr>
              <w:tab/>
            </w:r>
            <w:r w:rsidR="00523FD4" w:rsidRPr="00523FD4">
              <w:rPr>
                <w:rStyle w:val="Hyperlink"/>
                <w:noProof/>
                <w:sz w:val="20"/>
                <w:szCs w:val="20"/>
                <w:lang w:val="ka-GE"/>
              </w:rPr>
              <w:t>ბიოლოგიური გარემოზე ნეგატიური ზემოქმედების რისკების შეფასება</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_Toc43305592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19</w:t>
            </w:r>
            <w:r w:rsidR="00523FD4" w:rsidRPr="00523FD4">
              <w:rPr>
                <w:noProof/>
                <w:webHidden/>
                <w:sz w:val="20"/>
                <w:szCs w:val="20"/>
              </w:rPr>
              <w:fldChar w:fldCharType="end"/>
            </w:r>
          </w:hyperlink>
        </w:p>
        <w:p w:rsidR="00523FD4" w:rsidRPr="00523FD4" w:rsidRDefault="001445F5" w:rsidP="00523FD4">
          <w:pPr>
            <w:pStyle w:val="TOC3"/>
            <w:tabs>
              <w:tab w:val="left" w:pos="1320"/>
              <w:tab w:val="right" w:leader="dot" w:pos="9751"/>
            </w:tabs>
            <w:spacing w:before="0" w:after="0"/>
            <w:rPr>
              <w:noProof/>
              <w:sz w:val="20"/>
              <w:szCs w:val="20"/>
            </w:rPr>
          </w:pPr>
          <w:hyperlink w:anchor="_Toc43305593" w:history="1">
            <w:r w:rsidR="00523FD4" w:rsidRPr="00523FD4">
              <w:rPr>
                <w:rStyle w:val="Hyperlink"/>
                <w:noProof/>
                <w:sz w:val="20"/>
                <w:szCs w:val="20"/>
                <w:lang w:val="ka-GE"/>
              </w:rPr>
              <w:t>4.3.1</w:t>
            </w:r>
            <w:r w:rsidR="00523FD4" w:rsidRPr="00523FD4">
              <w:rPr>
                <w:noProof/>
                <w:sz w:val="20"/>
                <w:szCs w:val="20"/>
              </w:rPr>
              <w:tab/>
            </w:r>
            <w:r w:rsidR="00523FD4" w:rsidRPr="00523FD4">
              <w:rPr>
                <w:rStyle w:val="Hyperlink"/>
                <w:noProof/>
                <w:sz w:val="20"/>
                <w:szCs w:val="20"/>
                <w:lang w:val="ka-GE"/>
              </w:rPr>
              <w:t>ზემოქმედება ფლორაზე</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_Toc43305593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19</w:t>
            </w:r>
            <w:r w:rsidR="00523FD4" w:rsidRPr="00523FD4">
              <w:rPr>
                <w:noProof/>
                <w:webHidden/>
                <w:sz w:val="20"/>
                <w:szCs w:val="20"/>
              </w:rPr>
              <w:fldChar w:fldCharType="end"/>
            </w:r>
          </w:hyperlink>
        </w:p>
        <w:p w:rsidR="00523FD4" w:rsidRPr="00523FD4" w:rsidRDefault="001445F5" w:rsidP="00523FD4">
          <w:pPr>
            <w:pStyle w:val="TOC3"/>
            <w:tabs>
              <w:tab w:val="left" w:pos="1320"/>
              <w:tab w:val="right" w:leader="dot" w:pos="9751"/>
            </w:tabs>
            <w:spacing w:before="0" w:after="0"/>
            <w:rPr>
              <w:noProof/>
              <w:sz w:val="20"/>
              <w:szCs w:val="20"/>
            </w:rPr>
          </w:pPr>
          <w:hyperlink w:anchor="_Toc43305594" w:history="1">
            <w:r w:rsidR="00523FD4" w:rsidRPr="00523FD4">
              <w:rPr>
                <w:rStyle w:val="Hyperlink"/>
                <w:noProof/>
                <w:sz w:val="20"/>
                <w:szCs w:val="20"/>
                <w:lang w:val="ka-GE"/>
              </w:rPr>
              <w:t>4.3.2</w:t>
            </w:r>
            <w:r w:rsidR="00523FD4" w:rsidRPr="00523FD4">
              <w:rPr>
                <w:noProof/>
                <w:sz w:val="20"/>
                <w:szCs w:val="20"/>
              </w:rPr>
              <w:tab/>
            </w:r>
            <w:r w:rsidR="00523FD4" w:rsidRPr="00523FD4">
              <w:rPr>
                <w:rStyle w:val="Hyperlink"/>
                <w:noProof/>
                <w:sz w:val="20"/>
                <w:szCs w:val="20"/>
                <w:lang w:val="ka-GE"/>
              </w:rPr>
              <w:t>ზემოქმედება ფაუნაზე</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_Toc43305594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19</w:t>
            </w:r>
            <w:r w:rsidR="00523FD4" w:rsidRPr="00523FD4">
              <w:rPr>
                <w:noProof/>
                <w:webHidden/>
                <w:sz w:val="20"/>
                <w:szCs w:val="20"/>
              </w:rPr>
              <w:fldChar w:fldCharType="end"/>
            </w:r>
          </w:hyperlink>
        </w:p>
        <w:p w:rsidR="00523FD4" w:rsidRPr="00523FD4" w:rsidRDefault="001445F5" w:rsidP="00523FD4">
          <w:pPr>
            <w:pStyle w:val="TOC2"/>
            <w:tabs>
              <w:tab w:val="left" w:pos="880"/>
              <w:tab w:val="right" w:leader="dot" w:pos="9751"/>
            </w:tabs>
            <w:spacing w:before="0" w:after="0"/>
            <w:rPr>
              <w:noProof/>
              <w:sz w:val="20"/>
              <w:szCs w:val="20"/>
            </w:rPr>
          </w:pPr>
          <w:hyperlink w:anchor="_Toc43305595" w:history="1">
            <w:r w:rsidR="00523FD4" w:rsidRPr="00523FD4">
              <w:rPr>
                <w:rStyle w:val="Hyperlink"/>
                <w:noProof/>
                <w:sz w:val="20"/>
                <w:szCs w:val="20"/>
                <w:lang w:val="ka-GE"/>
              </w:rPr>
              <w:t>4.4</w:t>
            </w:r>
            <w:r w:rsidR="00523FD4" w:rsidRPr="00523FD4">
              <w:rPr>
                <w:noProof/>
                <w:sz w:val="20"/>
                <w:szCs w:val="20"/>
              </w:rPr>
              <w:tab/>
            </w:r>
            <w:r w:rsidR="00523FD4" w:rsidRPr="00523FD4">
              <w:rPr>
                <w:rStyle w:val="Hyperlink"/>
                <w:noProof/>
                <w:sz w:val="20"/>
                <w:szCs w:val="20"/>
                <w:lang w:val="ka-GE"/>
              </w:rPr>
              <w:t>ნარჩენების წარმოქმნით მოსალოდნელი ზემოქმედება</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_Toc43305595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20</w:t>
            </w:r>
            <w:r w:rsidR="00523FD4" w:rsidRPr="00523FD4">
              <w:rPr>
                <w:noProof/>
                <w:webHidden/>
                <w:sz w:val="20"/>
                <w:szCs w:val="20"/>
              </w:rPr>
              <w:fldChar w:fldCharType="end"/>
            </w:r>
          </w:hyperlink>
        </w:p>
        <w:p w:rsidR="00523FD4" w:rsidRPr="00523FD4" w:rsidRDefault="001445F5" w:rsidP="00523FD4">
          <w:pPr>
            <w:pStyle w:val="TOC2"/>
            <w:tabs>
              <w:tab w:val="left" w:pos="880"/>
              <w:tab w:val="right" w:leader="dot" w:pos="9751"/>
            </w:tabs>
            <w:spacing w:before="0" w:after="0"/>
            <w:rPr>
              <w:noProof/>
              <w:sz w:val="20"/>
              <w:szCs w:val="20"/>
            </w:rPr>
          </w:pPr>
          <w:hyperlink w:anchor="_Toc43305596" w:history="1">
            <w:r w:rsidR="00523FD4" w:rsidRPr="00523FD4">
              <w:rPr>
                <w:rStyle w:val="Hyperlink"/>
                <w:noProof/>
                <w:sz w:val="20"/>
                <w:szCs w:val="20"/>
                <w:lang w:val="ka-GE"/>
              </w:rPr>
              <w:t>4.5</w:t>
            </w:r>
            <w:r w:rsidR="00523FD4" w:rsidRPr="00523FD4">
              <w:rPr>
                <w:noProof/>
                <w:sz w:val="20"/>
                <w:szCs w:val="20"/>
              </w:rPr>
              <w:tab/>
            </w:r>
            <w:r w:rsidR="00523FD4" w:rsidRPr="00523FD4">
              <w:rPr>
                <w:rStyle w:val="Hyperlink"/>
                <w:noProof/>
                <w:sz w:val="20"/>
                <w:szCs w:val="20"/>
                <w:lang w:val="ka-GE"/>
              </w:rPr>
              <w:t>წყლის გარემოზე ზემოქმედება</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_Toc43305596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21</w:t>
            </w:r>
            <w:r w:rsidR="00523FD4" w:rsidRPr="00523FD4">
              <w:rPr>
                <w:noProof/>
                <w:webHidden/>
                <w:sz w:val="20"/>
                <w:szCs w:val="20"/>
              </w:rPr>
              <w:fldChar w:fldCharType="end"/>
            </w:r>
          </w:hyperlink>
        </w:p>
        <w:p w:rsidR="00523FD4" w:rsidRPr="00523FD4" w:rsidRDefault="001445F5" w:rsidP="00523FD4">
          <w:pPr>
            <w:pStyle w:val="TOC2"/>
            <w:tabs>
              <w:tab w:val="left" w:pos="880"/>
              <w:tab w:val="right" w:leader="dot" w:pos="9751"/>
            </w:tabs>
            <w:spacing w:before="0" w:after="0"/>
            <w:rPr>
              <w:noProof/>
              <w:sz w:val="20"/>
              <w:szCs w:val="20"/>
            </w:rPr>
          </w:pPr>
          <w:hyperlink w:anchor="_Toc43305597" w:history="1">
            <w:r w:rsidR="00523FD4" w:rsidRPr="00523FD4">
              <w:rPr>
                <w:rStyle w:val="Hyperlink"/>
                <w:noProof/>
                <w:sz w:val="20"/>
                <w:szCs w:val="20"/>
                <w:lang w:val="ka-GE"/>
              </w:rPr>
              <w:t>4.6</w:t>
            </w:r>
            <w:r w:rsidR="00523FD4" w:rsidRPr="00523FD4">
              <w:rPr>
                <w:noProof/>
                <w:sz w:val="20"/>
                <w:szCs w:val="20"/>
              </w:rPr>
              <w:tab/>
            </w:r>
            <w:r w:rsidR="00523FD4" w:rsidRPr="00523FD4">
              <w:rPr>
                <w:rStyle w:val="Hyperlink"/>
                <w:noProof/>
                <w:sz w:val="20"/>
                <w:szCs w:val="20"/>
                <w:lang w:val="ka-GE"/>
              </w:rPr>
              <w:t>ზემოქმედება ნიადაგის და გრუნტის ხარისხზე</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_Toc43305597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22</w:t>
            </w:r>
            <w:r w:rsidR="00523FD4" w:rsidRPr="00523FD4">
              <w:rPr>
                <w:noProof/>
                <w:webHidden/>
                <w:sz w:val="20"/>
                <w:szCs w:val="20"/>
              </w:rPr>
              <w:fldChar w:fldCharType="end"/>
            </w:r>
          </w:hyperlink>
        </w:p>
        <w:p w:rsidR="00523FD4" w:rsidRPr="00523FD4" w:rsidRDefault="001445F5" w:rsidP="00523FD4">
          <w:pPr>
            <w:pStyle w:val="TOC2"/>
            <w:tabs>
              <w:tab w:val="left" w:pos="880"/>
              <w:tab w:val="right" w:leader="dot" w:pos="9751"/>
            </w:tabs>
            <w:spacing w:before="0" w:after="0"/>
            <w:rPr>
              <w:noProof/>
              <w:sz w:val="20"/>
              <w:szCs w:val="20"/>
            </w:rPr>
          </w:pPr>
          <w:hyperlink w:anchor="_Toc43305598" w:history="1">
            <w:r w:rsidR="00523FD4" w:rsidRPr="00523FD4">
              <w:rPr>
                <w:rStyle w:val="Hyperlink"/>
                <w:noProof/>
                <w:sz w:val="20"/>
                <w:szCs w:val="20"/>
                <w:lang w:val="ka-GE"/>
              </w:rPr>
              <w:t>4.7</w:t>
            </w:r>
            <w:r w:rsidR="00523FD4" w:rsidRPr="00523FD4">
              <w:rPr>
                <w:noProof/>
                <w:sz w:val="20"/>
                <w:szCs w:val="20"/>
              </w:rPr>
              <w:tab/>
            </w:r>
            <w:r w:rsidR="00523FD4" w:rsidRPr="00523FD4">
              <w:rPr>
                <w:rStyle w:val="Hyperlink"/>
                <w:noProof/>
                <w:sz w:val="20"/>
                <w:szCs w:val="20"/>
                <w:lang w:val="ka-GE"/>
              </w:rPr>
              <w:t>ვიზუალურ-ლანდშაფტური ცვლილებები</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_Toc43305598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23</w:t>
            </w:r>
            <w:r w:rsidR="00523FD4" w:rsidRPr="00523FD4">
              <w:rPr>
                <w:noProof/>
                <w:webHidden/>
                <w:sz w:val="20"/>
                <w:szCs w:val="20"/>
              </w:rPr>
              <w:fldChar w:fldCharType="end"/>
            </w:r>
          </w:hyperlink>
        </w:p>
        <w:p w:rsidR="00523FD4" w:rsidRPr="00523FD4" w:rsidRDefault="001445F5" w:rsidP="00523FD4">
          <w:pPr>
            <w:pStyle w:val="TOC2"/>
            <w:tabs>
              <w:tab w:val="left" w:pos="880"/>
              <w:tab w:val="right" w:leader="dot" w:pos="9751"/>
            </w:tabs>
            <w:spacing w:before="0" w:after="0"/>
            <w:rPr>
              <w:noProof/>
              <w:sz w:val="20"/>
              <w:szCs w:val="20"/>
            </w:rPr>
          </w:pPr>
          <w:hyperlink w:anchor="_Toc43305599" w:history="1">
            <w:r w:rsidR="00523FD4" w:rsidRPr="00523FD4">
              <w:rPr>
                <w:rStyle w:val="Hyperlink"/>
                <w:noProof/>
                <w:sz w:val="20"/>
                <w:szCs w:val="20"/>
                <w:lang w:val="ka-GE"/>
              </w:rPr>
              <w:t>4.8</w:t>
            </w:r>
            <w:r w:rsidR="00523FD4" w:rsidRPr="00523FD4">
              <w:rPr>
                <w:noProof/>
                <w:sz w:val="20"/>
                <w:szCs w:val="20"/>
              </w:rPr>
              <w:tab/>
            </w:r>
            <w:r w:rsidR="00523FD4" w:rsidRPr="00523FD4">
              <w:rPr>
                <w:rStyle w:val="Hyperlink"/>
                <w:noProof/>
                <w:sz w:val="20"/>
                <w:szCs w:val="20"/>
                <w:lang w:val="ka-GE"/>
              </w:rPr>
              <w:t>ზემოქმედება სოციალურ-ეკონომიკურ გარემოზე</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_Toc43305599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23</w:t>
            </w:r>
            <w:r w:rsidR="00523FD4" w:rsidRPr="00523FD4">
              <w:rPr>
                <w:noProof/>
                <w:webHidden/>
                <w:sz w:val="20"/>
                <w:szCs w:val="20"/>
              </w:rPr>
              <w:fldChar w:fldCharType="end"/>
            </w:r>
          </w:hyperlink>
        </w:p>
        <w:p w:rsidR="00523FD4" w:rsidRPr="00523FD4" w:rsidRDefault="001445F5" w:rsidP="00523FD4">
          <w:pPr>
            <w:pStyle w:val="TOC3"/>
            <w:tabs>
              <w:tab w:val="left" w:pos="1320"/>
              <w:tab w:val="right" w:leader="dot" w:pos="9751"/>
            </w:tabs>
            <w:spacing w:before="0" w:after="0"/>
            <w:rPr>
              <w:noProof/>
              <w:sz w:val="20"/>
              <w:szCs w:val="20"/>
            </w:rPr>
          </w:pPr>
          <w:hyperlink w:anchor="_Toc43305600" w:history="1">
            <w:r w:rsidR="00523FD4" w:rsidRPr="00523FD4">
              <w:rPr>
                <w:rStyle w:val="Hyperlink"/>
                <w:noProof/>
                <w:sz w:val="20"/>
                <w:szCs w:val="20"/>
                <w:lang w:val="ka-GE"/>
              </w:rPr>
              <w:t>4.8.1</w:t>
            </w:r>
            <w:r w:rsidR="00523FD4" w:rsidRPr="00523FD4">
              <w:rPr>
                <w:noProof/>
                <w:sz w:val="20"/>
                <w:szCs w:val="20"/>
              </w:rPr>
              <w:tab/>
            </w:r>
            <w:r w:rsidR="00523FD4" w:rsidRPr="00523FD4">
              <w:rPr>
                <w:rStyle w:val="Hyperlink"/>
                <w:noProof/>
                <w:sz w:val="20"/>
                <w:szCs w:val="20"/>
                <w:lang w:val="ka-GE"/>
              </w:rPr>
              <w:t>ადამიანის ჯანმრთელობა და უსაფრთხოება</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_Toc43305600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23</w:t>
            </w:r>
            <w:r w:rsidR="00523FD4" w:rsidRPr="00523FD4">
              <w:rPr>
                <w:noProof/>
                <w:webHidden/>
                <w:sz w:val="20"/>
                <w:szCs w:val="20"/>
              </w:rPr>
              <w:fldChar w:fldCharType="end"/>
            </w:r>
          </w:hyperlink>
        </w:p>
        <w:p w:rsidR="00523FD4" w:rsidRPr="00523FD4" w:rsidRDefault="001445F5" w:rsidP="00523FD4">
          <w:pPr>
            <w:pStyle w:val="TOC3"/>
            <w:tabs>
              <w:tab w:val="left" w:pos="1320"/>
              <w:tab w:val="right" w:leader="dot" w:pos="9751"/>
            </w:tabs>
            <w:spacing w:before="0" w:after="0"/>
            <w:rPr>
              <w:noProof/>
              <w:sz w:val="20"/>
              <w:szCs w:val="20"/>
            </w:rPr>
          </w:pPr>
          <w:hyperlink w:anchor="_Toc43305601" w:history="1">
            <w:r w:rsidR="00523FD4" w:rsidRPr="00523FD4">
              <w:rPr>
                <w:rStyle w:val="Hyperlink"/>
                <w:rFonts w:eastAsia="Calibri"/>
                <w:noProof/>
                <w:sz w:val="20"/>
                <w:szCs w:val="20"/>
                <w:lang w:val="ka-GE" w:eastAsia="ru-RU"/>
              </w:rPr>
              <w:t>4.8.2</w:t>
            </w:r>
            <w:r w:rsidR="00523FD4" w:rsidRPr="00523FD4">
              <w:rPr>
                <w:noProof/>
                <w:sz w:val="20"/>
                <w:szCs w:val="20"/>
              </w:rPr>
              <w:tab/>
            </w:r>
            <w:r w:rsidR="00523FD4" w:rsidRPr="00523FD4">
              <w:rPr>
                <w:rStyle w:val="Hyperlink"/>
                <w:rFonts w:eastAsia="Calibri"/>
                <w:noProof/>
                <w:sz w:val="20"/>
                <w:szCs w:val="20"/>
                <w:lang w:val="ka-GE" w:eastAsia="ru-RU"/>
              </w:rPr>
              <w:t>ზემოქმედება მიწის გამოყენების პირობებზე</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_Toc43305601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24</w:t>
            </w:r>
            <w:r w:rsidR="00523FD4" w:rsidRPr="00523FD4">
              <w:rPr>
                <w:noProof/>
                <w:webHidden/>
                <w:sz w:val="20"/>
                <w:szCs w:val="20"/>
              </w:rPr>
              <w:fldChar w:fldCharType="end"/>
            </w:r>
          </w:hyperlink>
        </w:p>
        <w:p w:rsidR="00523FD4" w:rsidRPr="00523FD4" w:rsidRDefault="001445F5" w:rsidP="00523FD4">
          <w:pPr>
            <w:pStyle w:val="TOC3"/>
            <w:tabs>
              <w:tab w:val="left" w:pos="1320"/>
              <w:tab w:val="right" w:leader="dot" w:pos="9751"/>
            </w:tabs>
            <w:spacing w:before="0" w:after="0"/>
            <w:rPr>
              <w:noProof/>
              <w:sz w:val="20"/>
              <w:szCs w:val="20"/>
            </w:rPr>
          </w:pPr>
          <w:hyperlink w:anchor="_Toc43305602" w:history="1">
            <w:r w:rsidR="00523FD4" w:rsidRPr="00523FD4">
              <w:rPr>
                <w:rStyle w:val="Hyperlink"/>
                <w:rFonts w:eastAsia="Calibri"/>
                <w:noProof/>
                <w:sz w:val="20"/>
                <w:szCs w:val="20"/>
                <w:lang w:val="ka-GE"/>
              </w:rPr>
              <w:t>4.8.3</w:t>
            </w:r>
            <w:r w:rsidR="00523FD4" w:rsidRPr="00523FD4">
              <w:rPr>
                <w:noProof/>
                <w:sz w:val="20"/>
                <w:szCs w:val="20"/>
              </w:rPr>
              <w:tab/>
            </w:r>
            <w:r w:rsidR="00523FD4" w:rsidRPr="00523FD4">
              <w:rPr>
                <w:rStyle w:val="Hyperlink"/>
                <w:rFonts w:eastAsia="Calibri"/>
                <w:noProof/>
                <w:sz w:val="20"/>
                <w:szCs w:val="20"/>
                <w:lang w:val="ka-GE"/>
              </w:rPr>
              <w:t>ზემოქმედება სატრანსპორტო ნაკადზე</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_Toc43305602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24</w:t>
            </w:r>
            <w:r w:rsidR="00523FD4" w:rsidRPr="00523FD4">
              <w:rPr>
                <w:noProof/>
                <w:webHidden/>
                <w:sz w:val="20"/>
                <w:szCs w:val="20"/>
              </w:rPr>
              <w:fldChar w:fldCharType="end"/>
            </w:r>
          </w:hyperlink>
        </w:p>
        <w:p w:rsidR="00523FD4" w:rsidRPr="00523FD4" w:rsidRDefault="001445F5" w:rsidP="00523FD4">
          <w:pPr>
            <w:pStyle w:val="TOC3"/>
            <w:tabs>
              <w:tab w:val="left" w:pos="1320"/>
              <w:tab w:val="right" w:leader="dot" w:pos="9751"/>
            </w:tabs>
            <w:spacing w:before="0" w:after="0"/>
            <w:rPr>
              <w:noProof/>
              <w:sz w:val="20"/>
              <w:szCs w:val="20"/>
            </w:rPr>
          </w:pPr>
          <w:hyperlink w:anchor="_Toc43305603" w:history="1">
            <w:r w:rsidR="00523FD4" w:rsidRPr="00523FD4">
              <w:rPr>
                <w:rStyle w:val="Hyperlink"/>
                <w:rFonts w:eastAsia="Calibri"/>
                <w:noProof/>
                <w:sz w:val="20"/>
                <w:szCs w:val="20"/>
                <w:lang w:val="ka-GE" w:eastAsia="ru-RU"/>
              </w:rPr>
              <w:t>4.8.4</w:t>
            </w:r>
            <w:r w:rsidR="00523FD4" w:rsidRPr="00523FD4">
              <w:rPr>
                <w:noProof/>
                <w:sz w:val="20"/>
                <w:szCs w:val="20"/>
              </w:rPr>
              <w:tab/>
            </w:r>
            <w:r w:rsidR="00523FD4" w:rsidRPr="00523FD4">
              <w:rPr>
                <w:rStyle w:val="Hyperlink"/>
                <w:rFonts w:eastAsia="Calibri"/>
                <w:noProof/>
                <w:sz w:val="20"/>
                <w:szCs w:val="20"/>
                <w:lang w:val="ka-GE" w:eastAsia="ru-RU"/>
              </w:rPr>
              <w:t>დასაქმება</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_Toc43305603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26</w:t>
            </w:r>
            <w:r w:rsidR="00523FD4" w:rsidRPr="00523FD4">
              <w:rPr>
                <w:noProof/>
                <w:webHidden/>
                <w:sz w:val="20"/>
                <w:szCs w:val="20"/>
              </w:rPr>
              <w:fldChar w:fldCharType="end"/>
            </w:r>
          </w:hyperlink>
        </w:p>
        <w:p w:rsidR="00523FD4" w:rsidRPr="00523FD4" w:rsidRDefault="001445F5" w:rsidP="00523FD4">
          <w:pPr>
            <w:pStyle w:val="TOC3"/>
            <w:tabs>
              <w:tab w:val="left" w:pos="1320"/>
              <w:tab w:val="right" w:leader="dot" w:pos="9751"/>
            </w:tabs>
            <w:spacing w:before="0" w:after="0"/>
            <w:rPr>
              <w:noProof/>
              <w:sz w:val="20"/>
              <w:szCs w:val="20"/>
            </w:rPr>
          </w:pPr>
          <w:hyperlink w:anchor="_Toc43305604" w:history="1">
            <w:r w:rsidR="00523FD4" w:rsidRPr="00523FD4">
              <w:rPr>
                <w:rStyle w:val="Hyperlink"/>
                <w:rFonts w:eastAsia="Calibri"/>
                <w:noProof/>
                <w:sz w:val="20"/>
                <w:szCs w:val="20"/>
                <w:lang w:val="ka-GE" w:eastAsia="ru-RU"/>
              </w:rPr>
              <w:t>4.8.5</w:t>
            </w:r>
            <w:r w:rsidR="00523FD4" w:rsidRPr="00523FD4">
              <w:rPr>
                <w:noProof/>
                <w:sz w:val="20"/>
                <w:szCs w:val="20"/>
              </w:rPr>
              <w:tab/>
            </w:r>
            <w:r w:rsidR="00523FD4" w:rsidRPr="00523FD4">
              <w:rPr>
                <w:rStyle w:val="Hyperlink"/>
                <w:rFonts w:eastAsia="Calibri"/>
                <w:noProof/>
                <w:sz w:val="20"/>
                <w:szCs w:val="20"/>
                <w:lang w:val="ka-GE" w:eastAsia="ru-RU"/>
              </w:rPr>
              <w:t>ზემოქმედება ეკონომიკაზე და ადგილობრივი მოსახლეობის ცხოვრების პირობებზე</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_Toc43305604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26</w:t>
            </w:r>
            <w:r w:rsidR="00523FD4" w:rsidRPr="00523FD4">
              <w:rPr>
                <w:noProof/>
                <w:webHidden/>
                <w:sz w:val="20"/>
                <w:szCs w:val="20"/>
              </w:rPr>
              <w:fldChar w:fldCharType="end"/>
            </w:r>
          </w:hyperlink>
        </w:p>
        <w:p w:rsidR="00523FD4" w:rsidRPr="00523FD4" w:rsidRDefault="001445F5" w:rsidP="00523FD4">
          <w:pPr>
            <w:pStyle w:val="TOC2"/>
            <w:tabs>
              <w:tab w:val="left" w:pos="880"/>
              <w:tab w:val="right" w:leader="dot" w:pos="9751"/>
            </w:tabs>
            <w:spacing w:before="0" w:after="0"/>
            <w:rPr>
              <w:noProof/>
              <w:sz w:val="20"/>
              <w:szCs w:val="20"/>
            </w:rPr>
          </w:pPr>
          <w:hyperlink w:anchor="_Toc43305605" w:history="1">
            <w:r w:rsidR="00523FD4" w:rsidRPr="00523FD4">
              <w:rPr>
                <w:rStyle w:val="Hyperlink"/>
                <w:rFonts w:eastAsia="Times New Roman"/>
                <w:noProof/>
                <w:sz w:val="20"/>
                <w:szCs w:val="20"/>
                <w:lang w:val="ka-GE"/>
              </w:rPr>
              <w:t>4.9</w:t>
            </w:r>
            <w:r w:rsidR="00523FD4" w:rsidRPr="00523FD4">
              <w:rPr>
                <w:noProof/>
                <w:sz w:val="20"/>
                <w:szCs w:val="20"/>
              </w:rPr>
              <w:tab/>
            </w:r>
            <w:r w:rsidR="00523FD4" w:rsidRPr="00523FD4">
              <w:rPr>
                <w:rStyle w:val="Hyperlink"/>
                <w:rFonts w:eastAsia="Times New Roman"/>
                <w:noProof/>
                <w:sz w:val="20"/>
                <w:szCs w:val="20"/>
                <w:lang w:val="ka-GE"/>
              </w:rPr>
              <w:t>ისტორიულ კულტურული მემკვიდრეობის ძეგლები</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_Toc43305605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26</w:t>
            </w:r>
            <w:r w:rsidR="00523FD4" w:rsidRPr="00523FD4">
              <w:rPr>
                <w:noProof/>
                <w:webHidden/>
                <w:sz w:val="20"/>
                <w:szCs w:val="20"/>
              </w:rPr>
              <w:fldChar w:fldCharType="end"/>
            </w:r>
          </w:hyperlink>
        </w:p>
        <w:p w:rsidR="00523FD4" w:rsidRPr="00523FD4" w:rsidRDefault="001445F5" w:rsidP="00523FD4">
          <w:pPr>
            <w:pStyle w:val="TOC2"/>
            <w:tabs>
              <w:tab w:val="left" w:pos="880"/>
              <w:tab w:val="right" w:leader="dot" w:pos="9751"/>
            </w:tabs>
            <w:spacing w:before="0" w:after="0"/>
            <w:rPr>
              <w:noProof/>
              <w:sz w:val="20"/>
              <w:szCs w:val="20"/>
            </w:rPr>
          </w:pPr>
          <w:hyperlink w:anchor="_Toc43305606" w:history="1">
            <w:r w:rsidR="00523FD4" w:rsidRPr="00523FD4">
              <w:rPr>
                <w:rStyle w:val="Hyperlink"/>
                <w:noProof/>
                <w:sz w:val="20"/>
                <w:szCs w:val="20"/>
                <w:lang w:val="ka-GE"/>
              </w:rPr>
              <w:t>4.10</w:t>
            </w:r>
            <w:r w:rsidR="00523FD4" w:rsidRPr="00523FD4">
              <w:rPr>
                <w:noProof/>
                <w:sz w:val="20"/>
                <w:szCs w:val="20"/>
              </w:rPr>
              <w:tab/>
            </w:r>
            <w:r w:rsidR="00523FD4" w:rsidRPr="00523FD4">
              <w:rPr>
                <w:rStyle w:val="Hyperlink"/>
                <w:noProof/>
                <w:sz w:val="20"/>
                <w:szCs w:val="20"/>
                <w:lang w:val="ka-GE"/>
              </w:rPr>
              <w:t>კუმულაციური ზემოქმედება</w:t>
            </w:r>
            <w:r w:rsidR="00523FD4" w:rsidRPr="00523FD4">
              <w:rPr>
                <w:noProof/>
                <w:webHidden/>
                <w:sz w:val="20"/>
                <w:szCs w:val="20"/>
              </w:rPr>
              <w:tab/>
            </w:r>
            <w:r w:rsidR="00523FD4" w:rsidRPr="00523FD4">
              <w:rPr>
                <w:noProof/>
                <w:webHidden/>
                <w:sz w:val="20"/>
                <w:szCs w:val="20"/>
              </w:rPr>
              <w:fldChar w:fldCharType="begin"/>
            </w:r>
            <w:r w:rsidR="00523FD4" w:rsidRPr="00523FD4">
              <w:rPr>
                <w:noProof/>
                <w:webHidden/>
                <w:sz w:val="20"/>
                <w:szCs w:val="20"/>
              </w:rPr>
              <w:instrText xml:space="preserve"> PAGEREF _Toc43305606 \h </w:instrText>
            </w:r>
            <w:r w:rsidR="00523FD4" w:rsidRPr="00523FD4">
              <w:rPr>
                <w:noProof/>
                <w:webHidden/>
                <w:sz w:val="20"/>
                <w:szCs w:val="20"/>
              </w:rPr>
            </w:r>
            <w:r w:rsidR="00523FD4" w:rsidRPr="00523FD4">
              <w:rPr>
                <w:noProof/>
                <w:webHidden/>
                <w:sz w:val="20"/>
                <w:szCs w:val="20"/>
              </w:rPr>
              <w:fldChar w:fldCharType="separate"/>
            </w:r>
            <w:r w:rsidR="008A19A3">
              <w:rPr>
                <w:noProof/>
                <w:webHidden/>
                <w:sz w:val="20"/>
                <w:szCs w:val="20"/>
              </w:rPr>
              <w:t>26</w:t>
            </w:r>
            <w:r w:rsidR="00523FD4" w:rsidRPr="00523FD4">
              <w:rPr>
                <w:noProof/>
                <w:webHidden/>
                <w:sz w:val="20"/>
                <w:szCs w:val="20"/>
              </w:rPr>
              <w:fldChar w:fldCharType="end"/>
            </w:r>
          </w:hyperlink>
        </w:p>
        <w:p w:rsidR="00523FD4" w:rsidRPr="00523FD4" w:rsidRDefault="001445F5" w:rsidP="00523FD4">
          <w:pPr>
            <w:pStyle w:val="TOC1"/>
            <w:tabs>
              <w:tab w:val="left" w:pos="440"/>
              <w:tab w:val="right" w:leader="dot" w:pos="9751"/>
            </w:tabs>
            <w:rPr>
              <w:rFonts w:asciiTheme="minorHAnsi" w:eastAsiaTheme="minorEastAsia" w:hAnsiTheme="minorHAnsi"/>
              <w:noProof/>
              <w:color w:val="auto"/>
              <w:szCs w:val="20"/>
            </w:rPr>
          </w:pPr>
          <w:hyperlink w:anchor="_Toc43305607" w:history="1">
            <w:r w:rsidR="00523FD4" w:rsidRPr="00523FD4">
              <w:rPr>
                <w:rStyle w:val="Hyperlink"/>
                <w:noProof/>
                <w:szCs w:val="20"/>
                <w:lang w:val="ka-GE"/>
              </w:rPr>
              <w:t>5</w:t>
            </w:r>
            <w:r w:rsidR="00523FD4" w:rsidRPr="00523FD4">
              <w:rPr>
                <w:rFonts w:asciiTheme="minorHAnsi" w:eastAsiaTheme="minorEastAsia" w:hAnsiTheme="minorHAnsi"/>
                <w:noProof/>
                <w:color w:val="auto"/>
                <w:szCs w:val="20"/>
              </w:rPr>
              <w:tab/>
            </w:r>
            <w:r w:rsidR="00523FD4" w:rsidRPr="00523FD4">
              <w:rPr>
                <w:rStyle w:val="Hyperlink"/>
                <w:noProof/>
                <w:szCs w:val="20"/>
                <w:lang w:val="ka-GE"/>
              </w:rPr>
              <w:t>შემარბილებელი ღონისძიებები</w:t>
            </w:r>
            <w:r w:rsidR="00523FD4" w:rsidRPr="00523FD4">
              <w:rPr>
                <w:noProof/>
                <w:webHidden/>
                <w:szCs w:val="20"/>
              </w:rPr>
              <w:tab/>
            </w:r>
            <w:r w:rsidR="00523FD4" w:rsidRPr="00523FD4">
              <w:rPr>
                <w:noProof/>
                <w:webHidden/>
                <w:szCs w:val="20"/>
              </w:rPr>
              <w:fldChar w:fldCharType="begin"/>
            </w:r>
            <w:r w:rsidR="00523FD4" w:rsidRPr="00523FD4">
              <w:rPr>
                <w:noProof/>
                <w:webHidden/>
                <w:szCs w:val="20"/>
              </w:rPr>
              <w:instrText xml:space="preserve"> PAGEREF _Toc43305607 \h </w:instrText>
            </w:r>
            <w:r w:rsidR="00523FD4" w:rsidRPr="00523FD4">
              <w:rPr>
                <w:noProof/>
                <w:webHidden/>
                <w:szCs w:val="20"/>
              </w:rPr>
            </w:r>
            <w:r w:rsidR="00523FD4" w:rsidRPr="00523FD4">
              <w:rPr>
                <w:noProof/>
                <w:webHidden/>
                <w:szCs w:val="20"/>
              </w:rPr>
              <w:fldChar w:fldCharType="separate"/>
            </w:r>
            <w:r w:rsidR="008A19A3">
              <w:rPr>
                <w:noProof/>
                <w:webHidden/>
                <w:szCs w:val="20"/>
              </w:rPr>
              <w:t>28</w:t>
            </w:r>
            <w:r w:rsidR="00523FD4" w:rsidRPr="00523FD4">
              <w:rPr>
                <w:noProof/>
                <w:webHidden/>
                <w:szCs w:val="20"/>
              </w:rPr>
              <w:fldChar w:fldCharType="end"/>
            </w:r>
          </w:hyperlink>
        </w:p>
        <w:p w:rsidR="00523FD4" w:rsidRPr="00523FD4" w:rsidRDefault="001445F5" w:rsidP="00523FD4">
          <w:pPr>
            <w:pStyle w:val="TOC1"/>
            <w:tabs>
              <w:tab w:val="left" w:pos="440"/>
              <w:tab w:val="right" w:leader="dot" w:pos="9751"/>
            </w:tabs>
            <w:rPr>
              <w:rFonts w:asciiTheme="minorHAnsi" w:eastAsiaTheme="minorEastAsia" w:hAnsiTheme="minorHAnsi"/>
              <w:noProof/>
              <w:color w:val="auto"/>
              <w:szCs w:val="20"/>
            </w:rPr>
          </w:pPr>
          <w:hyperlink w:anchor="_Toc43305608" w:history="1">
            <w:r w:rsidR="00523FD4" w:rsidRPr="00523FD4">
              <w:rPr>
                <w:rStyle w:val="Hyperlink"/>
                <w:noProof/>
                <w:szCs w:val="20"/>
                <w:lang w:val="ka-GE"/>
              </w:rPr>
              <w:t>6</w:t>
            </w:r>
            <w:r w:rsidR="00523FD4" w:rsidRPr="00523FD4">
              <w:rPr>
                <w:rFonts w:asciiTheme="minorHAnsi" w:eastAsiaTheme="minorEastAsia" w:hAnsiTheme="minorHAnsi"/>
                <w:noProof/>
                <w:color w:val="auto"/>
                <w:szCs w:val="20"/>
              </w:rPr>
              <w:tab/>
            </w:r>
            <w:r w:rsidR="00523FD4" w:rsidRPr="00523FD4">
              <w:rPr>
                <w:rStyle w:val="Hyperlink"/>
                <w:noProof/>
                <w:szCs w:val="20"/>
                <w:lang w:val="ka-GE"/>
              </w:rPr>
              <w:t>დასკვნები და რეკომენდაციები</w:t>
            </w:r>
            <w:r w:rsidR="00523FD4" w:rsidRPr="00523FD4">
              <w:rPr>
                <w:noProof/>
                <w:webHidden/>
                <w:szCs w:val="20"/>
              </w:rPr>
              <w:tab/>
            </w:r>
            <w:r w:rsidR="00523FD4" w:rsidRPr="00523FD4">
              <w:rPr>
                <w:noProof/>
                <w:webHidden/>
                <w:szCs w:val="20"/>
              </w:rPr>
              <w:fldChar w:fldCharType="begin"/>
            </w:r>
            <w:r w:rsidR="00523FD4" w:rsidRPr="00523FD4">
              <w:rPr>
                <w:noProof/>
                <w:webHidden/>
                <w:szCs w:val="20"/>
              </w:rPr>
              <w:instrText xml:space="preserve"> PAGEREF _Toc43305608 \h </w:instrText>
            </w:r>
            <w:r w:rsidR="00523FD4" w:rsidRPr="00523FD4">
              <w:rPr>
                <w:noProof/>
                <w:webHidden/>
                <w:szCs w:val="20"/>
              </w:rPr>
            </w:r>
            <w:r w:rsidR="00523FD4" w:rsidRPr="00523FD4">
              <w:rPr>
                <w:noProof/>
                <w:webHidden/>
                <w:szCs w:val="20"/>
              </w:rPr>
              <w:fldChar w:fldCharType="separate"/>
            </w:r>
            <w:r w:rsidR="008A19A3">
              <w:rPr>
                <w:noProof/>
                <w:webHidden/>
                <w:szCs w:val="20"/>
              </w:rPr>
              <w:t>36</w:t>
            </w:r>
            <w:r w:rsidR="00523FD4" w:rsidRPr="00523FD4">
              <w:rPr>
                <w:noProof/>
                <w:webHidden/>
                <w:szCs w:val="20"/>
              </w:rPr>
              <w:fldChar w:fldCharType="end"/>
            </w:r>
          </w:hyperlink>
        </w:p>
        <w:p w:rsidR="008F1709" w:rsidRPr="00523FD4" w:rsidRDefault="008F1709" w:rsidP="00523FD4">
          <w:pPr>
            <w:spacing w:before="0" w:after="0"/>
            <w:rPr>
              <w:sz w:val="20"/>
              <w:szCs w:val="20"/>
            </w:rPr>
          </w:pPr>
          <w:r w:rsidRPr="00523FD4">
            <w:rPr>
              <w:b/>
              <w:bCs/>
              <w:noProof/>
              <w:sz w:val="20"/>
              <w:szCs w:val="20"/>
            </w:rPr>
            <w:fldChar w:fldCharType="end"/>
          </w:r>
        </w:p>
      </w:sdtContent>
    </w:sdt>
    <w:p w:rsidR="008F1709" w:rsidRPr="00523FD4" w:rsidRDefault="008F1709">
      <w:r w:rsidRPr="00523FD4">
        <w:br w:type="page"/>
      </w:r>
    </w:p>
    <w:p w:rsidR="00513461" w:rsidRPr="00523FD4" w:rsidRDefault="008F1709" w:rsidP="008F1709">
      <w:pPr>
        <w:pStyle w:val="Heading1"/>
        <w:rPr>
          <w:lang w:val="ka-GE"/>
        </w:rPr>
      </w:pPr>
      <w:bookmarkStart w:id="1" w:name="_Toc43305578"/>
      <w:r w:rsidRPr="00523FD4">
        <w:rPr>
          <w:lang w:val="ka-GE"/>
        </w:rPr>
        <w:lastRenderedPageBreak/>
        <w:t>შესავალი</w:t>
      </w:r>
      <w:bookmarkEnd w:id="1"/>
    </w:p>
    <w:p w:rsidR="008F1709" w:rsidRPr="00523FD4" w:rsidRDefault="008F1709" w:rsidP="008F1709">
      <w:pPr>
        <w:autoSpaceDE w:val="0"/>
        <w:autoSpaceDN w:val="0"/>
        <w:adjustRightInd w:val="0"/>
        <w:spacing w:before="0" w:after="0"/>
        <w:rPr>
          <w:rFonts w:eastAsia="Calibri" w:cs="Times New Roman"/>
          <w:lang w:val="ka-GE"/>
        </w:rPr>
      </w:pPr>
      <w:r w:rsidRPr="00523FD4">
        <w:rPr>
          <w:rFonts w:eastAsia="Calibri" w:cs="Times New Roman"/>
          <w:lang w:val="ka-GE"/>
        </w:rPr>
        <w:t>შპს „</w:t>
      </w:r>
      <w:proofErr w:type="spellStart"/>
      <w:r w:rsidRPr="00523FD4">
        <w:rPr>
          <w:rFonts w:eastAsia="Calibri" w:cs="Times New Roman"/>
          <w:lang w:val="ka-GE"/>
        </w:rPr>
        <w:t>სდტ</w:t>
      </w:r>
      <w:proofErr w:type="spellEnd"/>
      <w:r w:rsidRPr="00523FD4">
        <w:rPr>
          <w:rFonts w:eastAsia="Calibri" w:cs="Times New Roman"/>
          <w:lang w:val="ka-GE"/>
        </w:rPr>
        <w:t xml:space="preserve"> ჯორჯია“ ფოთის თავისუფალი ინდუსტრიული ზონის (შემდგომში „თიზ“) ტერიტორიაზე გამოყოფილ 5 000 მ</w:t>
      </w:r>
      <w:r w:rsidRPr="00523FD4">
        <w:rPr>
          <w:rFonts w:eastAsia="Calibri" w:cs="Times New Roman"/>
          <w:vertAlign w:val="superscript"/>
          <w:lang w:val="ka-GE"/>
        </w:rPr>
        <w:t>2</w:t>
      </w:r>
      <w:r w:rsidRPr="00523FD4">
        <w:rPr>
          <w:rFonts w:eastAsia="Calibri" w:cs="Times New Roman"/>
          <w:lang w:val="ka-GE"/>
        </w:rPr>
        <w:t xml:space="preserve"> ფართობის ნაკვეთზე (ნაკვეთი N307. </w:t>
      </w:r>
      <w:r w:rsidRPr="00523FD4">
        <w:rPr>
          <w:rFonts w:cs="Sylfaen"/>
          <w:lang w:val="ka-GE"/>
        </w:rPr>
        <w:t>ს/კ 412733421. იხილეთ დანართი N2</w:t>
      </w:r>
      <w:r w:rsidRPr="00523FD4">
        <w:rPr>
          <w:rFonts w:eastAsia="Calibri" w:cs="Times New Roman"/>
          <w:lang w:val="ka-GE"/>
        </w:rPr>
        <w:t>), გეგმავს ავტომანქანების მექანიკური კომპონენტების საწარმოს მოწყობის და ექსპლუატაციის პროექტის განხორციელებას. წინამდებარე დოკუმენტი წარმოადგენს, საწარმოს ტექნიკურ-ეკონომიკური დასაბუთების პროექტის გარემოზე ზემოქმედების შეფასების ანგარიშ</w:t>
      </w:r>
      <w:r w:rsidR="0092530C" w:rsidRPr="00523FD4">
        <w:rPr>
          <w:rFonts w:eastAsia="Calibri" w:cs="Times New Roman"/>
          <w:lang w:val="ka-GE"/>
        </w:rPr>
        <w:t>ის არატექნიკურ რეზიუმეს</w:t>
      </w:r>
      <w:r w:rsidRPr="00523FD4">
        <w:rPr>
          <w:rFonts w:eastAsia="Calibri" w:cs="Times New Roman"/>
          <w:lang w:val="ka-GE"/>
        </w:rPr>
        <w:t xml:space="preserve">.  </w:t>
      </w:r>
    </w:p>
    <w:p w:rsidR="008F1709" w:rsidRPr="00523FD4" w:rsidRDefault="008F1709" w:rsidP="008F1709">
      <w:pPr>
        <w:rPr>
          <w:rFonts w:eastAsia="Calibri" w:cs="Times New Roman"/>
          <w:lang w:val="ka-GE"/>
        </w:rPr>
      </w:pPr>
      <w:r w:rsidRPr="00523FD4">
        <w:rPr>
          <w:rFonts w:eastAsia="Calibri" w:cs="Times New Roman"/>
          <w:lang w:val="ka-GE"/>
        </w:rPr>
        <w:t xml:space="preserve">ტექნიკურ-ეკონომიკური დასაბუთების მიხედვით, დაგეგმილი საქმიანობა ითვალისწინებს ავტომანქანების მექანიკური კომპონენტების საწარმოს მოწყობას და ექსპლუატაციას, კერძოდ: საწარმოში ავტომანქანების მექანიკური კომპონენტების დამზადება მოხდება სხვა საწარმოებიდან (საქართველოს ან საზღვარგარეთის ქვეყნების) შემოტანილი ალუმინის და თუთიის დნობის და შემდგომ მაღალი წნევით ჩამოსხმის დანადგარის გამოყენებით. შესაბამისად საწარმოში ფერადი ლითონების წარმოებას ადგილი არ ექნება და უკვე მზა ფერადი ლითონების შენადნობებისაგან მოხდება ავტომანქანის მექანიკური კომპონენტების დამზადება. </w:t>
      </w:r>
    </w:p>
    <w:p w:rsidR="008F1709" w:rsidRPr="00523FD4" w:rsidRDefault="008F1709" w:rsidP="008F1709">
      <w:pPr>
        <w:rPr>
          <w:rFonts w:eastAsia="Times New Roman" w:cs="Times New Roman"/>
          <w:lang w:val="ka-GE"/>
        </w:rPr>
      </w:pPr>
      <w:r w:rsidRPr="00523FD4">
        <w:rPr>
          <w:rFonts w:eastAsia="Times New Roman" w:cs="Times New Roman"/>
          <w:lang w:val="ka-GE"/>
        </w:rPr>
        <w:t>გარემოზე ზემოქმედების შეფასების ანგარიში</w:t>
      </w:r>
      <w:r w:rsidR="00523FD4">
        <w:rPr>
          <w:rFonts w:eastAsia="Times New Roman" w:cs="Times New Roman"/>
          <w:lang w:val="ka-GE"/>
        </w:rPr>
        <w:t>ს არატექნიკური რეზიუმე</w:t>
      </w:r>
      <w:r w:rsidRPr="00523FD4">
        <w:rPr>
          <w:rFonts w:eastAsia="Times New Roman" w:cs="Times New Roman"/>
          <w:lang w:val="ka-GE"/>
        </w:rPr>
        <w:t xml:space="preserve">, </w:t>
      </w:r>
      <w:r w:rsidRPr="00523FD4">
        <w:rPr>
          <w:rFonts w:eastAsia="Calibri" w:cs="Times New Roman"/>
          <w:lang w:val="ka-GE"/>
        </w:rPr>
        <w:t>შპს „</w:t>
      </w:r>
      <w:proofErr w:type="spellStart"/>
      <w:r w:rsidRPr="00523FD4">
        <w:rPr>
          <w:rFonts w:eastAsia="Calibri" w:cs="Times New Roman"/>
          <w:lang w:val="ka-GE"/>
        </w:rPr>
        <w:t>სდტ</w:t>
      </w:r>
      <w:proofErr w:type="spellEnd"/>
      <w:r w:rsidRPr="00523FD4">
        <w:rPr>
          <w:rFonts w:eastAsia="Calibri" w:cs="Times New Roman"/>
          <w:lang w:val="ka-GE"/>
        </w:rPr>
        <w:t xml:space="preserve"> ჯორჯია“-ს </w:t>
      </w:r>
      <w:r w:rsidRPr="00523FD4">
        <w:rPr>
          <w:rFonts w:eastAsia="Times New Roman" w:cs="Times New Roman"/>
          <w:lang w:val="ka-GE"/>
        </w:rPr>
        <w:t>დაკვეთით, მომზადებულია შპს „გამა კონსალტინგი“-ს მიერ. საქმიანობის განმახორციელებელი და საკონსულტაციო კომპანიების შესახებ, ინფორმაცია მოცემულია ცხრილში 1.1.</w:t>
      </w:r>
    </w:p>
    <w:p w:rsidR="008F1709" w:rsidRPr="00523FD4" w:rsidRDefault="008F1709" w:rsidP="008F1709">
      <w:pPr>
        <w:ind w:right="-49"/>
        <w:rPr>
          <w:rFonts w:eastAsia="Calibri" w:cs="Times New Roman"/>
          <w:sz w:val="20"/>
          <w:lang w:val="ka-GE" w:bidi="en-US"/>
        </w:rPr>
      </w:pPr>
      <w:r w:rsidRPr="00523FD4">
        <w:rPr>
          <w:rFonts w:eastAsia="Calibri" w:cs="Times New Roman"/>
          <w:b/>
          <w:sz w:val="20"/>
          <w:lang w:val="ka-GE" w:bidi="en-US"/>
        </w:rPr>
        <w:t>ცხრილი 1.1.</w:t>
      </w:r>
      <w:r w:rsidRPr="00523FD4">
        <w:rPr>
          <w:rFonts w:eastAsia="Calibri" w:cs="Times New Roman"/>
          <w:sz w:val="20"/>
          <w:lang w:val="ka-GE" w:bidi="en-US"/>
        </w:rPr>
        <w:t xml:space="preserve"> საკონტაქტო ინფორმაცია</w:t>
      </w:r>
    </w:p>
    <w:tbl>
      <w:tblPr>
        <w:tblStyle w:val="241"/>
        <w:tblW w:w="0" w:type="auto"/>
        <w:jc w:val="center"/>
        <w:tblLook w:val="04A0" w:firstRow="1" w:lastRow="0" w:firstColumn="1" w:lastColumn="0" w:noHBand="0" w:noVBand="1"/>
      </w:tblPr>
      <w:tblGrid>
        <w:gridCol w:w="4673"/>
        <w:gridCol w:w="4899"/>
      </w:tblGrid>
      <w:tr w:rsidR="008F1709" w:rsidRPr="00523FD4" w:rsidTr="00C71254">
        <w:trPr>
          <w:trHeight w:val="167"/>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b/>
                <w:sz w:val="20"/>
                <w:szCs w:val="20"/>
                <w:lang w:val="ka-GE"/>
              </w:rPr>
            </w:pPr>
            <w:r w:rsidRPr="00523FD4">
              <w:rPr>
                <w:rFonts w:ascii="Sylfaen" w:hAnsi="Sylfaen" w:cs="Sylfaen"/>
                <w:b/>
                <w:sz w:val="20"/>
                <w:szCs w:val="20"/>
                <w:lang w:val="ka-GE"/>
              </w:rPr>
              <w:t>საქმიანობის</w:t>
            </w:r>
            <w:r w:rsidRPr="00523FD4">
              <w:rPr>
                <w:rFonts w:ascii="Sylfaen" w:hAnsi="Sylfaen" w:cs="Times New Roman"/>
                <w:b/>
                <w:sz w:val="20"/>
                <w:szCs w:val="20"/>
                <w:lang w:val="ka-GE"/>
              </w:rPr>
              <w:t xml:space="preserve"> </w:t>
            </w:r>
            <w:r w:rsidRPr="00523FD4">
              <w:rPr>
                <w:rFonts w:ascii="Sylfaen" w:hAnsi="Sylfaen" w:cs="Sylfaen"/>
                <w:b/>
                <w:sz w:val="20"/>
                <w:szCs w:val="20"/>
                <w:lang w:val="ka-GE"/>
              </w:rPr>
              <w:t>განმხორციელებელი</w:t>
            </w:r>
            <w:r w:rsidRPr="00523FD4">
              <w:rPr>
                <w:rFonts w:ascii="Sylfaen" w:hAnsi="Sylfaen" w:cs="Times New Roman"/>
                <w:b/>
                <w:sz w:val="20"/>
                <w:szCs w:val="20"/>
                <w:lang w:val="ka-GE"/>
              </w:rPr>
              <w:t xml:space="preserve"> </w:t>
            </w:r>
            <w:r w:rsidRPr="00523FD4">
              <w:rPr>
                <w:rFonts w:ascii="Sylfaen" w:hAnsi="Sylfaen" w:cs="Sylfaen"/>
                <w:b/>
                <w:sz w:val="20"/>
                <w:szCs w:val="20"/>
                <w:lang w:val="ka-GE"/>
              </w:rPr>
              <w:t>კომპანია</w:t>
            </w:r>
            <w:r w:rsidRPr="00523FD4">
              <w:rPr>
                <w:rFonts w:ascii="Sylfaen" w:hAnsi="Sylfaen" w:cs="Times New Roman"/>
                <w:b/>
                <w:sz w:val="20"/>
                <w:szCs w:val="20"/>
                <w:lang w:val="ka-GE"/>
              </w:rPr>
              <w:t xml:space="preserve"> </w:t>
            </w:r>
          </w:p>
        </w:tc>
        <w:tc>
          <w:tcPr>
            <w:tcW w:w="4899"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sz w:val="20"/>
                <w:szCs w:val="20"/>
                <w:lang w:val="ka-GE"/>
              </w:rPr>
            </w:pPr>
            <w:r w:rsidRPr="00523FD4">
              <w:rPr>
                <w:rFonts w:ascii="Sylfaen" w:hAnsi="Sylfaen" w:cs="Sylfaen"/>
                <w:sz w:val="20"/>
                <w:szCs w:val="20"/>
                <w:lang w:val="ka-GE"/>
              </w:rPr>
              <w:t>შპს</w:t>
            </w:r>
            <w:r w:rsidRPr="00523FD4">
              <w:rPr>
                <w:rFonts w:ascii="Sylfaen" w:hAnsi="Sylfaen" w:cs="Times New Roman"/>
                <w:sz w:val="20"/>
                <w:szCs w:val="20"/>
                <w:lang w:val="ka-GE"/>
              </w:rPr>
              <w:t xml:space="preserve"> „</w:t>
            </w:r>
            <w:proofErr w:type="spellStart"/>
            <w:r w:rsidRPr="00523FD4">
              <w:rPr>
                <w:rFonts w:ascii="Sylfaen" w:hAnsi="Sylfaen" w:cs="Times New Roman"/>
                <w:sz w:val="20"/>
                <w:szCs w:val="20"/>
                <w:lang w:val="ka-GE"/>
              </w:rPr>
              <w:t>სდტ</w:t>
            </w:r>
            <w:proofErr w:type="spellEnd"/>
            <w:r w:rsidRPr="00523FD4">
              <w:rPr>
                <w:rFonts w:ascii="Sylfaen" w:hAnsi="Sylfaen" w:cs="Times New Roman"/>
                <w:sz w:val="20"/>
                <w:szCs w:val="20"/>
                <w:lang w:val="ka-GE"/>
              </w:rPr>
              <w:t xml:space="preserve"> ჯორჯია“</w:t>
            </w:r>
          </w:p>
        </w:tc>
      </w:tr>
      <w:tr w:rsidR="008F1709" w:rsidRPr="00523FD4" w:rsidTr="00C71254">
        <w:trPr>
          <w:trHeight w:val="174"/>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b/>
                <w:sz w:val="20"/>
                <w:szCs w:val="20"/>
                <w:lang w:val="ka-GE"/>
              </w:rPr>
            </w:pPr>
            <w:r w:rsidRPr="00523FD4">
              <w:rPr>
                <w:rFonts w:ascii="Sylfaen" w:hAnsi="Sylfaen" w:cs="Sylfaen"/>
                <w:b/>
                <w:sz w:val="20"/>
                <w:szCs w:val="20"/>
                <w:lang w:val="ka-GE"/>
              </w:rPr>
              <w:t>კომპანიის</w:t>
            </w:r>
            <w:r w:rsidRPr="00523FD4">
              <w:rPr>
                <w:rFonts w:ascii="Sylfaen" w:hAnsi="Sylfaen" w:cs="Times New Roman"/>
                <w:b/>
                <w:sz w:val="20"/>
                <w:szCs w:val="20"/>
                <w:lang w:val="ka-GE"/>
              </w:rPr>
              <w:t xml:space="preserve"> </w:t>
            </w:r>
            <w:r w:rsidRPr="00523FD4">
              <w:rPr>
                <w:rFonts w:ascii="Sylfaen" w:hAnsi="Sylfaen" w:cs="Sylfaen"/>
                <w:b/>
                <w:sz w:val="20"/>
                <w:szCs w:val="20"/>
                <w:lang w:val="ka-GE"/>
              </w:rPr>
              <w:t>იურიდიული</w:t>
            </w:r>
            <w:r w:rsidRPr="00523FD4">
              <w:rPr>
                <w:rFonts w:ascii="Sylfaen" w:hAnsi="Sylfaen" w:cs="Times New Roman"/>
                <w:b/>
                <w:sz w:val="20"/>
                <w:szCs w:val="20"/>
                <w:lang w:val="ka-GE"/>
              </w:rPr>
              <w:t xml:space="preserve"> </w:t>
            </w:r>
            <w:r w:rsidRPr="00523FD4">
              <w:rPr>
                <w:rFonts w:ascii="Sylfaen" w:hAnsi="Sylfaen" w:cs="Sylfaen"/>
                <w:b/>
                <w:sz w:val="20"/>
                <w:szCs w:val="20"/>
                <w:lang w:val="ka-GE"/>
              </w:rPr>
              <w:t>მისამართი</w:t>
            </w:r>
          </w:p>
        </w:tc>
        <w:tc>
          <w:tcPr>
            <w:tcW w:w="4899"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sz w:val="20"/>
                <w:szCs w:val="20"/>
                <w:lang w:val="ka-GE"/>
              </w:rPr>
            </w:pPr>
            <w:r w:rsidRPr="00523FD4">
              <w:rPr>
                <w:rFonts w:ascii="Sylfaen" w:hAnsi="Sylfaen"/>
                <w:noProof/>
                <w:sz w:val="20"/>
                <w:szCs w:val="20"/>
                <w:lang w:val="ka-GE" w:eastAsia="ru-RU"/>
              </w:rPr>
              <w:t>საქართველო, ქ. ფოთი, თავისუფალი ინდუსტრიული ზონა, ნაკვეთი N307</w:t>
            </w:r>
          </w:p>
        </w:tc>
      </w:tr>
      <w:tr w:rsidR="008F1709" w:rsidRPr="00523FD4" w:rsidTr="00C71254">
        <w:trPr>
          <w:trHeight w:val="335"/>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b/>
                <w:sz w:val="20"/>
                <w:szCs w:val="20"/>
                <w:lang w:val="ka-GE"/>
              </w:rPr>
            </w:pPr>
            <w:r w:rsidRPr="00523FD4">
              <w:rPr>
                <w:rFonts w:ascii="Sylfaen" w:hAnsi="Sylfaen" w:cs="Sylfaen"/>
                <w:b/>
                <w:sz w:val="20"/>
                <w:szCs w:val="20"/>
                <w:lang w:val="ka-GE"/>
              </w:rPr>
              <w:t>საქმიანობის</w:t>
            </w:r>
            <w:r w:rsidRPr="00523FD4">
              <w:rPr>
                <w:rFonts w:ascii="Sylfaen" w:hAnsi="Sylfaen" w:cs="Times New Roman"/>
                <w:b/>
                <w:sz w:val="20"/>
                <w:szCs w:val="20"/>
                <w:lang w:val="ka-GE"/>
              </w:rPr>
              <w:t xml:space="preserve"> </w:t>
            </w:r>
            <w:r w:rsidRPr="00523FD4">
              <w:rPr>
                <w:rFonts w:ascii="Sylfaen" w:hAnsi="Sylfaen" w:cs="Sylfaen"/>
                <w:b/>
                <w:sz w:val="20"/>
                <w:szCs w:val="20"/>
                <w:lang w:val="ka-GE"/>
              </w:rPr>
              <w:t>განხორციელების</w:t>
            </w:r>
            <w:r w:rsidRPr="00523FD4">
              <w:rPr>
                <w:rFonts w:ascii="Sylfaen" w:hAnsi="Sylfaen" w:cs="Times New Roman"/>
                <w:b/>
                <w:sz w:val="20"/>
                <w:szCs w:val="20"/>
                <w:lang w:val="ka-GE"/>
              </w:rPr>
              <w:t xml:space="preserve"> </w:t>
            </w:r>
            <w:r w:rsidRPr="00523FD4">
              <w:rPr>
                <w:rFonts w:ascii="Sylfaen" w:hAnsi="Sylfaen" w:cs="Sylfaen"/>
                <w:b/>
                <w:sz w:val="20"/>
                <w:szCs w:val="20"/>
                <w:lang w:val="ka-GE"/>
              </w:rPr>
              <w:t>ადგილის</w:t>
            </w:r>
            <w:r w:rsidRPr="00523FD4">
              <w:rPr>
                <w:rFonts w:ascii="Sylfaen" w:hAnsi="Sylfaen" w:cs="Times New Roman"/>
                <w:b/>
                <w:sz w:val="20"/>
                <w:szCs w:val="20"/>
                <w:lang w:val="ka-GE"/>
              </w:rPr>
              <w:t xml:space="preserve"> </w:t>
            </w:r>
            <w:r w:rsidRPr="00523FD4">
              <w:rPr>
                <w:rFonts w:ascii="Sylfaen" w:hAnsi="Sylfaen" w:cs="Sylfaen"/>
                <w:b/>
                <w:sz w:val="20"/>
                <w:szCs w:val="20"/>
                <w:lang w:val="ka-GE"/>
              </w:rPr>
              <w:t>მისამართი</w:t>
            </w:r>
          </w:p>
        </w:tc>
        <w:tc>
          <w:tcPr>
            <w:tcW w:w="4899"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sz w:val="20"/>
                <w:szCs w:val="20"/>
                <w:lang w:val="ka-GE"/>
              </w:rPr>
            </w:pPr>
            <w:r w:rsidRPr="00523FD4">
              <w:rPr>
                <w:rFonts w:ascii="Sylfaen" w:hAnsi="Sylfaen"/>
                <w:noProof/>
                <w:sz w:val="20"/>
                <w:szCs w:val="20"/>
                <w:lang w:val="ka-GE" w:eastAsia="ru-RU"/>
              </w:rPr>
              <w:t>საქართველო, ქ. ფოთი, თავისუფალი ინდუსტრიული ზონა, ნაკვეთი N307</w:t>
            </w:r>
          </w:p>
        </w:tc>
      </w:tr>
      <w:tr w:rsidR="008F1709" w:rsidRPr="00523FD4" w:rsidTr="00C71254">
        <w:trPr>
          <w:trHeight w:val="327"/>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b/>
                <w:sz w:val="20"/>
                <w:szCs w:val="20"/>
                <w:lang w:val="ka-GE"/>
              </w:rPr>
            </w:pPr>
            <w:r w:rsidRPr="00523FD4">
              <w:rPr>
                <w:rFonts w:ascii="Sylfaen" w:hAnsi="Sylfaen" w:cs="Sylfaen"/>
                <w:b/>
                <w:sz w:val="20"/>
                <w:szCs w:val="20"/>
                <w:lang w:val="ka-GE"/>
              </w:rPr>
              <w:t>საქმიანობის</w:t>
            </w:r>
            <w:r w:rsidRPr="00523FD4">
              <w:rPr>
                <w:rFonts w:ascii="Sylfaen" w:hAnsi="Sylfaen" w:cs="Times New Roman"/>
                <w:b/>
                <w:sz w:val="20"/>
                <w:szCs w:val="20"/>
                <w:lang w:val="ka-GE"/>
              </w:rPr>
              <w:t xml:space="preserve"> </w:t>
            </w:r>
            <w:r w:rsidRPr="00523FD4">
              <w:rPr>
                <w:rFonts w:ascii="Sylfaen" w:hAnsi="Sylfaen" w:cs="Sylfaen"/>
                <w:b/>
                <w:sz w:val="20"/>
                <w:szCs w:val="20"/>
                <w:lang w:val="ka-GE"/>
              </w:rPr>
              <w:t>სახე</w:t>
            </w:r>
          </w:p>
        </w:tc>
        <w:tc>
          <w:tcPr>
            <w:tcW w:w="4899"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sz w:val="20"/>
                <w:szCs w:val="20"/>
                <w:lang w:val="ka-GE"/>
              </w:rPr>
            </w:pPr>
            <w:r w:rsidRPr="00523FD4">
              <w:rPr>
                <w:rFonts w:ascii="Sylfaen" w:hAnsi="Sylfaen" w:cs="Times New Roman"/>
                <w:sz w:val="20"/>
                <w:szCs w:val="20"/>
                <w:lang w:val="ka-GE"/>
              </w:rPr>
              <w:t xml:space="preserve">ალუმინის და თუთიის შენადნობებისაგან  ავტომანქანების მექანიკური კომპონენტების საწარმოს მოწყობა და ექსპლუატაცია. </w:t>
            </w:r>
          </w:p>
        </w:tc>
      </w:tr>
      <w:tr w:rsidR="008F1709" w:rsidRPr="00523FD4" w:rsidTr="00C71254">
        <w:trPr>
          <w:trHeight w:val="327"/>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b/>
                <w:sz w:val="20"/>
                <w:szCs w:val="20"/>
                <w:lang w:val="ka-GE"/>
              </w:rPr>
            </w:pPr>
            <w:r w:rsidRPr="00523FD4">
              <w:rPr>
                <w:rFonts w:ascii="Sylfaen" w:hAnsi="Sylfaen" w:cs="Sylfaen"/>
                <w:b/>
                <w:sz w:val="20"/>
                <w:szCs w:val="20"/>
                <w:lang w:val="ka-GE"/>
              </w:rPr>
              <w:t>შპს „</w:t>
            </w:r>
            <w:proofErr w:type="spellStart"/>
            <w:r w:rsidRPr="00523FD4">
              <w:rPr>
                <w:rFonts w:ascii="Sylfaen" w:hAnsi="Sylfaen" w:cs="Sylfaen"/>
                <w:b/>
                <w:sz w:val="20"/>
                <w:szCs w:val="20"/>
                <w:lang w:val="ka-GE"/>
              </w:rPr>
              <w:t>სდტ</w:t>
            </w:r>
            <w:proofErr w:type="spellEnd"/>
            <w:r w:rsidRPr="00523FD4">
              <w:rPr>
                <w:rFonts w:ascii="Sylfaen" w:hAnsi="Sylfaen" w:cs="Sylfaen"/>
                <w:b/>
                <w:sz w:val="20"/>
                <w:szCs w:val="20"/>
                <w:lang w:val="ka-GE"/>
              </w:rPr>
              <w:t xml:space="preserve"> ჯორჯია“-ს  საკონტაქტო</w:t>
            </w:r>
            <w:r w:rsidRPr="00523FD4">
              <w:rPr>
                <w:rFonts w:ascii="Sylfaen" w:hAnsi="Sylfaen" w:cs="Times New Roman"/>
                <w:b/>
                <w:sz w:val="20"/>
                <w:szCs w:val="20"/>
                <w:lang w:val="ka-GE"/>
              </w:rPr>
              <w:t xml:space="preserve"> </w:t>
            </w:r>
            <w:r w:rsidRPr="00523FD4">
              <w:rPr>
                <w:rFonts w:ascii="Sylfaen" w:hAnsi="Sylfaen" w:cs="Sylfaen"/>
                <w:b/>
                <w:sz w:val="20"/>
                <w:szCs w:val="20"/>
                <w:lang w:val="ka-GE"/>
              </w:rPr>
              <w:t>მონაცემები</w:t>
            </w:r>
            <w:r w:rsidRPr="00523FD4">
              <w:rPr>
                <w:rFonts w:ascii="Sylfaen" w:hAnsi="Sylfaen" w:cs="Times New Roman"/>
                <w:b/>
                <w:sz w:val="20"/>
                <w:szCs w:val="20"/>
                <w:lang w:val="ka-GE"/>
              </w:rPr>
              <w:t>:</w:t>
            </w:r>
          </w:p>
        </w:tc>
        <w:tc>
          <w:tcPr>
            <w:tcW w:w="4899" w:type="dxa"/>
            <w:tcBorders>
              <w:top w:val="single" w:sz="4" w:space="0" w:color="auto"/>
              <w:left w:val="single" w:sz="4" w:space="0" w:color="auto"/>
              <w:bottom w:val="single" w:sz="4" w:space="0" w:color="auto"/>
              <w:right w:val="single" w:sz="4" w:space="0" w:color="auto"/>
            </w:tcBorders>
            <w:vAlign w:val="center"/>
          </w:tcPr>
          <w:p w:rsidR="008F1709" w:rsidRPr="00523FD4" w:rsidRDefault="008F1709" w:rsidP="00C71254">
            <w:pPr>
              <w:rPr>
                <w:rFonts w:ascii="Sylfaen" w:hAnsi="Sylfaen" w:cs="Times New Roman"/>
                <w:sz w:val="20"/>
                <w:szCs w:val="20"/>
                <w:lang w:val="ka-GE"/>
              </w:rPr>
            </w:pPr>
          </w:p>
        </w:tc>
      </w:tr>
      <w:tr w:rsidR="008F1709" w:rsidRPr="00523FD4" w:rsidTr="00C71254">
        <w:trPr>
          <w:trHeight w:val="61"/>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ind w:left="273"/>
              <w:rPr>
                <w:rFonts w:ascii="Sylfaen" w:eastAsia="Times New Roman" w:hAnsi="Sylfaen" w:cs="Sylfaen"/>
                <w:b/>
                <w:sz w:val="20"/>
                <w:szCs w:val="20"/>
                <w:lang w:val="ka-GE"/>
              </w:rPr>
            </w:pPr>
            <w:r w:rsidRPr="00523FD4">
              <w:rPr>
                <w:rFonts w:ascii="Sylfaen" w:eastAsia="Times New Roman" w:hAnsi="Sylfaen" w:cs="Sylfaen"/>
                <w:sz w:val="20"/>
                <w:szCs w:val="20"/>
                <w:lang w:val="ka-GE"/>
              </w:rPr>
              <w:t>საიდენტიფიკაციო კოდი</w:t>
            </w:r>
          </w:p>
        </w:tc>
        <w:tc>
          <w:tcPr>
            <w:tcW w:w="4899"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sz w:val="20"/>
                <w:szCs w:val="20"/>
                <w:lang w:val="ka-GE"/>
              </w:rPr>
            </w:pPr>
            <w:r w:rsidRPr="00523FD4">
              <w:rPr>
                <w:rFonts w:ascii="Sylfaen" w:hAnsi="Sylfaen" w:cs="Sylfaen"/>
                <w:sz w:val="20"/>
                <w:szCs w:val="16"/>
                <w:lang w:val="ka-GE"/>
              </w:rPr>
              <w:t>412733421</w:t>
            </w:r>
          </w:p>
        </w:tc>
      </w:tr>
      <w:tr w:rsidR="008F1709" w:rsidRPr="008A19A3" w:rsidTr="00C71254">
        <w:trPr>
          <w:trHeight w:val="65"/>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ind w:left="273"/>
              <w:rPr>
                <w:rFonts w:ascii="Sylfaen" w:eastAsia="Times New Roman" w:hAnsi="Sylfaen" w:cs="Times New Roman"/>
                <w:sz w:val="20"/>
                <w:szCs w:val="20"/>
                <w:lang w:val="ka-GE"/>
              </w:rPr>
            </w:pPr>
            <w:r w:rsidRPr="00523FD4">
              <w:rPr>
                <w:rFonts w:ascii="Sylfaen" w:eastAsia="Times New Roman" w:hAnsi="Sylfaen" w:cs="Sylfaen"/>
                <w:sz w:val="20"/>
                <w:szCs w:val="20"/>
                <w:lang w:val="ka-GE"/>
              </w:rPr>
              <w:t>ელექტრონული</w:t>
            </w:r>
            <w:r w:rsidRPr="00523FD4">
              <w:rPr>
                <w:rFonts w:ascii="Sylfaen" w:eastAsia="Times New Roman" w:hAnsi="Sylfaen" w:cs="Times New Roman"/>
                <w:sz w:val="20"/>
                <w:szCs w:val="20"/>
                <w:lang w:val="ka-GE"/>
              </w:rPr>
              <w:t xml:space="preserve"> </w:t>
            </w:r>
            <w:r w:rsidRPr="00523FD4">
              <w:rPr>
                <w:rFonts w:ascii="Sylfaen" w:eastAsia="Times New Roman" w:hAnsi="Sylfaen" w:cs="Sylfaen"/>
                <w:sz w:val="20"/>
                <w:szCs w:val="20"/>
                <w:lang w:val="ka-GE"/>
              </w:rPr>
              <w:t>ფოსტა</w:t>
            </w:r>
            <w:r w:rsidRPr="00523FD4">
              <w:rPr>
                <w:rFonts w:ascii="Sylfaen" w:eastAsia="Times New Roman" w:hAnsi="Sylfaen" w:cs="Times New Roman"/>
                <w:sz w:val="20"/>
                <w:szCs w:val="20"/>
                <w:lang w:val="ka-GE"/>
              </w:rPr>
              <w:t xml:space="preserve"> </w:t>
            </w:r>
          </w:p>
        </w:tc>
        <w:tc>
          <w:tcPr>
            <w:tcW w:w="4899"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sz w:val="20"/>
                <w:szCs w:val="20"/>
                <w:lang w:val="ka-GE"/>
              </w:rPr>
            </w:pPr>
            <w:r w:rsidRPr="00523FD4">
              <w:rPr>
                <w:rFonts w:ascii="Sylfaen" w:eastAsia="Times New Roman" w:hAnsi="Sylfaen"/>
                <w:szCs w:val="16"/>
                <w:lang w:val="ka-GE"/>
              </w:rPr>
              <w:t>Manav.kumar@sdt-diecasting.cn</w:t>
            </w:r>
          </w:p>
        </w:tc>
      </w:tr>
      <w:tr w:rsidR="008F1709" w:rsidRPr="00523FD4" w:rsidTr="00C71254">
        <w:trPr>
          <w:trHeight w:val="65"/>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ind w:left="273"/>
              <w:rPr>
                <w:rFonts w:ascii="Sylfaen" w:eastAsia="Times New Roman" w:hAnsi="Sylfaen" w:cs="Times New Roman"/>
                <w:sz w:val="20"/>
                <w:szCs w:val="20"/>
                <w:lang w:val="ka-GE"/>
              </w:rPr>
            </w:pPr>
            <w:r w:rsidRPr="00523FD4">
              <w:rPr>
                <w:rFonts w:ascii="Sylfaen" w:eastAsia="Times New Roman" w:hAnsi="Sylfaen" w:cs="Sylfaen"/>
                <w:sz w:val="20"/>
                <w:szCs w:val="20"/>
                <w:lang w:val="ka-GE"/>
              </w:rPr>
              <w:t>საკონტაქტო</w:t>
            </w:r>
            <w:r w:rsidRPr="00523FD4">
              <w:rPr>
                <w:rFonts w:ascii="Sylfaen" w:eastAsia="Times New Roman" w:hAnsi="Sylfaen" w:cs="Times New Roman"/>
                <w:sz w:val="20"/>
                <w:szCs w:val="20"/>
                <w:lang w:val="ka-GE"/>
              </w:rPr>
              <w:t xml:space="preserve"> </w:t>
            </w:r>
            <w:r w:rsidRPr="00523FD4">
              <w:rPr>
                <w:rFonts w:ascii="Sylfaen" w:eastAsia="Times New Roman" w:hAnsi="Sylfaen" w:cs="Sylfaen"/>
                <w:sz w:val="20"/>
                <w:szCs w:val="20"/>
                <w:lang w:val="ka-GE"/>
              </w:rPr>
              <w:t>პირი</w:t>
            </w:r>
            <w:r w:rsidRPr="00523FD4">
              <w:rPr>
                <w:rFonts w:ascii="Sylfaen" w:eastAsia="Times New Roman" w:hAnsi="Sylfaen" w:cs="Times New Roman"/>
                <w:sz w:val="20"/>
                <w:szCs w:val="20"/>
                <w:lang w:val="ka-GE"/>
              </w:rPr>
              <w:t xml:space="preserve"> </w:t>
            </w:r>
          </w:p>
        </w:tc>
        <w:tc>
          <w:tcPr>
            <w:tcW w:w="4899"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sz w:val="20"/>
                <w:szCs w:val="20"/>
                <w:lang w:val="ka-GE"/>
              </w:rPr>
            </w:pPr>
            <w:r w:rsidRPr="00523FD4">
              <w:rPr>
                <w:rFonts w:ascii="Sylfaen" w:hAnsi="Sylfaen"/>
                <w:sz w:val="20"/>
                <w:szCs w:val="20"/>
                <w:lang w:val="ka-GE"/>
              </w:rPr>
              <w:t>მანავ კუმარი</w:t>
            </w:r>
          </w:p>
        </w:tc>
      </w:tr>
      <w:tr w:rsidR="008F1709" w:rsidRPr="00523FD4" w:rsidTr="00C71254">
        <w:trPr>
          <w:trHeight w:val="88"/>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ind w:left="273"/>
              <w:rPr>
                <w:rFonts w:ascii="Sylfaen" w:eastAsia="Times New Roman" w:hAnsi="Sylfaen" w:cs="Times New Roman"/>
                <w:sz w:val="20"/>
                <w:szCs w:val="20"/>
                <w:lang w:val="ka-GE"/>
              </w:rPr>
            </w:pPr>
            <w:r w:rsidRPr="00523FD4">
              <w:rPr>
                <w:rFonts w:ascii="Sylfaen" w:eastAsia="Times New Roman" w:hAnsi="Sylfaen" w:cs="Sylfaen"/>
                <w:sz w:val="20"/>
                <w:szCs w:val="20"/>
                <w:lang w:val="ka-GE"/>
              </w:rPr>
              <w:t>საკონტაქტო</w:t>
            </w:r>
            <w:r w:rsidRPr="00523FD4">
              <w:rPr>
                <w:rFonts w:ascii="Sylfaen" w:eastAsia="Times New Roman" w:hAnsi="Sylfaen" w:cs="Times New Roman"/>
                <w:sz w:val="20"/>
                <w:szCs w:val="20"/>
                <w:lang w:val="ka-GE"/>
              </w:rPr>
              <w:t xml:space="preserve"> </w:t>
            </w:r>
            <w:r w:rsidRPr="00523FD4">
              <w:rPr>
                <w:rFonts w:ascii="Sylfaen" w:eastAsia="Times New Roman" w:hAnsi="Sylfaen" w:cs="Sylfaen"/>
                <w:sz w:val="20"/>
                <w:szCs w:val="20"/>
                <w:lang w:val="ka-GE"/>
              </w:rPr>
              <w:t>ტელეფონი</w:t>
            </w:r>
          </w:p>
        </w:tc>
        <w:tc>
          <w:tcPr>
            <w:tcW w:w="4899"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sz w:val="20"/>
                <w:szCs w:val="20"/>
                <w:lang w:val="ka-GE"/>
              </w:rPr>
            </w:pPr>
            <w:r w:rsidRPr="00523FD4">
              <w:rPr>
                <w:rFonts w:ascii="Sylfaen" w:hAnsi="Sylfaen" w:cs="Times New Roman"/>
                <w:sz w:val="20"/>
                <w:szCs w:val="20"/>
                <w:lang w:val="ka-GE"/>
              </w:rPr>
              <w:t>595 40 55 80</w:t>
            </w:r>
          </w:p>
        </w:tc>
      </w:tr>
      <w:tr w:rsidR="008F1709" w:rsidRPr="00523FD4" w:rsidTr="00C71254">
        <w:trPr>
          <w:trHeight w:val="160"/>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b/>
                <w:sz w:val="20"/>
                <w:szCs w:val="20"/>
                <w:lang w:val="ka-GE"/>
              </w:rPr>
            </w:pPr>
            <w:r w:rsidRPr="00523FD4">
              <w:rPr>
                <w:rFonts w:ascii="Sylfaen" w:hAnsi="Sylfaen" w:cs="Sylfaen"/>
                <w:b/>
                <w:sz w:val="20"/>
                <w:szCs w:val="20"/>
                <w:lang w:val="ka-GE"/>
              </w:rPr>
              <w:t>საკონსულტაციო</w:t>
            </w:r>
            <w:r w:rsidRPr="00523FD4">
              <w:rPr>
                <w:rFonts w:ascii="Sylfaen" w:hAnsi="Sylfaen" w:cs="Times New Roman"/>
                <w:b/>
                <w:sz w:val="20"/>
                <w:szCs w:val="20"/>
                <w:lang w:val="ka-GE"/>
              </w:rPr>
              <w:t xml:space="preserve"> </w:t>
            </w:r>
            <w:r w:rsidRPr="00523FD4">
              <w:rPr>
                <w:rFonts w:ascii="Sylfaen" w:hAnsi="Sylfaen" w:cs="Sylfaen"/>
                <w:b/>
                <w:sz w:val="20"/>
                <w:szCs w:val="20"/>
                <w:lang w:val="ka-GE"/>
              </w:rPr>
              <w:t>კომპანია</w:t>
            </w:r>
            <w:r w:rsidRPr="00523FD4">
              <w:rPr>
                <w:rFonts w:ascii="Sylfaen" w:hAnsi="Sylfaen" w:cs="Times New Roman"/>
                <w:b/>
                <w:sz w:val="20"/>
                <w:szCs w:val="20"/>
                <w:lang w:val="ka-GE"/>
              </w:rPr>
              <w:t>:</w:t>
            </w:r>
          </w:p>
        </w:tc>
        <w:tc>
          <w:tcPr>
            <w:tcW w:w="4899"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sz w:val="20"/>
                <w:szCs w:val="20"/>
                <w:lang w:val="ka-GE"/>
              </w:rPr>
            </w:pPr>
            <w:r w:rsidRPr="00523FD4">
              <w:rPr>
                <w:rFonts w:ascii="Sylfaen" w:hAnsi="Sylfaen" w:cs="Sylfaen"/>
                <w:sz w:val="20"/>
                <w:szCs w:val="20"/>
                <w:lang w:val="ka-GE"/>
              </w:rPr>
              <w:t>შპს</w:t>
            </w:r>
            <w:r w:rsidRPr="00523FD4">
              <w:rPr>
                <w:rFonts w:ascii="Sylfaen" w:hAnsi="Sylfaen" w:cs="Times New Roman"/>
                <w:sz w:val="20"/>
                <w:szCs w:val="20"/>
                <w:lang w:val="ka-GE"/>
              </w:rPr>
              <w:t xml:space="preserve"> „</w:t>
            </w:r>
            <w:r w:rsidRPr="00523FD4">
              <w:rPr>
                <w:rFonts w:ascii="Sylfaen" w:hAnsi="Sylfaen" w:cs="Sylfaen"/>
                <w:sz w:val="20"/>
                <w:szCs w:val="20"/>
                <w:lang w:val="ka-GE"/>
              </w:rPr>
              <w:t>გამა</w:t>
            </w:r>
            <w:r w:rsidRPr="00523FD4">
              <w:rPr>
                <w:rFonts w:ascii="Sylfaen" w:hAnsi="Sylfaen" w:cs="Times New Roman"/>
                <w:sz w:val="20"/>
                <w:szCs w:val="20"/>
                <w:lang w:val="ka-GE"/>
              </w:rPr>
              <w:t xml:space="preserve"> </w:t>
            </w:r>
            <w:r w:rsidRPr="00523FD4">
              <w:rPr>
                <w:rFonts w:ascii="Sylfaen" w:hAnsi="Sylfaen" w:cs="Sylfaen"/>
                <w:sz w:val="20"/>
                <w:szCs w:val="20"/>
                <w:lang w:val="ka-GE"/>
              </w:rPr>
              <w:t>კონსალტინგი</w:t>
            </w:r>
            <w:r w:rsidRPr="00523FD4">
              <w:rPr>
                <w:rFonts w:ascii="Sylfaen" w:hAnsi="Sylfaen" w:cs="Times New Roman"/>
                <w:sz w:val="20"/>
                <w:szCs w:val="20"/>
                <w:lang w:val="ka-GE"/>
              </w:rPr>
              <w:t>”</w:t>
            </w:r>
          </w:p>
        </w:tc>
      </w:tr>
      <w:tr w:rsidR="008F1709" w:rsidRPr="00523FD4" w:rsidTr="00C71254">
        <w:trPr>
          <w:trHeight w:val="46"/>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ind w:left="273"/>
              <w:rPr>
                <w:rFonts w:ascii="Sylfaen" w:hAnsi="Sylfaen" w:cs="Times New Roman"/>
                <w:sz w:val="20"/>
                <w:szCs w:val="20"/>
                <w:lang w:val="ka-GE"/>
              </w:rPr>
            </w:pPr>
            <w:r w:rsidRPr="00523FD4">
              <w:rPr>
                <w:rFonts w:ascii="Sylfaen" w:hAnsi="Sylfaen" w:cs="Sylfaen"/>
                <w:sz w:val="20"/>
                <w:szCs w:val="20"/>
                <w:lang w:val="ka-GE"/>
              </w:rPr>
              <w:t>შპს</w:t>
            </w:r>
            <w:r w:rsidRPr="00523FD4">
              <w:rPr>
                <w:rFonts w:ascii="Sylfaen" w:hAnsi="Sylfaen" w:cs="Times New Roman"/>
                <w:sz w:val="20"/>
                <w:szCs w:val="20"/>
                <w:lang w:val="ka-GE"/>
              </w:rPr>
              <w:t xml:space="preserve"> „</w:t>
            </w:r>
            <w:r w:rsidRPr="00523FD4">
              <w:rPr>
                <w:rFonts w:ascii="Sylfaen" w:hAnsi="Sylfaen" w:cs="Sylfaen"/>
                <w:sz w:val="20"/>
                <w:szCs w:val="20"/>
                <w:lang w:val="ka-GE"/>
              </w:rPr>
              <w:t>გამა</w:t>
            </w:r>
            <w:r w:rsidRPr="00523FD4">
              <w:rPr>
                <w:rFonts w:ascii="Sylfaen" w:hAnsi="Sylfaen" w:cs="Times New Roman"/>
                <w:sz w:val="20"/>
                <w:szCs w:val="20"/>
                <w:lang w:val="ka-GE"/>
              </w:rPr>
              <w:t xml:space="preserve"> </w:t>
            </w:r>
            <w:r w:rsidRPr="00523FD4">
              <w:rPr>
                <w:rFonts w:ascii="Sylfaen" w:hAnsi="Sylfaen" w:cs="Sylfaen"/>
                <w:sz w:val="20"/>
                <w:szCs w:val="20"/>
                <w:lang w:val="ka-GE"/>
              </w:rPr>
              <w:t>კონსალტინგი</w:t>
            </w:r>
            <w:r w:rsidRPr="00523FD4">
              <w:rPr>
                <w:rFonts w:ascii="Sylfaen" w:hAnsi="Sylfaen" w:cs="Times New Roman"/>
                <w:sz w:val="20"/>
                <w:szCs w:val="20"/>
                <w:lang w:val="ka-GE"/>
              </w:rPr>
              <w:t>”-</w:t>
            </w:r>
            <w:r w:rsidRPr="00523FD4">
              <w:rPr>
                <w:rFonts w:ascii="Sylfaen" w:hAnsi="Sylfaen" w:cs="Sylfaen"/>
                <w:sz w:val="20"/>
                <w:szCs w:val="20"/>
                <w:lang w:val="ka-GE"/>
              </w:rPr>
              <w:t>ს</w:t>
            </w:r>
            <w:r w:rsidRPr="00523FD4">
              <w:rPr>
                <w:rFonts w:ascii="Sylfaen" w:hAnsi="Sylfaen" w:cs="Times New Roman"/>
                <w:sz w:val="20"/>
                <w:szCs w:val="20"/>
                <w:lang w:val="ka-GE"/>
              </w:rPr>
              <w:t xml:space="preserve"> </w:t>
            </w:r>
            <w:r w:rsidRPr="00523FD4">
              <w:rPr>
                <w:rFonts w:ascii="Sylfaen" w:hAnsi="Sylfaen" w:cs="Sylfaen"/>
                <w:sz w:val="20"/>
                <w:szCs w:val="20"/>
                <w:lang w:val="ka-GE"/>
              </w:rPr>
              <w:t>დირექტორი</w:t>
            </w:r>
            <w:r w:rsidRPr="00523FD4">
              <w:rPr>
                <w:rFonts w:ascii="Sylfaen" w:hAnsi="Sylfaen" w:cs="Times New Roman"/>
                <w:sz w:val="20"/>
                <w:szCs w:val="20"/>
                <w:lang w:val="ka-GE"/>
              </w:rPr>
              <w:t xml:space="preserve"> </w:t>
            </w:r>
          </w:p>
        </w:tc>
        <w:tc>
          <w:tcPr>
            <w:tcW w:w="4899"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rPr>
                <w:rFonts w:ascii="Sylfaen" w:hAnsi="Sylfaen" w:cs="Times New Roman"/>
                <w:sz w:val="20"/>
                <w:szCs w:val="20"/>
                <w:lang w:val="ka-GE"/>
              </w:rPr>
            </w:pPr>
            <w:r w:rsidRPr="00523FD4">
              <w:rPr>
                <w:rFonts w:ascii="Sylfaen" w:hAnsi="Sylfaen" w:cs="Sylfaen"/>
                <w:sz w:val="20"/>
                <w:szCs w:val="20"/>
                <w:lang w:val="ka-GE"/>
              </w:rPr>
              <w:t>ზ</w:t>
            </w:r>
            <w:r w:rsidRPr="00523FD4">
              <w:rPr>
                <w:rFonts w:ascii="Sylfaen" w:hAnsi="Sylfaen" w:cs="Times New Roman"/>
                <w:sz w:val="20"/>
                <w:szCs w:val="20"/>
                <w:lang w:val="ka-GE"/>
              </w:rPr>
              <w:t xml:space="preserve">. </w:t>
            </w:r>
            <w:r w:rsidRPr="00523FD4">
              <w:rPr>
                <w:rFonts w:ascii="Sylfaen" w:hAnsi="Sylfaen" w:cs="Sylfaen"/>
                <w:sz w:val="20"/>
                <w:szCs w:val="20"/>
                <w:lang w:val="ka-GE"/>
              </w:rPr>
              <w:t>მგალობლიშვილი</w:t>
            </w:r>
          </w:p>
        </w:tc>
      </w:tr>
      <w:tr w:rsidR="008F1709" w:rsidRPr="00523FD4" w:rsidTr="00C71254">
        <w:trPr>
          <w:trHeight w:val="174"/>
          <w:jc w:val="center"/>
        </w:trPr>
        <w:tc>
          <w:tcPr>
            <w:tcW w:w="4673"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C71254">
            <w:pPr>
              <w:ind w:left="273"/>
              <w:rPr>
                <w:rFonts w:ascii="Sylfaen" w:hAnsi="Sylfaen" w:cs="Times New Roman"/>
                <w:sz w:val="20"/>
                <w:szCs w:val="20"/>
                <w:lang w:val="ka-GE"/>
              </w:rPr>
            </w:pPr>
            <w:r w:rsidRPr="00523FD4">
              <w:rPr>
                <w:rFonts w:ascii="Sylfaen" w:hAnsi="Sylfaen" w:cs="Sylfaen"/>
                <w:sz w:val="20"/>
                <w:szCs w:val="20"/>
                <w:lang w:val="ka-GE"/>
              </w:rPr>
              <w:t>საკონტაქტო</w:t>
            </w:r>
            <w:r w:rsidRPr="00523FD4">
              <w:rPr>
                <w:rFonts w:ascii="Sylfaen" w:hAnsi="Sylfaen" w:cs="Times New Roman"/>
                <w:sz w:val="20"/>
                <w:szCs w:val="20"/>
                <w:lang w:val="ka-GE"/>
              </w:rPr>
              <w:t xml:space="preserve"> </w:t>
            </w:r>
            <w:r w:rsidRPr="00523FD4">
              <w:rPr>
                <w:rFonts w:ascii="Sylfaen" w:hAnsi="Sylfaen" w:cs="Sylfaen"/>
                <w:sz w:val="20"/>
                <w:szCs w:val="20"/>
                <w:lang w:val="ka-GE"/>
              </w:rPr>
              <w:t>ტელეფონი</w:t>
            </w:r>
          </w:p>
        </w:tc>
        <w:tc>
          <w:tcPr>
            <w:tcW w:w="4899" w:type="dxa"/>
            <w:tcBorders>
              <w:top w:val="single" w:sz="4" w:space="0" w:color="auto"/>
              <w:left w:val="single" w:sz="4" w:space="0" w:color="auto"/>
              <w:bottom w:val="single" w:sz="4" w:space="0" w:color="auto"/>
              <w:right w:val="single" w:sz="4" w:space="0" w:color="auto"/>
            </w:tcBorders>
            <w:vAlign w:val="center"/>
            <w:hideMark/>
          </w:tcPr>
          <w:p w:rsidR="008F1709" w:rsidRPr="00523FD4" w:rsidRDefault="008F1709" w:rsidP="008A19A3">
            <w:pPr>
              <w:rPr>
                <w:rFonts w:ascii="Sylfaen" w:hAnsi="Sylfaen" w:cs="Times New Roman"/>
                <w:sz w:val="20"/>
                <w:szCs w:val="20"/>
                <w:lang w:val="ka-GE"/>
              </w:rPr>
            </w:pPr>
            <w:r w:rsidRPr="00523FD4">
              <w:rPr>
                <w:rFonts w:ascii="Sylfaen" w:hAnsi="Sylfaen" w:cs="Times New Roman"/>
                <w:sz w:val="20"/>
                <w:szCs w:val="20"/>
                <w:lang w:val="ka-GE"/>
              </w:rPr>
              <w:t>2 6</w:t>
            </w:r>
            <w:r w:rsidR="008A19A3">
              <w:rPr>
                <w:rFonts w:ascii="Sylfaen" w:hAnsi="Sylfaen" w:cs="Times New Roman"/>
                <w:sz w:val="20"/>
                <w:szCs w:val="20"/>
              </w:rPr>
              <w:t>1</w:t>
            </w:r>
            <w:r w:rsidRPr="00523FD4">
              <w:rPr>
                <w:rFonts w:ascii="Sylfaen" w:hAnsi="Sylfaen" w:cs="Times New Roman"/>
                <w:sz w:val="20"/>
                <w:szCs w:val="20"/>
                <w:lang w:val="ka-GE"/>
              </w:rPr>
              <w:t xml:space="preserve"> 44 3</w:t>
            </w:r>
            <w:r w:rsidR="008A19A3">
              <w:rPr>
                <w:rFonts w:ascii="Sylfaen" w:hAnsi="Sylfaen" w:cs="Times New Roman"/>
                <w:sz w:val="20"/>
                <w:szCs w:val="20"/>
              </w:rPr>
              <w:t>4</w:t>
            </w:r>
            <w:r w:rsidRPr="00523FD4">
              <w:rPr>
                <w:rFonts w:ascii="Sylfaen" w:hAnsi="Sylfaen" w:cs="Times New Roman"/>
                <w:sz w:val="20"/>
                <w:szCs w:val="20"/>
                <w:lang w:val="ka-GE"/>
              </w:rPr>
              <w:t>; 2 60 15 27</w:t>
            </w:r>
          </w:p>
        </w:tc>
      </w:tr>
    </w:tbl>
    <w:p w:rsidR="008F1709" w:rsidRPr="00523FD4" w:rsidRDefault="008F1709" w:rsidP="008F1709">
      <w:pPr>
        <w:rPr>
          <w:lang w:val="ka-GE"/>
        </w:rPr>
      </w:pPr>
    </w:p>
    <w:p w:rsidR="0092530C" w:rsidRPr="00523FD4" w:rsidRDefault="0092530C" w:rsidP="0092530C">
      <w:pPr>
        <w:pStyle w:val="Heading1"/>
        <w:rPr>
          <w:lang w:val="ka-GE"/>
        </w:rPr>
      </w:pPr>
      <w:bookmarkStart w:id="2" w:name="_Toc43305579"/>
      <w:r w:rsidRPr="00523FD4">
        <w:rPr>
          <w:lang w:val="ka-GE"/>
        </w:rPr>
        <w:t>ალტერნატივები</w:t>
      </w:r>
      <w:bookmarkEnd w:id="2"/>
    </w:p>
    <w:p w:rsidR="0092530C" w:rsidRPr="00523FD4" w:rsidRDefault="0092530C" w:rsidP="0092530C">
      <w:pPr>
        <w:pStyle w:val="Heading2"/>
        <w:rPr>
          <w:lang w:val="ka-GE"/>
        </w:rPr>
      </w:pPr>
      <w:bookmarkStart w:id="3" w:name="_Toc43293129"/>
      <w:bookmarkStart w:id="4" w:name="_Toc43305580"/>
      <w:r w:rsidRPr="00523FD4">
        <w:rPr>
          <w:lang w:val="ka-GE"/>
        </w:rPr>
        <w:t>პროექტის ალტერნატიული ვარიანტები</w:t>
      </w:r>
      <w:bookmarkEnd w:id="3"/>
      <w:bookmarkEnd w:id="4"/>
    </w:p>
    <w:p w:rsidR="0092530C" w:rsidRPr="00523FD4" w:rsidRDefault="0092530C" w:rsidP="0092530C">
      <w:pPr>
        <w:rPr>
          <w:lang w:val="ka-GE"/>
        </w:rPr>
      </w:pPr>
      <w:r w:rsidRPr="00523FD4">
        <w:rPr>
          <w:rFonts w:eastAsia="Calibri" w:cs="Times New Roman"/>
          <w:lang w:val="ka-GE"/>
        </w:rPr>
        <w:t>შპს „</w:t>
      </w:r>
      <w:proofErr w:type="spellStart"/>
      <w:r w:rsidRPr="00523FD4">
        <w:rPr>
          <w:rFonts w:eastAsia="Calibri" w:cs="Times New Roman"/>
          <w:lang w:val="ka-GE"/>
        </w:rPr>
        <w:t>სდტ</w:t>
      </w:r>
      <w:proofErr w:type="spellEnd"/>
      <w:r w:rsidRPr="00523FD4">
        <w:rPr>
          <w:rFonts w:eastAsia="Calibri" w:cs="Times New Roman"/>
          <w:lang w:val="ka-GE"/>
        </w:rPr>
        <w:t xml:space="preserve"> ჯორჯია“-ს დაგეგმილი საქმიანობის განხორციელების </w:t>
      </w:r>
      <w:r w:rsidRPr="00523FD4">
        <w:rPr>
          <w:lang w:val="ka-GE"/>
        </w:rPr>
        <w:t xml:space="preserve">შესაძლო ალტერნატივებიდან, ამ ეტაპზე განხილვას ექვემდებარება შემდეგი: </w:t>
      </w:r>
    </w:p>
    <w:p w:rsidR="0092530C" w:rsidRPr="00523FD4" w:rsidRDefault="0092530C" w:rsidP="0092530C">
      <w:pPr>
        <w:numPr>
          <w:ilvl w:val="0"/>
          <w:numId w:val="15"/>
        </w:numPr>
        <w:contextualSpacing/>
        <w:rPr>
          <w:lang w:val="ka-GE"/>
        </w:rPr>
      </w:pPr>
      <w:r w:rsidRPr="00523FD4">
        <w:rPr>
          <w:lang w:val="ka-GE"/>
        </w:rPr>
        <w:t>არაქმედების ალტერნატიული ვარიანტი;</w:t>
      </w:r>
    </w:p>
    <w:p w:rsidR="0092530C" w:rsidRPr="00523FD4" w:rsidRDefault="0092530C" w:rsidP="0092530C">
      <w:pPr>
        <w:numPr>
          <w:ilvl w:val="0"/>
          <w:numId w:val="15"/>
        </w:numPr>
        <w:contextualSpacing/>
        <w:rPr>
          <w:lang w:val="ka-GE"/>
        </w:rPr>
      </w:pPr>
      <w:r w:rsidRPr="00523FD4">
        <w:rPr>
          <w:lang w:val="ka-GE"/>
        </w:rPr>
        <w:t>საწარმოს განთავსების  ადგილის ალტერნატიული ვარიანტები;</w:t>
      </w:r>
    </w:p>
    <w:p w:rsidR="0092530C" w:rsidRPr="00523FD4" w:rsidRDefault="0092530C" w:rsidP="0092530C">
      <w:pPr>
        <w:rPr>
          <w:lang w:val="ka-GE"/>
        </w:rPr>
      </w:pPr>
    </w:p>
    <w:p w:rsidR="0092530C" w:rsidRPr="00523FD4" w:rsidRDefault="0092530C" w:rsidP="0092530C">
      <w:pPr>
        <w:pStyle w:val="Heading2"/>
        <w:rPr>
          <w:lang w:val="ka-GE"/>
        </w:rPr>
      </w:pPr>
      <w:bookmarkStart w:id="5" w:name="_Toc43293130"/>
      <w:bookmarkStart w:id="6" w:name="_Toc43305581"/>
      <w:r w:rsidRPr="00523FD4">
        <w:rPr>
          <w:lang w:val="ka-GE"/>
        </w:rPr>
        <w:t>არაქმედების ალტერნატივა/პროექტის საჭიროების დასაბუთება</w:t>
      </w:r>
      <w:bookmarkEnd w:id="5"/>
      <w:bookmarkEnd w:id="6"/>
    </w:p>
    <w:p w:rsidR="0092530C" w:rsidRPr="00523FD4" w:rsidRDefault="0092530C" w:rsidP="0092530C">
      <w:pPr>
        <w:rPr>
          <w:rFonts w:eastAsia="Times New Roman" w:cs="Times New Roman"/>
          <w:szCs w:val="20"/>
          <w:lang w:val="ka-GE"/>
        </w:rPr>
      </w:pPr>
      <w:r w:rsidRPr="00523FD4">
        <w:rPr>
          <w:rFonts w:eastAsia="Times New Roman" w:cs="Times New Roman"/>
          <w:szCs w:val="20"/>
          <w:lang w:val="ka-GE"/>
        </w:rPr>
        <w:t>არაქმედების ალტერნატიული ვარიანტი გულისხმობს პროექტის განხორციელებაზე უარის თქმას, რაც გამორიცხავს საწარმოს მშენებლობით და ოპერირებით გამოწვეულ ბუნებრივ და სოციალურ გარემოზე მოსალოდნელ უარყოფით ზემოქმედებებს.</w:t>
      </w:r>
    </w:p>
    <w:p w:rsidR="0092530C" w:rsidRPr="00523FD4" w:rsidRDefault="0092530C" w:rsidP="0092530C">
      <w:pPr>
        <w:rPr>
          <w:rFonts w:eastAsia="Calibri" w:cs="Times New Roman"/>
          <w:lang w:val="ka-GE"/>
        </w:rPr>
      </w:pPr>
      <w:r w:rsidRPr="00523FD4">
        <w:rPr>
          <w:rFonts w:eastAsia="Times New Roman" w:cs="Times New Roman"/>
          <w:szCs w:val="20"/>
          <w:lang w:val="ka-GE"/>
        </w:rPr>
        <w:lastRenderedPageBreak/>
        <w:t xml:space="preserve">მსოფლიოში მოქმედი წამყვანი ავტომწარმოებელი კომპანიებს, სხვადსხვა ქვეყნებში გააჩნიათ ავტომანქანის კომპონენტების მწარმოებელი  საწარმოები, მაგალითად </w:t>
      </w:r>
      <w:r w:rsidRPr="00523FD4">
        <w:rPr>
          <w:rFonts w:eastAsia="Calibri" w:cs="Times New Roman"/>
          <w:lang w:val="ka-GE"/>
        </w:rPr>
        <w:t>შპს „</w:t>
      </w:r>
      <w:proofErr w:type="spellStart"/>
      <w:r w:rsidRPr="00523FD4">
        <w:rPr>
          <w:rFonts w:eastAsia="Calibri" w:cs="Times New Roman"/>
          <w:lang w:val="ka-GE"/>
        </w:rPr>
        <w:t>სდტ</w:t>
      </w:r>
      <w:proofErr w:type="spellEnd"/>
      <w:r w:rsidRPr="00523FD4">
        <w:rPr>
          <w:rFonts w:eastAsia="Calibri" w:cs="Times New Roman"/>
          <w:lang w:val="ka-GE"/>
        </w:rPr>
        <w:t xml:space="preserve"> ჯორჯია“-ს  სათაო კომპანია ავტომანქანების კომპონენტების მწარმოებელი საწარმოები გააჩნია იტალიაში და ჩინეთში. გამომდინარე აქედან, კომპანიას გააჩნია დიდი გამოცდილება მსგავსი ტიპის საწარმოს მოწყობასა და ექსპლუატაციასთან დაკავშირებით. </w:t>
      </w:r>
    </w:p>
    <w:p w:rsidR="0092530C" w:rsidRPr="00523FD4" w:rsidRDefault="0092530C" w:rsidP="0092530C">
      <w:pPr>
        <w:rPr>
          <w:rFonts w:eastAsia="Calibri" w:cs="Times New Roman"/>
          <w:lang w:val="ka-GE"/>
        </w:rPr>
      </w:pPr>
      <w:r w:rsidRPr="00523FD4">
        <w:rPr>
          <w:rFonts w:eastAsia="Calibri" w:cs="Times New Roman"/>
          <w:lang w:val="ka-GE"/>
        </w:rPr>
        <w:t xml:space="preserve">დაგეგმილი საქმიანობის განხორციელების შემთხვევაში, ქვეყანაში შეიქმნება საერთაშორისო მნიშვნელობის ახალი საწარმო, რომლის მიერ წარმოებული პროდუქცია რეალიზებული იქნება საერთაშორისო ბაზარზე და შესაბამისად გარკვეულად გაიზრდება ქვეყნის საექსპორტო პოტენციალი. პროექტის განვითარების პირველ ფაზაზე საწარმოში დასაქმებული იქნება 50-მდე ადგილობრივი მუშახელი, ხოლო ბოლო მესამე ფაზაზე ადგილობრივი პერსონალის რაოდენობა გაიზრდება 200-მდე. აღნიშნული ძალზე მნიშვნელოვანია ადგილობრივი მოსახლეობის დასაქმების თვალსაზრისით. </w:t>
      </w:r>
    </w:p>
    <w:p w:rsidR="0092530C" w:rsidRPr="00523FD4" w:rsidRDefault="0092530C" w:rsidP="0092530C">
      <w:pPr>
        <w:rPr>
          <w:rFonts w:eastAsia="Times New Roman" w:cs="Times New Roman"/>
          <w:szCs w:val="20"/>
          <w:lang w:val="ka-GE"/>
        </w:rPr>
      </w:pPr>
      <w:r w:rsidRPr="00523FD4">
        <w:rPr>
          <w:rFonts w:eastAsia="Times New Roman" w:cs="Times New Roman"/>
          <w:szCs w:val="20"/>
          <w:lang w:val="ka-GE"/>
        </w:rPr>
        <w:t xml:space="preserve">დაგეგმილი საქმიანობა ითვალისწინებს, ალუმინის და თუთიის ნადნობისაგან ავტომანქანის მექანიკური კომპონენტების წარმოებას. საწარმოში ალუმინის და თუთის </w:t>
      </w:r>
      <w:proofErr w:type="spellStart"/>
      <w:r w:rsidRPr="00523FD4">
        <w:rPr>
          <w:rFonts w:eastAsia="Times New Roman" w:cs="Times New Roman"/>
          <w:szCs w:val="20"/>
          <w:lang w:val="ka-GE"/>
        </w:rPr>
        <w:t>ნადნობების</w:t>
      </w:r>
      <w:proofErr w:type="spellEnd"/>
      <w:r w:rsidRPr="00523FD4">
        <w:rPr>
          <w:rFonts w:eastAsia="Times New Roman" w:cs="Times New Roman"/>
          <w:szCs w:val="20"/>
          <w:lang w:val="ka-GE"/>
        </w:rPr>
        <w:t xml:space="preserve"> წარმოება არ მოხდება, არამედ შემოტანილი იქნება საქართველოში მოქმედი საწარმოებიდან მზა სახით ე.წ. „შოთები“-ს სახით. პროდუქციის წარმოებისათვის, ალუმინის და თუთიის გადნობა მოხდება 73,3 კგ/სთ წარმადობის 6 სადნობ ღუმელში და შემდგომ პროდუქცია მზადდება მაღალი წნევით ჩამოსხმის მანქანის საშუალებით, რომელსაც სასაქონლო სახე მიეცემა შემდგომო დამუშავების პროცესში. </w:t>
      </w:r>
    </w:p>
    <w:p w:rsidR="0092530C" w:rsidRPr="00523FD4" w:rsidRDefault="0092530C" w:rsidP="0092530C">
      <w:pPr>
        <w:rPr>
          <w:rFonts w:eastAsia="Times New Roman" w:cs="Times New Roman"/>
          <w:szCs w:val="20"/>
          <w:lang w:val="ka-GE"/>
        </w:rPr>
      </w:pPr>
      <w:r w:rsidRPr="00523FD4">
        <w:rPr>
          <w:rFonts w:eastAsia="Times New Roman" w:cs="Times New Roman"/>
          <w:szCs w:val="20"/>
          <w:lang w:val="ka-GE"/>
        </w:rPr>
        <w:t xml:space="preserve">საწარმო აღჭურვილი იქნება თანამედროვე ტექნოლოგიური მანქანა დანადგარებით და გარემოს დაბინძურების პრევენციისათვის საჭირო საშუალებებით. ენერგიის წყაროდ გამოყენებული იქნება მხოლოდ ელექტროენერგია, რაც მნიშვნელოვნად ამცირებს ატმოსფერული ჰაერის ხარისხზე ნეგატიური ზემოქმედების რისკებს.  </w:t>
      </w:r>
    </w:p>
    <w:p w:rsidR="0092530C" w:rsidRPr="00523FD4" w:rsidRDefault="0092530C" w:rsidP="0092530C">
      <w:pPr>
        <w:rPr>
          <w:rFonts w:eastAsia="Times New Roman" w:cs="Times New Roman"/>
          <w:szCs w:val="20"/>
          <w:lang w:val="ka-GE"/>
        </w:rPr>
      </w:pPr>
      <w:r w:rsidRPr="00523FD4">
        <w:rPr>
          <w:rFonts w:eastAsia="Times New Roman" w:cs="Times New Roman"/>
          <w:szCs w:val="20"/>
          <w:lang w:val="ka-GE"/>
        </w:rPr>
        <w:t xml:space="preserve">როგორც აღინიშნა, საწარმოსათვის შერჩეული მიწის ნაკვეთი მდებარეობს ქ. ფოთის სამრეწველო ზონაში, კერძოდ: ფოთის თავისუფალი ინდუსტრიული ზონის ტერიტორიაზე გამოყოფილ მიწის ნაკვეთზე. უახლოესი საცხოვრებელი ზონიდან დაცილების მინიმალური მანძილი შეადგენს 450 მ-ს, ხოლო უახლოესი დაცული ტერიტორიის საზღვრიდან 1700 მ-ს. </w:t>
      </w:r>
    </w:p>
    <w:p w:rsidR="0092530C" w:rsidRPr="00523FD4" w:rsidRDefault="0092530C" w:rsidP="0092530C">
      <w:pPr>
        <w:rPr>
          <w:rFonts w:eastAsia="Times New Roman" w:cs="Times New Roman"/>
          <w:szCs w:val="20"/>
          <w:lang w:val="ka-GE"/>
        </w:rPr>
      </w:pPr>
      <w:r w:rsidRPr="00523FD4">
        <w:rPr>
          <w:rFonts w:eastAsia="Times New Roman" w:cs="Times New Roman"/>
          <w:szCs w:val="20"/>
          <w:lang w:val="ka-GE"/>
        </w:rPr>
        <w:t xml:space="preserve">პროექტის მიხედვით, საწარმოში წარმოქმნილი ნარჩენების ძირითადი ნაწილი დაუბრუნდება ნედლეულის მომწოდებელ კომპანიებს, რაც მინიმუმამდე შეამცირებს ასეთი ნარჩენების მუდმივ განთავსებასთან დაკავშირებულ გარემოზე ზემოქმედების რისკებს.  </w:t>
      </w:r>
    </w:p>
    <w:p w:rsidR="0092530C" w:rsidRPr="00523FD4" w:rsidRDefault="0092530C" w:rsidP="0092530C">
      <w:pPr>
        <w:rPr>
          <w:rFonts w:eastAsia="Times New Roman" w:cs="Times New Roman"/>
          <w:color w:val="000000"/>
          <w:szCs w:val="20"/>
          <w:lang w:val="ka-GE"/>
        </w:rPr>
      </w:pPr>
      <w:r w:rsidRPr="00523FD4">
        <w:rPr>
          <w:rFonts w:eastAsia="Times New Roman" w:cs="Times New Roman"/>
          <w:szCs w:val="20"/>
          <w:lang w:val="ka-GE"/>
        </w:rPr>
        <w:t xml:space="preserve">პროექტის განხორციელებით მოსალოდნელ </w:t>
      </w:r>
      <w:r w:rsidRPr="00523FD4">
        <w:rPr>
          <w:rFonts w:eastAsia="Times New Roman" w:cs="Times New Roman"/>
          <w:color w:val="000000"/>
          <w:szCs w:val="20"/>
          <w:lang w:val="ka-GE"/>
        </w:rPr>
        <w:t>სოციალურ-ეკონომიკურ სარგებელს შორის აღსანიშნავია:</w:t>
      </w:r>
    </w:p>
    <w:p w:rsidR="0092530C" w:rsidRPr="00523FD4" w:rsidRDefault="0092530C" w:rsidP="0092530C">
      <w:pPr>
        <w:numPr>
          <w:ilvl w:val="0"/>
          <w:numId w:val="16"/>
        </w:numPr>
        <w:spacing w:before="0" w:after="0"/>
        <w:jc w:val="left"/>
        <w:rPr>
          <w:rFonts w:eastAsia="Times New Roman" w:cs="Sylfaen"/>
          <w:lang w:val="ka-GE"/>
        </w:rPr>
      </w:pPr>
      <w:r w:rsidRPr="00523FD4">
        <w:rPr>
          <w:rFonts w:eastAsia="Times New Roman" w:cs="Sylfaen"/>
          <w:lang w:val="ka-GE"/>
        </w:rPr>
        <w:t>პროექტის პირველ ფაზაზე, ადგილობრივი მოსახლეობისათვის 50-მდე მუდმივი სამუშაო ადგილის შექმნა, რაც მესამე ფაზისათვის გაიზრდება 220-მდე</w:t>
      </w:r>
      <w:r w:rsidRPr="00523FD4">
        <w:rPr>
          <w:rFonts w:eastAsia="Times New Roman" w:cs="Times New Roman"/>
          <w:szCs w:val="20"/>
          <w:lang w:val="ka-GE"/>
        </w:rPr>
        <w:t>;</w:t>
      </w:r>
    </w:p>
    <w:p w:rsidR="0092530C" w:rsidRPr="00523FD4" w:rsidRDefault="0092530C" w:rsidP="0092530C">
      <w:pPr>
        <w:numPr>
          <w:ilvl w:val="0"/>
          <w:numId w:val="16"/>
        </w:numPr>
        <w:spacing w:before="0" w:after="0"/>
        <w:jc w:val="left"/>
        <w:rPr>
          <w:rFonts w:eastAsia="Times New Roman" w:cs="Sylfaen"/>
          <w:lang w:val="ka-GE"/>
        </w:rPr>
      </w:pPr>
      <w:r w:rsidRPr="00523FD4">
        <w:rPr>
          <w:rFonts w:eastAsia="Times New Roman" w:cs="Sylfaen"/>
          <w:lang w:val="ka-GE"/>
        </w:rPr>
        <w:t>მშენებლობის და ექსპლუატაციის ფაზებზე დამატებითი საბიუჯეტო შემოსავლების (საშემოსავლო და საპენსიო ფონდის გადასახადები, ასევე საქართველოს ტერიტორიაზე შეძენილი და რეალიზებული პროდუქციის ღირებულების 4%) მობილიზების შესაძლებლობა (პროექტის განხორციელება დაკავშირებულია მნიშვნელოვან ინვესტიციასთან);</w:t>
      </w:r>
    </w:p>
    <w:p w:rsidR="0092530C" w:rsidRPr="00523FD4" w:rsidRDefault="0092530C" w:rsidP="0092530C">
      <w:pPr>
        <w:numPr>
          <w:ilvl w:val="0"/>
          <w:numId w:val="16"/>
        </w:numPr>
        <w:spacing w:before="0" w:after="0"/>
        <w:jc w:val="left"/>
        <w:rPr>
          <w:rFonts w:eastAsia="Times New Roman" w:cs="Sylfaen"/>
          <w:lang w:val="ka-GE"/>
        </w:rPr>
      </w:pPr>
      <w:r w:rsidRPr="00523FD4">
        <w:rPr>
          <w:rFonts w:eastAsia="Times New Roman" w:cs="Sylfaen"/>
          <w:lang w:val="ka-GE"/>
        </w:rPr>
        <w:t>საწარმოს ექსპლუატაციის პროცესში ნედლეულის და მზა პროდუქციის ტრანსპორტირება გარკვეულ დადებით ზემოქმედებას მოახდენს ქვეყანაში ტვირთბრუნვის ზრდაზე;</w:t>
      </w:r>
    </w:p>
    <w:p w:rsidR="0092530C" w:rsidRPr="00523FD4" w:rsidRDefault="0092530C" w:rsidP="0092530C">
      <w:pPr>
        <w:rPr>
          <w:rFonts w:eastAsia="Times New Roman" w:cs="Sylfaen"/>
          <w:lang w:val="ka-GE"/>
        </w:rPr>
      </w:pPr>
      <w:r w:rsidRPr="00523FD4">
        <w:rPr>
          <w:rFonts w:eastAsia="Times New Roman" w:cs="Times New Roman"/>
          <w:szCs w:val="20"/>
          <w:lang w:val="ka-GE"/>
        </w:rPr>
        <w:t xml:space="preserve">წინამდებარე ანგარიშში მოცემული წინასწარი შეფასების შედეგების მიხედვით, საწარმოს მოწყობა და  ექსპლუატაცია გარემოზე ნეგატიური ზემოქმედების მაღალ რისკებთან დაკავშირებული არ იქნება და შესაბამისი შემარბილებელი ღონისძიებების  გათვალისწინებით, პროექტის განხორციელებას საკმაოდ მაღალი დადებითი სოციალურ-ეკონომიკური შედეგი ექნება, როგორც რეგიონის, ასევე კონკრეტულად ქ. ფოთის მოსახლეობისათვის. </w:t>
      </w:r>
    </w:p>
    <w:p w:rsidR="0092530C" w:rsidRPr="00523FD4" w:rsidRDefault="0092530C" w:rsidP="0092530C">
      <w:pPr>
        <w:rPr>
          <w:rFonts w:eastAsia="Times New Roman" w:cs="Times New Roman"/>
          <w:szCs w:val="20"/>
          <w:lang w:val="ka-GE"/>
        </w:rPr>
      </w:pPr>
      <w:r w:rsidRPr="00523FD4">
        <w:rPr>
          <w:rFonts w:eastAsia="Times New Roman" w:cs="Sylfaen"/>
          <w:bCs/>
          <w:kern w:val="32"/>
          <w:lang w:val="ka-GE"/>
        </w:rPr>
        <w:lastRenderedPageBreak/>
        <w:t>დასკვნის სახით შეიძლება ითქვას, რომ საწარმოს მშენებლობა და ოპერირება გაცილებით მნიშვნელოვან სოციალურ-ეკონომიკურ სარგებელს გამოიწვევს, ვიდრე პროექტის არაქმედების ალტერნატივა.</w:t>
      </w:r>
    </w:p>
    <w:p w:rsidR="0092530C" w:rsidRPr="00523FD4" w:rsidRDefault="0092530C" w:rsidP="0092530C">
      <w:pPr>
        <w:rPr>
          <w:lang w:val="ka-GE"/>
        </w:rPr>
      </w:pPr>
    </w:p>
    <w:p w:rsidR="0092530C" w:rsidRPr="00523FD4" w:rsidRDefault="0092530C" w:rsidP="0092530C">
      <w:pPr>
        <w:pStyle w:val="Heading2"/>
        <w:rPr>
          <w:lang w:val="ka-GE"/>
        </w:rPr>
      </w:pPr>
      <w:bookmarkStart w:id="7" w:name="_Toc43293131"/>
      <w:bookmarkStart w:id="8" w:name="_Toc43305582"/>
      <w:r w:rsidRPr="00523FD4">
        <w:rPr>
          <w:lang w:val="ka-GE"/>
        </w:rPr>
        <w:t>საწარმოს განთავსების ადგილის ალტერნატიული ვარიანტები</w:t>
      </w:r>
      <w:bookmarkEnd w:id="7"/>
      <w:bookmarkEnd w:id="8"/>
      <w:r w:rsidRPr="00523FD4">
        <w:rPr>
          <w:lang w:val="ka-GE"/>
        </w:rPr>
        <w:t xml:space="preserve"> </w:t>
      </w:r>
    </w:p>
    <w:p w:rsidR="0092530C" w:rsidRPr="00523FD4" w:rsidRDefault="0092530C" w:rsidP="0092530C">
      <w:pPr>
        <w:rPr>
          <w:lang w:val="ka-GE"/>
        </w:rPr>
      </w:pPr>
      <w:r w:rsidRPr="00523FD4">
        <w:rPr>
          <w:lang w:val="ka-GE"/>
        </w:rPr>
        <w:t>საწარმოს წინასაპროექტო ეტაპზე განიხილებოდა საწარმოს განთავსების ტერიტორიის სამი ალტერნატიული ვარიანტი, მათ შორის:</w:t>
      </w:r>
    </w:p>
    <w:p w:rsidR="0092530C" w:rsidRPr="00523FD4" w:rsidRDefault="0092530C" w:rsidP="0092530C">
      <w:pPr>
        <w:numPr>
          <w:ilvl w:val="0"/>
          <w:numId w:val="20"/>
        </w:numPr>
        <w:contextualSpacing/>
        <w:rPr>
          <w:lang w:val="ka-GE"/>
        </w:rPr>
      </w:pPr>
      <w:r w:rsidRPr="00523FD4">
        <w:t xml:space="preserve">I </w:t>
      </w:r>
      <w:r w:rsidRPr="00523FD4">
        <w:rPr>
          <w:lang w:val="ka-GE"/>
        </w:rPr>
        <w:t>ალტერნატიული ვარიანტი-ფოთის თავისუფალი ინდუსტრიული ზონის ტერიტორია;</w:t>
      </w:r>
    </w:p>
    <w:p w:rsidR="0092530C" w:rsidRPr="00523FD4" w:rsidRDefault="0092530C" w:rsidP="0092530C">
      <w:pPr>
        <w:numPr>
          <w:ilvl w:val="0"/>
          <w:numId w:val="20"/>
        </w:numPr>
        <w:contextualSpacing/>
        <w:rPr>
          <w:lang w:val="ka-GE"/>
        </w:rPr>
      </w:pPr>
      <w:r w:rsidRPr="00523FD4">
        <w:t xml:space="preserve">II </w:t>
      </w:r>
      <w:r w:rsidRPr="00523FD4">
        <w:rPr>
          <w:lang w:val="ka-GE"/>
        </w:rPr>
        <w:t xml:space="preserve">ალტერნატიული ვარიანტი - </w:t>
      </w:r>
      <w:proofErr w:type="spellStart"/>
      <w:r w:rsidRPr="00523FD4">
        <w:rPr>
          <w:lang w:val="ka-GE"/>
        </w:rPr>
        <w:t>ნაბადას</w:t>
      </w:r>
      <w:proofErr w:type="spellEnd"/>
      <w:r w:rsidRPr="00523FD4">
        <w:rPr>
          <w:lang w:val="ka-GE"/>
        </w:rPr>
        <w:t xml:space="preserve"> დასახლების ტერიტორიაზე (სამეგრელოს ქუჩა) მდებარე მეტალურგიული ქარხნის აღმოსავლეთით მდებარე მიწის ნაკვეთი;</w:t>
      </w:r>
    </w:p>
    <w:p w:rsidR="0092530C" w:rsidRPr="00523FD4" w:rsidRDefault="0092530C" w:rsidP="0092530C">
      <w:pPr>
        <w:numPr>
          <w:ilvl w:val="0"/>
          <w:numId w:val="20"/>
        </w:numPr>
        <w:contextualSpacing/>
        <w:rPr>
          <w:lang w:val="ka-GE"/>
        </w:rPr>
      </w:pPr>
      <w:r w:rsidRPr="00523FD4">
        <w:t>III</w:t>
      </w:r>
      <w:r w:rsidRPr="00523FD4">
        <w:rPr>
          <w:lang w:val="ka-GE"/>
        </w:rPr>
        <w:t xml:space="preserve"> ალტერნატიული ვარიანტი - ფალიაშვილის ქუჩის აღმოსავლეთით მდებარე მიწის ნაკვეთი. </w:t>
      </w:r>
    </w:p>
    <w:p w:rsidR="0092530C" w:rsidRPr="00523FD4" w:rsidRDefault="0092530C" w:rsidP="0092530C">
      <w:pPr>
        <w:rPr>
          <w:lang w:val="ka-GE"/>
        </w:rPr>
      </w:pPr>
      <w:r w:rsidRPr="00523FD4">
        <w:rPr>
          <w:lang w:val="ka-GE"/>
        </w:rPr>
        <w:t xml:space="preserve">ალტერნატიული ვარიანტების განლაგების სქემა მოცემულია სურათზე </w:t>
      </w:r>
      <w:r w:rsidR="000C6BF9" w:rsidRPr="00523FD4">
        <w:t>2.3</w:t>
      </w:r>
      <w:r w:rsidRPr="00523FD4">
        <w:rPr>
          <w:lang w:val="ka-GE"/>
        </w:rPr>
        <w:t>.1.</w:t>
      </w:r>
    </w:p>
    <w:p w:rsidR="0092530C" w:rsidRPr="00523FD4" w:rsidRDefault="0092530C" w:rsidP="0092530C">
      <w:pPr>
        <w:rPr>
          <w:lang w:val="ka-GE"/>
        </w:rPr>
      </w:pPr>
      <w:r w:rsidRPr="00523FD4">
        <w:rPr>
          <w:lang w:val="ka-GE"/>
        </w:rPr>
        <w:t>განხილული ალტერნატიული ვარიანტებიდან, პირველი ალტერნატიული ვარიანტის შემთხვევაში მიწის ნაკვეთი წარმოადგენს ფოტის თავისუფალი ინდუსტრიული ზონის საკუთრებას, ხოლო მე-2 და მე-3 ვარიანტების შემთხვევაში მოწიოს ნაკვეთები წარმოადგენს სახელმწიფო საკუთრებას</w:t>
      </w:r>
      <w:r w:rsidRPr="00523FD4">
        <w:t xml:space="preserve"> </w:t>
      </w:r>
      <w:r w:rsidRPr="00523FD4">
        <w:rPr>
          <w:lang w:val="ka-GE"/>
        </w:rPr>
        <w:t>და შესაბამისად ფიზიკური ან ეკონომიკური განსახლების რისკები მოსალოდნელი არ რის.  ორივე ალტერნატიული ვარიანტის შემთხვევაში, მიწის ნაკვეთი მდებარეობს გატყიანებულ ტერიტორიებზე და პროექტის განხორციელების შემთხვევაში ადგილი ექნება დიდი რაოდენობით მცენარეული საფარის განადგურებას (ამ მხრივ შედარებით მაღალი ზემოქმედებაა მოსალოდნელი მე-2 ალტერნატიული ვარიანტის შემთხვევაში). მართალია წინასწარი კვლევის პერიოდში ამ ტერიტორიებზე საქართველოს წითელ ნუსხაში შეტანილი სახეობები წარმოდგენილი, მაგრამ მცენარეული საფარის გაჩეხვა უარყოფით გავლენას მოახდენს როგორც მცენარეულ საფარზე, ასევე ადგილი ექნება ცხოველთა საბინადრო ადგილების განადგურებას. მე-2 ალტერნატიული ვარიანტის შემთხვევაში უახლოესი საცხოვრებელი ზონიდან დაცილების მანძილი შეადგენს 300 მ-ს, ხოლო მე-3 ვარიანტის შემთხვევაში 180 მ-ს.</w:t>
      </w:r>
    </w:p>
    <w:p w:rsidR="0092530C" w:rsidRPr="00523FD4" w:rsidRDefault="0092530C" w:rsidP="0092530C">
      <w:pPr>
        <w:rPr>
          <w:lang w:val="ka-GE"/>
        </w:rPr>
      </w:pPr>
      <w:r w:rsidRPr="00523FD4">
        <w:rPr>
          <w:lang w:val="ka-GE"/>
        </w:rPr>
        <w:t xml:space="preserve">პირველი ალტერნატიული ვარიანტის მიხედვით, საწარმოს მოწყობა დაგეგმილია ფოთის თავისუფალი ინდუსტრიული ზონის ტერიტორიაზე, რომელიც სამრეწველო ზონას წარმოადგენს და შეიძლება ითქვას, რომ პროექტის ამ ტერიტორიაზე განხორციელება გარემოზე ნეგატიური ზემოქმედების მაღალ რისკებთან დაკავშირებული არ იქნება. </w:t>
      </w:r>
    </w:p>
    <w:p w:rsidR="0092530C" w:rsidRPr="00523FD4" w:rsidRDefault="0092530C" w:rsidP="0092530C">
      <w:pPr>
        <w:rPr>
          <w:lang w:val="ka-GE"/>
        </w:rPr>
      </w:pPr>
      <w:r w:rsidRPr="00523FD4">
        <w:rPr>
          <w:lang w:val="ka-GE"/>
        </w:rPr>
        <w:t xml:space="preserve">ზემოთ აღნიშნულიდან გამომდინარე, დეტალური საპროექტო დოკუმენტაციის მომზადების პროცესში, უპირატესობა მიენიჭა პირველ ალტერნატიულ ვარიანტს, რაც განპირობებული იყო შემდეგი უპირატესობებით:  </w:t>
      </w:r>
    </w:p>
    <w:p w:rsidR="0092530C" w:rsidRPr="00523FD4" w:rsidRDefault="0092530C" w:rsidP="0092530C">
      <w:pPr>
        <w:numPr>
          <w:ilvl w:val="0"/>
          <w:numId w:val="17"/>
        </w:numPr>
        <w:contextualSpacing/>
        <w:jc w:val="left"/>
        <w:rPr>
          <w:lang w:val="ka-GE"/>
        </w:rPr>
      </w:pPr>
      <w:r w:rsidRPr="00523FD4">
        <w:rPr>
          <w:lang w:val="ka-GE"/>
        </w:rPr>
        <w:t>საწარმოს ქ. ფოთის თავისუფალი ინდუსტრიული ზონის ტერიტორიაზე მოწყობის შემთხვევაში  ახალი ტერიტორიის ათვისება საჭირო არ იქნება და შესაბამისად ამასთან დაკავშირებით ბუნებრივ და სოციალურ გარემოზე ზემოქმედების რისკები არ იქნება მნიშვნელოვანი;</w:t>
      </w:r>
    </w:p>
    <w:p w:rsidR="0092530C" w:rsidRPr="00523FD4" w:rsidRDefault="0092530C" w:rsidP="0092530C">
      <w:pPr>
        <w:numPr>
          <w:ilvl w:val="0"/>
          <w:numId w:val="17"/>
        </w:numPr>
        <w:contextualSpacing/>
        <w:jc w:val="left"/>
        <w:rPr>
          <w:lang w:val="ka-GE"/>
        </w:rPr>
      </w:pPr>
      <w:r w:rsidRPr="00523FD4">
        <w:rPr>
          <w:lang w:val="ka-GE"/>
        </w:rPr>
        <w:t>უახლოესი საცხოვრებელი ზონიდან დაცილების მინიმალური მანძილი შეადგენს 450, ხოლო უახლოეს სამრეწველო საწარმომდე დაცილების მანძილი 500 მ-ია. მე-2 ალტერნატიული ვარიანტის შემთხვევაში მოსახლეობიდან დაცილება შეადგენს 300 მ-ს და ტერიტორია უშუალოდ ესაზღვრება მეტალურგიულ ქარხანას. მე-3 ალტერნატიული ვარიანტის ტერიტორია საცხოვრებელი ზონიდან დაცილებულია 1890 მ-ით;</w:t>
      </w:r>
    </w:p>
    <w:p w:rsidR="0092530C" w:rsidRPr="00523FD4" w:rsidRDefault="0092530C" w:rsidP="0092530C">
      <w:pPr>
        <w:numPr>
          <w:ilvl w:val="0"/>
          <w:numId w:val="17"/>
        </w:numPr>
        <w:contextualSpacing/>
        <w:jc w:val="left"/>
        <w:rPr>
          <w:lang w:val="ka-GE"/>
        </w:rPr>
      </w:pPr>
      <w:r w:rsidRPr="00523FD4">
        <w:rPr>
          <w:lang w:val="ka-GE"/>
        </w:rPr>
        <w:t xml:space="preserve">შერჩეულ ტერიტორიაზე არსებობს კეთილ მოწყობილი მისასვლელი გზა, სარკინიგზო ჩიხი და ელექტრომომარაგების და წყალმომარაგების სისტემები. შესაბამისად, განსხვავებით მე-2 და მე-3 </w:t>
      </w:r>
      <w:proofErr w:type="spellStart"/>
      <w:r w:rsidRPr="00523FD4">
        <w:rPr>
          <w:lang w:val="ka-GE"/>
        </w:rPr>
        <w:t>ვარიანტებისაგან</w:t>
      </w:r>
      <w:proofErr w:type="spellEnd"/>
      <w:r w:rsidRPr="00523FD4">
        <w:rPr>
          <w:lang w:val="ka-GE"/>
        </w:rPr>
        <w:t xml:space="preserve"> აღნიშნული კომუნიკაციების მოწყობასთან დაკავშირებით გარემოზე ზემოქმედება მოსალოდნელი არ არის.    </w:t>
      </w:r>
    </w:p>
    <w:p w:rsidR="0092530C" w:rsidRPr="00523FD4" w:rsidRDefault="0092530C" w:rsidP="0092530C">
      <w:pPr>
        <w:numPr>
          <w:ilvl w:val="0"/>
          <w:numId w:val="17"/>
        </w:numPr>
        <w:contextualSpacing/>
        <w:jc w:val="left"/>
        <w:rPr>
          <w:lang w:val="ka-GE"/>
        </w:rPr>
      </w:pPr>
      <w:r w:rsidRPr="00523FD4">
        <w:rPr>
          <w:lang w:val="ka-GE"/>
        </w:rPr>
        <w:lastRenderedPageBreak/>
        <w:t xml:space="preserve">საპროექტო ტერიტორიაზე, მცენარეული საფარი და ცხოველთა საბინადროდ ხელსაყრელი ჰაბიტატები წარმოდგენილი არ არის, რაც მნიშვნელოვნად ამცირებს ბიოლოგიურ გარემოზე ზემოქმედების რისკებს. აღსანიშნავია, რომ მდ. რიონიდან დაცილება შეადგენს 800 მ-ს, რაც გამორიცხავს წყლის ბიოლოგიურ გარემოზე ზემოქმედების რისკს;    </w:t>
      </w:r>
    </w:p>
    <w:p w:rsidR="0092530C" w:rsidRPr="00523FD4" w:rsidRDefault="0092530C" w:rsidP="0092530C">
      <w:pPr>
        <w:numPr>
          <w:ilvl w:val="0"/>
          <w:numId w:val="17"/>
        </w:numPr>
        <w:contextualSpacing/>
        <w:jc w:val="left"/>
        <w:rPr>
          <w:lang w:val="ka-GE"/>
        </w:rPr>
      </w:pPr>
      <w:r w:rsidRPr="00523FD4">
        <w:rPr>
          <w:lang w:val="ka-GE"/>
        </w:rPr>
        <w:t>უახლოესი დაცული ტერიტორია კოლხეთის ეროვნული პარკის „</w:t>
      </w:r>
      <w:proofErr w:type="spellStart"/>
      <w:r w:rsidRPr="00523FD4">
        <w:rPr>
          <w:lang w:val="ka-GE"/>
        </w:rPr>
        <w:t>ნაბადას</w:t>
      </w:r>
      <w:proofErr w:type="spellEnd"/>
      <w:r w:rsidRPr="00523FD4">
        <w:rPr>
          <w:lang w:val="ka-GE"/>
        </w:rPr>
        <w:t xml:space="preserve"> უბანი“ (ზურმუხტის ქსელის უბანი „კოლხეთი“), საპროექტო ტერიტორიიდან დაცილებულია 1700 მ-ით და შესაბამისად დაცული ტერიტორიის ბიოლოგიურ გარემოზე და ჰაბიტატებზე პირდაპირი ზემოქმედების რისკი მინიმალურია;</w:t>
      </w:r>
    </w:p>
    <w:p w:rsidR="0092530C" w:rsidRPr="00523FD4" w:rsidRDefault="0092530C" w:rsidP="0092530C">
      <w:pPr>
        <w:numPr>
          <w:ilvl w:val="0"/>
          <w:numId w:val="17"/>
        </w:numPr>
        <w:contextualSpacing/>
        <w:jc w:val="left"/>
        <w:rPr>
          <w:lang w:val="ka-GE"/>
        </w:rPr>
      </w:pPr>
      <w:r w:rsidRPr="00523FD4">
        <w:rPr>
          <w:lang w:val="ka-GE"/>
        </w:rPr>
        <w:t>გამომდინარე იქედან, რომ საწარმო განთავსებული იქნება  თიზ-ის ტერიტორიაზე მიწის გამოყენების პირობების შეცვლა, ასევე ეკონომიკური ან ფიზიკური განსახლება მოსალოდნელი არ არის;</w:t>
      </w:r>
    </w:p>
    <w:p w:rsidR="0092530C" w:rsidRPr="00523FD4" w:rsidRDefault="0092530C" w:rsidP="0092530C">
      <w:pPr>
        <w:numPr>
          <w:ilvl w:val="0"/>
          <w:numId w:val="17"/>
        </w:numPr>
        <w:contextualSpacing/>
        <w:jc w:val="left"/>
        <w:rPr>
          <w:lang w:val="ka-GE"/>
        </w:rPr>
      </w:pPr>
      <w:r w:rsidRPr="00523FD4">
        <w:rPr>
          <w:lang w:val="ka-GE"/>
        </w:rPr>
        <w:t xml:space="preserve">გარდა ზემოთ აღნიშნულისა საწარმოს თიზ-ის ტერიტორიაზე მოწყობა ხელსაყრელია მთელი რიგი ხელსაყრელი პირობებიდან გამომდინარე: ელექტროენერგიის დაბალი ტარიფები, საგადასახადო შეღავათები, საზღვაო ნავსადგურის მიმდებარე ტერიტორიაზე არსებობა  და სხვა.      </w:t>
      </w:r>
    </w:p>
    <w:p w:rsidR="0092530C" w:rsidRPr="00523FD4" w:rsidRDefault="0092530C" w:rsidP="0092530C">
      <w:pPr>
        <w:spacing w:before="0"/>
        <w:rPr>
          <w:color w:val="000000" w:themeColor="text1"/>
          <w:lang w:val="ka-GE"/>
        </w:rPr>
      </w:pPr>
      <w:r w:rsidRPr="00523FD4">
        <w:rPr>
          <w:color w:val="000000" w:themeColor="text1"/>
          <w:lang w:val="ka-GE"/>
        </w:rPr>
        <w:t xml:space="preserve">როგორც ზემოთ აღნიშნულიდან ჩანს, პირველი ალტერნატიული ვარიანტი ხასიათდება მნიშვნელოვანი უპირატესობებით და პროექტის თავისუფალი ინდუსტრიული ზონის ტერიტორიაზე  განხორციელება ბუნებრივ და </w:t>
      </w:r>
      <w:r w:rsidR="000C6BF9" w:rsidRPr="00523FD4">
        <w:rPr>
          <w:color w:val="000000" w:themeColor="text1"/>
          <w:lang w:val="ka-GE"/>
        </w:rPr>
        <w:t>სოციალურ</w:t>
      </w:r>
      <w:r w:rsidRPr="00523FD4">
        <w:rPr>
          <w:color w:val="000000" w:themeColor="text1"/>
          <w:lang w:val="ka-GE"/>
        </w:rPr>
        <w:t xml:space="preserve"> გარემოზე ნეგატიური ზემოქმედების მაღალ რისკებთან დაკავშირებული არ იქნება. გამომდინარე აქედან საუკეთესო ვარიანტად ჩაითალა პირველი ალტერნატიული ვარიანტი.  </w:t>
      </w:r>
    </w:p>
    <w:p w:rsidR="0092530C" w:rsidRPr="00523FD4" w:rsidRDefault="0092530C" w:rsidP="0092530C">
      <w:pPr>
        <w:spacing w:before="0"/>
        <w:rPr>
          <w:color w:val="000000" w:themeColor="text1"/>
          <w:lang w:val="ka-GE"/>
        </w:rPr>
      </w:pPr>
    </w:p>
    <w:p w:rsidR="0092530C" w:rsidRPr="00523FD4" w:rsidRDefault="0092530C" w:rsidP="0092530C">
      <w:pPr>
        <w:spacing w:before="0"/>
        <w:rPr>
          <w:color w:val="000000" w:themeColor="text1"/>
          <w:lang w:val="ka-GE"/>
        </w:rPr>
      </w:pPr>
    </w:p>
    <w:p w:rsidR="0092530C" w:rsidRPr="00523FD4" w:rsidRDefault="0092530C" w:rsidP="0092530C">
      <w:pPr>
        <w:spacing w:before="0"/>
        <w:rPr>
          <w:color w:val="000000" w:themeColor="text1"/>
          <w:lang w:val="ka-GE"/>
        </w:rPr>
      </w:pPr>
    </w:p>
    <w:p w:rsidR="0092530C" w:rsidRPr="00523FD4" w:rsidRDefault="0092530C" w:rsidP="0092530C">
      <w:pPr>
        <w:spacing w:before="0"/>
        <w:rPr>
          <w:color w:val="000000" w:themeColor="text1"/>
          <w:lang w:val="ka-GE"/>
        </w:rPr>
      </w:pPr>
    </w:p>
    <w:p w:rsidR="0092530C" w:rsidRPr="00523FD4" w:rsidRDefault="0092530C" w:rsidP="0092530C">
      <w:pPr>
        <w:spacing w:before="0"/>
        <w:rPr>
          <w:color w:val="000000" w:themeColor="text1"/>
          <w:lang w:val="ka-GE"/>
        </w:rPr>
      </w:pPr>
    </w:p>
    <w:p w:rsidR="0092530C" w:rsidRPr="00523FD4" w:rsidRDefault="0092530C" w:rsidP="0092530C">
      <w:pPr>
        <w:spacing w:before="0"/>
        <w:rPr>
          <w:color w:val="000000" w:themeColor="text1"/>
          <w:lang w:val="ka-GE"/>
        </w:rPr>
      </w:pPr>
    </w:p>
    <w:p w:rsidR="0092530C" w:rsidRPr="00523FD4" w:rsidRDefault="0092530C" w:rsidP="0092530C">
      <w:pPr>
        <w:spacing w:before="0"/>
        <w:rPr>
          <w:color w:val="000000" w:themeColor="text1"/>
          <w:lang w:val="ka-GE"/>
        </w:rPr>
      </w:pPr>
    </w:p>
    <w:p w:rsidR="0092530C" w:rsidRPr="00523FD4" w:rsidRDefault="0092530C" w:rsidP="0092530C">
      <w:pPr>
        <w:rPr>
          <w:b/>
          <w:sz w:val="20"/>
          <w:szCs w:val="20"/>
          <w:lang w:val="ka-GE"/>
        </w:rPr>
      </w:pPr>
    </w:p>
    <w:p w:rsidR="0092530C" w:rsidRPr="00523FD4" w:rsidRDefault="0092530C" w:rsidP="0092530C">
      <w:pPr>
        <w:rPr>
          <w:b/>
          <w:sz w:val="20"/>
          <w:szCs w:val="20"/>
          <w:lang w:val="ka-GE"/>
        </w:rPr>
        <w:sectPr w:rsidR="0092530C" w:rsidRPr="00523FD4" w:rsidSect="008A19A3">
          <w:headerReference w:type="default" r:id="rId10"/>
          <w:footerReference w:type="default" r:id="rId11"/>
          <w:pgSz w:w="11907" w:h="16839" w:code="9"/>
          <w:pgMar w:top="1138" w:right="1008" w:bottom="1138" w:left="1138" w:header="720" w:footer="720" w:gutter="0"/>
          <w:cols w:space="720"/>
          <w:titlePg/>
          <w:docGrid w:linePitch="360"/>
        </w:sectPr>
      </w:pPr>
    </w:p>
    <w:p w:rsidR="0092530C" w:rsidRPr="00523FD4" w:rsidRDefault="0092530C" w:rsidP="0092530C">
      <w:pPr>
        <w:rPr>
          <w:sz w:val="20"/>
          <w:szCs w:val="20"/>
          <w:lang w:val="ka-GE"/>
        </w:rPr>
      </w:pPr>
      <w:r w:rsidRPr="00523FD4">
        <w:rPr>
          <w:b/>
          <w:sz w:val="20"/>
          <w:szCs w:val="20"/>
          <w:lang w:val="ka-GE"/>
        </w:rPr>
        <w:lastRenderedPageBreak/>
        <w:t xml:space="preserve">სურათი </w:t>
      </w:r>
      <w:r w:rsidR="008A19A3">
        <w:rPr>
          <w:b/>
          <w:sz w:val="20"/>
          <w:szCs w:val="20"/>
        </w:rPr>
        <w:t>2.3</w:t>
      </w:r>
      <w:r w:rsidRPr="00523FD4">
        <w:rPr>
          <w:b/>
          <w:sz w:val="20"/>
          <w:szCs w:val="20"/>
          <w:lang w:val="ka-GE"/>
        </w:rPr>
        <w:t>.1.</w:t>
      </w:r>
      <w:r w:rsidRPr="00523FD4">
        <w:rPr>
          <w:sz w:val="20"/>
          <w:szCs w:val="20"/>
          <w:lang w:val="ka-GE"/>
        </w:rPr>
        <w:t xml:space="preserve"> საწარმოს განთავსების ადგილის ალტერნატიული ვარიანტების განთავსების სქემა </w:t>
      </w:r>
    </w:p>
    <w:p w:rsidR="0092530C" w:rsidRPr="00523FD4" w:rsidRDefault="0092530C" w:rsidP="0092530C">
      <w:pPr>
        <w:jc w:val="center"/>
        <w:rPr>
          <w:lang w:val="ka-GE"/>
        </w:rPr>
      </w:pPr>
      <w:r w:rsidRPr="00523FD4">
        <w:rPr>
          <w:noProof/>
          <w:lang w:val="ka-GE" w:eastAsia="ka-GE"/>
        </w:rPr>
        <w:drawing>
          <wp:inline distT="0" distB="0" distL="0" distR="0" wp14:anchorId="182D02D6" wp14:editId="11D28F08">
            <wp:extent cx="8869258" cy="5255812"/>
            <wp:effectExtent l="0" t="0" r="8255" b="254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900134" cy="5274109"/>
                    </a:xfrm>
                    <a:prstGeom prst="rect">
                      <a:avLst/>
                    </a:prstGeom>
                  </pic:spPr>
                </pic:pic>
              </a:graphicData>
            </a:graphic>
          </wp:inline>
        </w:drawing>
      </w:r>
    </w:p>
    <w:p w:rsidR="0092530C" w:rsidRPr="00523FD4" w:rsidRDefault="0092530C" w:rsidP="0092530C">
      <w:pPr>
        <w:rPr>
          <w:lang w:val="ka-GE"/>
        </w:rPr>
        <w:sectPr w:rsidR="0092530C" w:rsidRPr="00523FD4" w:rsidSect="00C71254">
          <w:pgSz w:w="16839" w:h="11907" w:orient="landscape" w:code="9"/>
          <w:pgMar w:top="1009" w:right="1140" w:bottom="1140" w:left="1140" w:header="720" w:footer="720" w:gutter="0"/>
          <w:cols w:space="720"/>
          <w:docGrid w:linePitch="360"/>
        </w:sectPr>
      </w:pPr>
      <w:r w:rsidRPr="00523FD4">
        <w:rPr>
          <w:lang w:val="ka-GE"/>
        </w:rPr>
        <w:br w:type="page"/>
      </w:r>
    </w:p>
    <w:p w:rsidR="0092530C" w:rsidRPr="00523FD4" w:rsidRDefault="0092530C" w:rsidP="0092530C">
      <w:pPr>
        <w:pStyle w:val="Heading1"/>
        <w:rPr>
          <w:lang w:val="ka-GE"/>
        </w:rPr>
      </w:pPr>
      <w:bookmarkStart w:id="9" w:name="_Toc43305583"/>
      <w:r w:rsidRPr="00523FD4">
        <w:rPr>
          <w:lang w:val="ka-GE"/>
        </w:rPr>
        <w:lastRenderedPageBreak/>
        <w:t>დაგეგმილი საქმიანობის აღწერა</w:t>
      </w:r>
      <w:bookmarkEnd w:id="9"/>
    </w:p>
    <w:p w:rsidR="000C6BF9" w:rsidRPr="00523FD4" w:rsidRDefault="000C6BF9" w:rsidP="000C6BF9">
      <w:pPr>
        <w:rPr>
          <w:lang w:val="ka-GE"/>
        </w:rPr>
      </w:pPr>
      <w:r w:rsidRPr="00523FD4">
        <w:rPr>
          <w:lang w:val="ka-GE"/>
        </w:rPr>
        <w:t>ტექნიკურ-ეკონომიკური დასაბუთების მიხედვით, ფოთის თავისუფალი ინდუსტრიული ზონის ტერიტორიაზე გამოყოფილ 5 000 მ</w:t>
      </w:r>
      <w:r w:rsidRPr="00523FD4">
        <w:rPr>
          <w:vertAlign w:val="superscript"/>
          <w:lang w:val="ka-GE"/>
        </w:rPr>
        <w:t>2</w:t>
      </w:r>
      <w:r w:rsidRPr="00523FD4">
        <w:rPr>
          <w:lang w:val="ka-GE"/>
        </w:rPr>
        <w:t xml:space="preserve"> ფართობის მქონე ტერიტორიაზე (ნაკვეთი 307) დაგეგმილია ავტომანქანების მექანიკური კომპონენტების საწარმოს მოწყობა და ექსპლუატაცია. საწარმოში ავტომანქანის მექანიკური კომპონენტების წარმოება მოხდება ალუმინისა და </w:t>
      </w:r>
      <w:proofErr w:type="spellStart"/>
      <w:r w:rsidRPr="00523FD4">
        <w:rPr>
          <w:lang w:val="ka-GE"/>
        </w:rPr>
        <w:t>თუთიისაგან</w:t>
      </w:r>
      <w:proofErr w:type="spellEnd"/>
      <w:r w:rsidRPr="00523FD4">
        <w:rPr>
          <w:lang w:val="ka-GE"/>
        </w:rPr>
        <w:t xml:space="preserve">. ალუმინის და თუთიის </w:t>
      </w:r>
      <w:proofErr w:type="spellStart"/>
      <w:r w:rsidRPr="00523FD4">
        <w:rPr>
          <w:lang w:val="ka-GE"/>
        </w:rPr>
        <w:t>ნადნობების</w:t>
      </w:r>
      <w:proofErr w:type="spellEnd"/>
      <w:r w:rsidRPr="00523FD4">
        <w:rPr>
          <w:lang w:val="ka-GE"/>
        </w:rPr>
        <w:t xml:space="preserve"> (</w:t>
      </w:r>
      <w:proofErr w:type="spellStart"/>
      <w:r w:rsidRPr="00523FD4">
        <w:rPr>
          <w:lang w:val="ka-GE"/>
        </w:rPr>
        <w:t>ე.წ</w:t>
      </w:r>
      <w:proofErr w:type="spellEnd"/>
      <w:r w:rsidRPr="00523FD4">
        <w:rPr>
          <w:lang w:val="ka-GE"/>
        </w:rPr>
        <w:t xml:space="preserve">. „შოთები“-ს) დამზადება საწარმოში არ მოხდება. </w:t>
      </w:r>
      <w:proofErr w:type="spellStart"/>
      <w:r w:rsidRPr="00523FD4">
        <w:rPr>
          <w:lang w:val="ka-GE"/>
        </w:rPr>
        <w:t>ნადნობები</w:t>
      </w:r>
      <w:proofErr w:type="spellEnd"/>
      <w:r w:rsidRPr="00523FD4">
        <w:rPr>
          <w:lang w:val="ka-GE"/>
        </w:rPr>
        <w:t xml:space="preserve"> -„შოთები“ შემოტანილი იქნება  საქართველოს ტერიტორიაზე მოქმედი სხვა საწარმოებიდან ან საჭიროების შემთხვევაში საზღვარგარეთის ქვეყნებიდან. </w:t>
      </w:r>
    </w:p>
    <w:p w:rsidR="000C6BF9" w:rsidRPr="00523FD4" w:rsidRDefault="000C6BF9" w:rsidP="000C6BF9">
      <w:pPr>
        <w:rPr>
          <w:lang w:val="ka-GE"/>
        </w:rPr>
      </w:pPr>
      <w:r w:rsidRPr="00523FD4">
        <w:rPr>
          <w:lang w:val="ka-GE"/>
        </w:rPr>
        <w:t xml:space="preserve">საწარმოში პროდუქციის დამზადება მოხდება ე.წ. „მაღალი წნევით ჩამოსხმის პროცესი“-თ (HPDC), რისთვისაც საწარმოში დამონტაჟებული იქნება შესაბამისი დანადგარ-მოწყობილობა. ალუმინის და თუთიის დნობა მოხდება ელექტროღუმლებში, საიდანაც მდნარი ლითონი მიეწოდება მაღალი წნევით ჩამოსხმის დანადგარს და შემდგომ მოხდება ჩამოსხმული მექანიკური კომპონენტების დამუშავება და რეალიზაციისათვის მომზადება. მაღალი წნევით ჩამოსხმა არის სწრაფი და ეფექტური საწარმოო პროცესი, რომელიც უზრუნველყოფს მაღალი სიმტკიცის პროდუქციის წარმოებას. პროცესი მოიცავს მაღალი წნევის ქვეშ  მდნარი ლითონის ყალიბებში ფორმირებას. ჩამოსხმული ნაკეთობა მყარდება რამდენიმე წამში და ყალიბდება სათანადო ფორმის დეტალი.    </w:t>
      </w:r>
    </w:p>
    <w:p w:rsidR="000C6BF9" w:rsidRPr="00523FD4" w:rsidRDefault="000C6BF9" w:rsidP="000C6BF9">
      <w:pPr>
        <w:rPr>
          <w:lang w:val="ka-GE"/>
        </w:rPr>
      </w:pPr>
      <w:r w:rsidRPr="00523FD4">
        <w:rPr>
          <w:lang w:val="ka-GE"/>
        </w:rPr>
        <w:t>დაგეგმილი საქმიანობის განხორციელება მოხდება 3 ეტაპად. პირველ ეტაპზე დაგეგმილია  საპროექტო ტერიტორიის ნაწილის ათვისება, კერძოდ 5000 მ</w:t>
      </w:r>
      <w:r w:rsidRPr="00523FD4">
        <w:rPr>
          <w:vertAlign w:val="superscript"/>
          <w:lang w:val="ka-GE"/>
        </w:rPr>
        <w:t>2</w:t>
      </w:r>
      <w:r w:rsidRPr="00523FD4">
        <w:rPr>
          <w:lang w:val="ka-GE"/>
        </w:rPr>
        <w:t xml:space="preserve"> ფართობის მიწის ნაკვეთის  2700 მ</w:t>
      </w:r>
      <w:r w:rsidRPr="00523FD4">
        <w:rPr>
          <w:vertAlign w:val="superscript"/>
          <w:lang w:val="ka-GE"/>
        </w:rPr>
        <w:t>2</w:t>
      </w:r>
      <w:r w:rsidRPr="00523FD4">
        <w:rPr>
          <w:lang w:val="ka-GE"/>
        </w:rPr>
        <w:t xml:space="preserve"> ფართობზე აშენდება ავტომანქანის მექანიკური კომპონენტების საწარმოს პირველი რიგი, რომლის შემადგენლობაში იქნება საწარმოო საამქრო, ინსტრუმენტების სათავსი, საწყობი, ოფისი და სასადილო და სხვა დამხმარე სათავსები. ამ ეტაპზე საწარმოში დასაქმებული იქნება 60-მდე სპეციალისტი, მათ შორის 50 ადგილობრივი მუშახელი.</w:t>
      </w:r>
    </w:p>
    <w:p w:rsidR="000C6BF9" w:rsidRPr="00523FD4" w:rsidRDefault="000C6BF9" w:rsidP="000C6BF9">
      <w:pPr>
        <w:rPr>
          <w:lang w:val="ka-GE"/>
        </w:rPr>
      </w:pPr>
      <w:r w:rsidRPr="00523FD4">
        <w:rPr>
          <w:lang w:val="ka-GE"/>
        </w:rPr>
        <w:t xml:space="preserve">მე-2 ეტაპზე (პირველი ეტაპის დამთავრებიდან 2 წლის შემდეგ) ანალოგიური საწარმოო საამქრო მოეწყობა საპროექტო ტერიტორიის დანარჩენ ნაწილზე. მეორე ეტაპზე დასაქმებულთა რაოდენობა იქნება 100-მდე ადგილობრივი მუშახელი. </w:t>
      </w:r>
    </w:p>
    <w:p w:rsidR="000C6BF9" w:rsidRPr="00523FD4" w:rsidRDefault="000C6BF9" w:rsidP="000C6BF9">
      <w:pPr>
        <w:rPr>
          <w:lang w:val="ka-GE"/>
        </w:rPr>
      </w:pPr>
      <w:r w:rsidRPr="00523FD4">
        <w:rPr>
          <w:lang w:val="ka-GE"/>
        </w:rPr>
        <w:t>მე-3 ეტაპზე (საქმიანობის დაწყებიდან 4 წლის შემდეგ), დაგეგმილია საწარმოს გაფართოება, რისთვისაც ათვისებული იქნება საპროექტო ტერიტორიის მიმდებარედ არსებული 5000 მ</w:t>
      </w:r>
      <w:r w:rsidRPr="00523FD4">
        <w:rPr>
          <w:vertAlign w:val="superscript"/>
          <w:lang w:val="ka-GE"/>
        </w:rPr>
        <w:t>2</w:t>
      </w:r>
      <w:r w:rsidRPr="00523FD4">
        <w:rPr>
          <w:lang w:val="ka-GE"/>
        </w:rPr>
        <w:t xml:space="preserve"> ფართობის მქონე ნაკვეთი (ნაკვეთი N305). ამ ეტაპზე ადგილობრივი დასაქმებული მუშახელის რაოდენობა გაიზრდება 220 ადამიანამდე.   </w:t>
      </w:r>
    </w:p>
    <w:p w:rsidR="000C6BF9" w:rsidRPr="00523FD4" w:rsidRDefault="000C6BF9" w:rsidP="000C6BF9">
      <w:pPr>
        <w:rPr>
          <w:lang w:val="ka-GE"/>
        </w:rPr>
      </w:pPr>
      <w:r w:rsidRPr="00523FD4">
        <w:rPr>
          <w:lang w:val="ka-GE"/>
        </w:rPr>
        <w:t xml:space="preserve">წინამდებარე გარემოზე ზემოქმედების შეფასების ანგარიში წარმოადგენს პირველ ეტაპზე დაგეგმილი  საწარმოს მოწყობის და ექსპლუატაციის გარემოზე ზემოქმედების შეფასების ანგარიში. </w:t>
      </w:r>
    </w:p>
    <w:p w:rsidR="000C6BF9" w:rsidRPr="00523FD4" w:rsidRDefault="000C6BF9" w:rsidP="000C6BF9">
      <w:pPr>
        <w:rPr>
          <w:lang w:val="ka-GE"/>
        </w:rPr>
      </w:pPr>
      <w:r w:rsidRPr="00523FD4">
        <w:rPr>
          <w:lang w:val="ka-GE"/>
        </w:rPr>
        <w:t xml:space="preserve">დაგეგმილი საქმიანობის განხორციელებისათვის  შერჩეული ტერიტორიის სიტუაციური სქემა მოცემულია ნახაზზე </w:t>
      </w:r>
      <w:r w:rsidR="00DF19A7" w:rsidRPr="00523FD4">
        <w:t>3.</w:t>
      </w:r>
      <w:r w:rsidRPr="00523FD4">
        <w:rPr>
          <w:lang w:val="ka-GE"/>
        </w:rPr>
        <w:t xml:space="preserve">1. პროექტის მიხედვით, პირველ ეტაპზე ათვისებული იქნება  საპროექტო ტერიტორიის ჩრდილოეთი ნაწილი, ხოლო მეორე ეტაპზე  სამხრეთი  ნაწილი (იხილეთ ნახაზი </w:t>
      </w:r>
      <w:r w:rsidR="00DF19A7" w:rsidRPr="00523FD4">
        <w:t>3.1</w:t>
      </w:r>
      <w:r w:rsidRPr="00523FD4">
        <w:rPr>
          <w:lang w:val="ka-GE"/>
        </w:rPr>
        <w:t>.)</w:t>
      </w:r>
    </w:p>
    <w:p w:rsidR="000C6BF9" w:rsidRPr="00523FD4" w:rsidRDefault="000C6BF9" w:rsidP="000C6BF9">
      <w:pPr>
        <w:rPr>
          <w:lang w:val="ka-GE"/>
        </w:rPr>
      </w:pPr>
      <w:r w:rsidRPr="00523FD4">
        <w:rPr>
          <w:lang w:val="ka-GE"/>
        </w:rPr>
        <w:t xml:space="preserve">დღეისათვის თავისუფალი ინდუსტრიული ზონის ტერიტორიაზე გარემოზე ნეგატიური ზემოქმედების მაღალი რისკის მქონე საწარმოები განთავსებული არ არის. საპროექტო ტერიტორიის მიმდებარედ წარმოდგენილია თავისუფალი ინდუსტრიული ზონის ინფრასტრუქტურა (საოფისე, საბაჟო და სხვა დანიშნულების შენობა-ნაგებობები) და სხვადასხვა კომპანიების სასაწყობო შენობა-ნაგებობები. </w:t>
      </w:r>
    </w:p>
    <w:p w:rsidR="000C6BF9" w:rsidRPr="00523FD4" w:rsidRDefault="000C6BF9" w:rsidP="000C6BF9">
      <w:pPr>
        <w:rPr>
          <w:lang w:val="ka-GE"/>
        </w:rPr>
      </w:pPr>
      <w:r w:rsidRPr="00523FD4">
        <w:rPr>
          <w:lang w:val="ka-GE"/>
        </w:rPr>
        <w:t xml:space="preserve">როგორც </w:t>
      </w:r>
      <w:r w:rsidR="00DF19A7" w:rsidRPr="00523FD4">
        <w:t>3.</w:t>
      </w:r>
      <w:r w:rsidRPr="00523FD4">
        <w:rPr>
          <w:lang w:val="ka-GE"/>
        </w:rPr>
        <w:t xml:space="preserve">1. ნახაზზეა მოცემული, საცხოვრებელი ზონა (ჭავჭავაძის ქუჩა) მდებარეობს საპროექტო ტერიტორიის აღმოსავლეთ მხარეს 450 მ-ის დაცილებით. საპროექტო ტერიტორიამდე მისასვლელად გამოყენებული იქნება თავისუფალი ინდუსტრიული ზონის არსებული საავტომობილო გზა და სარკინიგზო ჩიხი.   </w:t>
      </w:r>
    </w:p>
    <w:p w:rsidR="000C6BF9" w:rsidRPr="00523FD4" w:rsidRDefault="000C6BF9" w:rsidP="000C6BF9">
      <w:pPr>
        <w:rPr>
          <w:lang w:val="ka-GE"/>
        </w:rPr>
      </w:pPr>
      <w:r w:rsidRPr="00523FD4">
        <w:rPr>
          <w:lang w:val="ka-GE"/>
        </w:rPr>
        <w:lastRenderedPageBreak/>
        <w:t>ჭავჭავაძის ქუჩის აღმოსავლეთით განთავსებულია სამრეწველო საწარმოები, კერძოდ: შპს „</w:t>
      </w:r>
      <w:proofErr w:type="spellStart"/>
      <w:r w:rsidRPr="00523FD4">
        <w:rPr>
          <w:lang w:val="ka-GE"/>
        </w:rPr>
        <w:t>მოულდს</w:t>
      </w:r>
      <w:proofErr w:type="spellEnd"/>
      <w:r w:rsidRPr="00523FD4">
        <w:rPr>
          <w:lang w:val="ka-GE"/>
        </w:rPr>
        <w:t xml:space="preserve"> ენდ მეტალს ჯორჯია“-ს მეტალურგიული საწარმო (დაცილების მანძილი შეადგენს ≈600 მ-ს), შპს „</w:t>
      </w:r>
      <w:proofErr w:type="spellStart"/>
      <w:r w:rsidRPr="00523FD4">
        <w:rPr>
          <w:lang w:val="ka-GE"/>
        </w:rPr>
        <w:t>Caucasian</w:t>
      </w:r>
      <w:proofErr w:type="spellEnd"/>
      <w:r w:rsidRPr="00523FD4">
        <w:rPr>
          <w:lang w:val="ka-GE"/>
        </w:rPr>
        <w:t xml:space="preserve"> </w:t>
      </w:r>
      <w:proofErr w:type="spellStart"/>
      <w:r w:rsidRPr="00523FD4">
        <w:rPr>
          <w:lang w:val="ka-GE"/>
        </w:rPr>
        <w:t>Metals</w:t>
      </w:r>
      <w:proofErr w:type="spellEnd"/>
      <w:r w:rsidRPr="00523FD4">
        <w:rPr>
          <w:lang w:val="ka-GE"/>
        </w:rPr>
        <w:t xml:space="preserve"> Terminal”-ის მეტალების მადნების გადასატვირთი ტერმინალი (დაცილების მანძილი შეადგენს ≈500 მ-ს) და სხვა. მდ. რიონიდან დაცლების მანძილი შეადგენს ≈ 800 მ-ს. </w:t>
      </w:r>
    </w:p>
    <w:p w:rsidR="000C6BF9" w:rsidRPr="00523FD4" w:rsidRDefault="000C6BF9" w:rsidP="000C6BF9">
      <w:pPr>
        <w:rPr>
          <w:lang w:val="ka-GE"/>
        </w:rPr>
      </w:pPr>
      <w:r w:rsidRPr="00523FD4">
        <w:rPr>
          <w:lang w:val="ka-GE"/>
        </w:rPr>
        <w:t xml:space="preserve">ფოთის საზღვაო ნავსადგურის საკონტეინერო ტერმინალიდან დაცილება შეადგენს ≈1650 მ-ს. </w:t>
      </w:r>
    </w:p>
    <w:p w:rsidR="000C6BF9" w:rsidRPr="00523FD4" w:rsidRDefault="000C6BF9" w:rsidP="000C6BF9">
      <w:pPr>
        <w:rPr>
          <w:lang w:val="ka-GE"/>
        </w:rPr>
      </w:pPr>
      <w:r w:rsidRPr="00523FD4">
        <w:rPr>
          <w:lang w:val="ka-GE"/>
        </w:rPr>
        <w:t xml:space="preserve">უახლოესი დაცული ტერიტორია კოლხეთის ეროვნული პარკის </w:t>
      </w:r>
      <w:proofErr w:type="spellStart"/>
      <w:r w:rsidRPr="00523FD4">
        <w:rPr>
          <w:lang w:val="ka-GE"/>
        </w:rPr>
        <w:t>ნაბადას</w:t>
      </w:r>
      <w:proofErr w:type="spellEnd"/>
      <w:r w:rsidRPr="00523FD4">
        <w:rPr>
          <w:lang w:val="ka-GE"/>
        </w:rPr>
        <w:t xml:space="preserve"> უბანი, იგივე ზურმუხტის ქსელის უბანი „კოლხეთი“ (GE0000006), მდებარეობს საპროექტო ტერიტორიის ჩრდილოეთით ≈1700 მ-ის დაცილებით. </w:t>
      </w:r>
    </w:p>
    <w:p w:rsidR="000C6BF9" w:rsidRPr="00523FD4" w:rsidRDefault="000C6BF9" w:rsidP="000C6BF9">
      <w:pPr>
        <w:rPr>
          <w:lang w:val="ka-GE"/>
        </w:rPr>
      </w:pPr>
      <w:r w:rsidRPr="00523FD4">
        <w:rPr>
          <w:lang w:val="ka-GE"/>
        </w:rPr>
        <w:t xml:space="preserve">საწარმოს განთავსებისათვის შერჩეული ტერიტორიაზე და ზოგადად თიზ-ის ტერიტორიაზე, ტერიტორიის მოსწორების და მცენარეული საფარისაგან განთავსუფლების სამუშაოები ჩატარდა რამდენიმე წლის წინათ (თიზ-ის შექმნის შემდგომი პერიოდი). დღეისათვის საპროექტო ტერიტორია მცენარეული საფარის თვალსაზრისით ძალზე ღარიბია (წარმოდგენილი უპირატესად ბალახოვანი ბუჩქოვანი სახეობები). ანალოგიურად შეიძლება ითქვას ასევე ნიადაგის ნაყოფიერ ფენასთან დაკავშირებით. საპროექტო ტერიტორია სწორი ზედაპირისაა და ოდნავ დახრილია დასავლეთის მიმართულებით. ვიზუალური დათვალიერებით ტერიტორიაზე დაჭაობების ნიშნები არ აღინიშნება.  </w:t>
      </w:r>
    </w:p>
    <w:p w:rsidR="000C6BF9" w:rsidRPr="00523FD4" w:rsidRDefault="000C6BF9" w:rsidP="000C6BF9">
      <w:pPr>
        <w:rPr>
          <w:sz w:val="20"/>
          <w:szCs w:val="20"/>
          <w:lang w:val="ka-GE"/>
        </w:rPr>
      </w:pPr>
      <w:r w:rsidRPr="00523FD4">
        <w:rPr>
          <w:b/>
          <w:sz w:val="20"/>
          <w:szCs w:val="20"/>
          <w:lang w:val="ka-GE"/>
        </w:rPr>
        <w:t xml:space="preserve">სურათი </w:t>
      </w:r>
      <w:r w:rsidR="00DF19A7" w:rsidRPr="00523FD4">
        <w:rPr>
          <w:b/>
          <w:sz w:val="20"/>
          <w:szCs w:val="20"/>
        </w:rPr>
        <w:t>3.</w:t>
      </w:r>
      <w:r w:rsidRPr="00523FD4">
        <w:rPr>
          <w:b/>
          <w:sz w:val="20"/>
          <w:szCs w:val="20"/>
          <w:lang w:val="ka-GE"/>
        </w:rPr>
        <w:t>1.</w:t>
      </w:r>
      <w:r w:rsidRPr="00523FD4">
        <w:rPr>
          <w:sz w:val="20"/>
          <w:szCs w:val="20"/>
          <w:lang w:val="ka-GE"/>
        </w:rPr>
        <w:t xml:space="preserve"> საწარმოს განთავსებისათვის შერჩეული ტერიტორიის ხედები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0"/>
        <w:gridCol w:w="4881"/>
      </w:tblGrid>
      <w:tr w:rsidR="000C6BF9" w:rsidRPr="00523FD4" w:rsidTr="00C71254">
        <w:tc>
          <w:tcPr>
            <w:tcW w:w="4621" w:type="dxa"/>
          </w:tcPr>
          <w:p w:rsidR="000C6BF9" w:rsidRPr="00523FD4" w:rsidRDefault="000C6BF9" w:rsidP="000C6BF9">
            <w:pPr>
              <w:jc w:val="center"/>
              <w:rPr>
                <w:lang w:val="ka-GE"/>
              </w:rPr>
            </w:pPr>
            <w:r w:rsidRPr="00523FD4">
              <w:rPr>
                <w:noProof/>
                <w:u w:val="single"/>
                <w:lang w:val="ka-GE" w:eastAsia="ka-GE"/>
              </w:rPr>
              <w:drawing>
                <wp:inline distT="0" distB="0" distL="0" distR="0" wp14:anchorId="6293241A" wp14:editId="41DCDE26">
                  <wp:extent cx="3101111" cy="2305685"/>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b="2061"/>
                          <a:stretch/>
                        </pic:blipFill>
                        <pic:spPr bwMode="auto">
                          <a:xfrm>
                            <a:off x="0" y="0"/>
                            <a:ext cx="3123759" cy="23225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22" w:type="dxa"/>
          </w:tcPr>
          <w:p w:rsidR="000C6BF9" w:rsidRPr="00523FD4" w:rsidRDefault="000C6BF9" w:rsidP="000C6BF9">
            <w:pPr>
              <w:jc w:val="center"/>
              <w:rPr>
                <w:lang w:val="ka-GE"/>
              </w:rPr>
            </w:pPr>
            <w:r w:rsidRPr="00523FD4">
              <w:rPr>
                <w:noProof/>
                <w:u w:val="single"/>
                <w:lang w:val="ka-GE" w:eastAsia="ka-GE"/>
              </w:rPr>
              <w:drawing>
                <wp:inline distT="0" distB="0" distL="0" distR="0" wp14:anchorId="51433670" wp14:editId="1A8C5057">
                  <wp:extent cx="3098804" cy="2305878"/>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4147" cy="2317295"/>
                          </a:xfrm>
                          <a:prstGeom prst="rect">
                            <a:avLst/>
                          </a:prstGeom>
                          <a:noFill/>
                          <a:ln>
                            <a:noFill/>
                          </a:ln>
                        </pic:spPr>
                      </pic:pic>
                    </a:graphicData>
                  </a:graphic>
                </wp:inline>
              </w:drawing>
            </w:r>
          </w:p>
        </w:tc>
      </w:tr>
    </w:tbl>
    <w:p w:rsidR="000C6BF9" w:rsidRPr="00523FD4" w:rsidRDefault="000C6BF9" w:rsidP="000C6BF9">
      <w:pPr>
        <w:rPr>
          <w:lang w:val="ka-GE"/>
        </w:rPr>
      </w:pPr>
    </w:p>
    <w:p w:rsidR="000C6BF9" w:rsidRPr="00523FD4" w:rsidRDefault="000C6BF9" w:rsidP="000C6BF9">
      <w:pPr>
        <w:rPr>
          <w:lang w:val="ka-GE"/>
        </w:rPr>
        <w:sectPr w:rsidR="000C6BF9" w:rsidRPr="00523FD4" w:rsidSect="00C71254">
          <w:pgSz w:w="11907" w:h="16839" w:code="9"/>
          <w:pgMar w:top="1138" w:right="1008" w:bottom="1138" w:left="1138" w:header="720" w:footer="720" w:gutter="0"/>
          <w:cols w:space="720"/>
          <w:docGrid w:linePitch="360"/>
        </w:sectPr>
      </w:pPr>
    </w:p>
    <w:p w:rsidR="000C6BF9" w:rsidRPr="00523FD4" w:rsidRDefault="000C6BF9" w:rsidP="000C6BF9">
      <w:pPr>
        <w:rPr>
          <w:rFonts w:eastAsia="Times New Roman" w:cs="Times New Roman"/>
          <w:sz w:val="20"/>
          <w:szCs w:val="20"/>
          <w:lang w:val="ka-GE"/>
        </w:rPr>
      </w:pPr>
      <w:r w:rsidRPr="00523FD4">
        <w:rPr>
          <w:rFonts w:eastAsia="Times New Roman" w:cs="Times New Roman"/>
          <w:b/>
          <w:sz w:val="20"/>
          <w:szCs w:val="20"/>
          <w:lang w:val="ka-GE"/>
        </w:rPr>
        <w:lastRenderedPageBreak/>
        <w:t xml:space="preserve">ნახაზი </w:t>
      </w:r>
      <w:r w:rsidRPr="00523FD4">
        <w:rPr>
          <w:rFonts w:eastAsia="Times New Roman" w:cs="Times New Roman"/>
          <w:b/>
          <w:sz w:val="20"/>
          <w:szCs w:val="20"/>
        </w:rPr>
        <w:t>3</w:t>
      </w:r>
      <w:r w:rsidR="00DF19A7" w:rsidRPr="00523FD4">
        <w:rPr>
          <w:rFonts w:eastAsia="Times New Roman" w:cs="Times New Roman"/>
          <w:b/>
          <w:sz w:val="20"/>
          <w:szCs w:val="20"/>
          <w:lang w:val="ka-GE"/>
        </w:rPr>
        <w:t>.</w:t>
      </w:r>
      <w:r w:rsidRPr="00523FD4">
        <w:rPr>
          <w:rFonts w:eastAsia="Times New Roman" w:cs="Times New Roman"/>
          <w:b/>
          <w:sz w:val="20"/>
          <w:szCs w:val="20"/>
          <w:lang w:val="ka-GE"/>
        </w:rPr>
        <w:t>1.</w:t>
      </w:r>
      <w:r w:rsidRPr="00523FD4">
        <w:rPr>
          <w:rFonts w:eastAsia="Times New Roman" w:cs="Times New Roman"/>
          <w:sz w:val="20"/>
          <w:szCs w:val="20"/>
          <w:lang w:val="ka-GE"/>
        </w:rPr>
        <w:t xml:space="preserve"> საპროექტო ტერიტორიის გეგმა</w:t>
      </w:r>
    </w:p>
    <w:p w:rsidR="000C6BF9" w:rsidRPr="00523FD4" w:rsidRDefault="000C6BF9" w:rsidP="000C6BF9">
      <w:pPr>
        <w:spacing w:before="0" w:after="0"/>
        <w:jc w:val="center"/>
        <w:rPr>
          <w:rFonts w:eastAsia="Times New Roman" w:cs="Times New Roman"/>
          <w:sz w:val="26"/>
          <w:szCs w:val="24"/>
          <w:lang w:val="ka-GE"/>
        </w:rPr>
      </w:pPr>
      <w:r w:rsidRPr="00523FD4">
        <w:rPr>
          <w:rFonts w:eastAsia="Times New Roman" w:cs="Times New Roman"/>
          <w:noProof/>
          <w:sz w:val="26"/>
          <w:szCs w:val="24"/>
          <w:lang w:val="ka-GE" w:eastAsia="ka-GE"/>
        </w:rPr>
        <w:drawing>
          <wp:inline distT="0" distB="0" distL="0" distR="0" wp14:anchorId="13F2D16E" wp14:editId="655928CC">
            <wp:extent cx="8712403" cy="4894971"/>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720748" cy="4899659"/>
                    </a:xfrm>
                    <a:prstGeom prst="rect">
                      <a:avLst/>
                    </a:prstGeom>
                  </pic:spPr>
                </pic:pic>
              </a:graphicData>
            </a:graphic>
          </wp:inline>
        </w:drawing>
      </w:r>
    </w:p>
    <w:p w:rsidR="000C6BF9" w:rsidRPr="00523FD4" w:rsidRDefault="000C6BF9" w:rsidP="000C6BF9">
      <w:pPr>
        <w:spacing w:before="0" w:after="0"/>
        <w:jc w:val="center"/>
        <w:rPr>
          <w:rFonts w:eastAsia="Times New Roman" w:cs="Times New Roman"/>
          <w:sz w:val="26"/>
          <w:szCs w:val="24"/>
          <w:lang w:val="ka-GE"/>
        </w:rPr>
      </w:pPr>
    </w:p>
    <w:p w:rsidR="000C6BF9" w:rsidRPr="00523FD4" w:rsidRDefault="000C6BF9" w:rsidP="000C6BF9">
      <w:pPr>
        <w:jc w:val="center"/>
        <w:rPr>
          <w:rFonts w:eastAsia="Times New Roman" w:cs="Sylfaen"/>
          <w:sz w:val="20"/>
          <w:szCs w:val="20"/>
          <w:lang w:val="ka-GE"/>
        </w:rPr>
        <w:sectPr w:rsidR="000C6BF9" w:rsidRPr="00523FD4" w:rsidSect="00C71254">
          <w:pgSz w:w="16839" w:h="11907" w:orient="landscape" w:code="9"/>
          <w:pgMar w:top="1138" w:right="1138" w:bottom="1138" w:left="1138" w:header="720" w:footer="720" w:gutter="0"/>
          <w:cols w:space="720"/>
          <w:docGrid w:linePitch="360"/>
        </w:sectPr>
      </w:pPr>
    </w:p>
    <w:p w:rsidR="000C6BF9" w:rsidRPr="00523FD4" w:rsidRDefault="000C6BF9" w:rsidP="000C6BF9">
      <w:pPr>
        <w:rPr>
          <w:sz w:val="20"/>
          <w:szCs w:val="20"/>
          <w:lang w:val="ka-GE"/>
        </w:rPr>
      </w:pPr>
      <w:r w:rsidRPr="00523FD4">
        <w:rPr>
          <w:b/>
          <w:sz w:val="20"/>
          <w:szCs w:val="20"/>
          <w:lang w:val="ka-GE"/>
        </w:rPr>
        <w:lastRenderedPageBreak/>
        <w:t xml:space="preserve">ნახაზი </w:t>
      </w:r>
      <w:r w:rsidR="00DF19A7" w:rsidRPr="00523FD4">
        <w:rPr>
          <w:b/>
          <w:sz w:val="20"/>
          <w:szCs w:val="20"/>
        </w:rPr>
        <w:t>3</w:t>
      </w:r>
      <w:r w:rsidRPr="00523FD4">
        <w:rPr>
          <w:b/>
          <w:sz w:val="20"/>
          <w:szCs w:val="20"/>
          <w:lang w:val="ka-GE"/>
        </w:rPr>
        <w:t>.2.</w:t>
      </w:r>
      <w:r w:rsidRPr="00523FD4">
        <w:rPr>
          <w:sz w:val="20"/>
          <w:szCs w:val="20"/>
          <w:lang w:val="ka-GE"/>
        </w:rPr>
        <w:t xml:space="preserve"> საწარმოს გეგმა საპროექტო მიწის ნაკვეთზე </w:t>
      </w:r>
    </w:p>
    <w:p w:rsidR="000C6BF9" w:rsidRPr="00523FD4" w:rsidRDefault="000C6BF9" w:rsidP="000C6BF9">
      <w:pPr>
        <w:jc w:val="center"/>
        <w:rPr>
          <w:lang w:val="ka-GE"/>
        </w:rPr>
      </w:pPr>
      <w:r w:rsidRPr="00523FD4">
        <w:rPr>
          <w:noProof/>
          <w:lang w:val="ka-GE" w:eastAsia="ka-GE"/>
        </w:rPr>
        <w:drawing>
          <wp:inline distT="0" distB="0" distL="0" distR="0" wp14:anchorId="287F1106" wp14:editId="2DBCD0C6">
            <wp:extent cx="4389120" cy="4169834"/>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97259" cy="4177567"/>
                    </a:xfrm>
                    <a:prstGeom prst="rect">
                      <a:avLst/>
                    </a:prstGeom>
                  </pic:spPr>
                </pic:pic>
              </a:graphicData>
            </a:graphic>
          </wp:inline>
        </w:drawing>
      </w:r>
    </w:p>
    <w:p w:rsidR="000C6BF9" w:rsidRPr="00523FD4" w:rsidRDefault="000C6BF9" w:rsidP="000C6BF9">
      <w:pPr>
        <w:rPr>
          <w:sz w:val="20"/>
          <w:lang w:val="ka-GE"/>
        </w:rPr>
      </w:pPr>
      <w:r w:rsidRPr="00523FD4">
        <w:rPr>
          <w:b/>
          <w:sz w:val="20"/>
          <w:lang w:val="ka-GE"/>
        </w:rPr>
        <w:t xml:space="preserve">ცხრილი </w:t>
      </w:r>
      <w:r w:rsidR="00DF19A7" w:rsidRPr="00523FD4">
        <w:rPr>
          <w:b/>
          <w:sz w:val="20"/>
        </w:rPr>
        <w:t>3</w:t>
      </w:r>
      <w:r w:rsidRPr="00523FD4">
        <w:rPr>
          <w:b/>
          <w:sz w:val="20"/>
          <w:lang w:val="ka-GE"/>
        </w:rPr>
        <w:t>.1</w:t>
      </w:r>
      <w:r w:rsidRPr="00523FD4">
        <w:rPr>
          <w:sz w:val="20"/>
          <w:lang w:val="ka-GE"/>
        </w:rPr>
        <w:t xml:space="preserve"> საპროექტო ტერიტორიის გეოგრაფიული კოორდინატები </w:t>
      </w:r>
    </w:p>
    <w:tbl>
      <w:tblPr>
        <w:tblStyle w:val="TableGrid"/>
        <w:tblW w:w="0" w:type="auto"/>
        <w:jc w:val="center"/>
        <w:tblLook w:val="04A0" w:firstRow="1" w:lastRow="0" w:firstColumn="1" w:lastColumn="0" w:noHBand="0" w:noVBand="1"/>
      </w:tblPr>
      <w:tblGrid>
        <w:gridCol w:w="362"/>
        <w:gridCol w:w="1227"/>
        <w:gridCol w:w="1282"/>
        <w:gridCol w:w="362"/>
        <w:gridCol w:w="1549"/>
        <w:gridCol w:w="938"/>
      </w:tblGrid>
      <w:tr w:rsidR="000C6BF9" w:rsidRPr="00523FD4" w:rsidTr="00C71254">
        <w:trPr>
          <w:trHeight w:val="274"/>
          <w:jc w:val="center"/>
        </w:trPr>
        <w:tc>
          <w:tcPr>
            <w:tcW w:w="362" w:type="dxa"/>
            <w:vAlign w:val="center"/>
          </w:tcPr>
          <w:p w:rsidR="000C6BF9" w:rsidRPr="00523FD4" w:rsidRDefault="000C6BF9" w:rsidP="000C6BF9">
            <w:pPr>
              <w:jc w:val="center"/>
              <w:rPr>
                <w:b/>
                <w:sz w:val="20"/>
                <w:lang w:val="ka-GE"/>
              </w:rPr>
            </w:pPr>
            <w:r w:rsidRPr="00523FD4">
              <w:rPr>
                <w:b/>
                <w:sz w:val="20"/>
                <w:lang w:val="ka-GE"/>
              </w:rPr>
              <w:t>N</w:t>
            </w:r>
          </w:p>
        </w:tc>
        <w:tc>
          <w:tcPr>
            <w:tcW w:w="1227" w:type="dxa"/>
            <w:vAlign w:val="center"/>
          </w:tcPr>
          <w:p w:rsidR="000C6BF9" w:rsidRPr="00523FD4" w:rsidRDefault="000C6BF9" w:rsidP="000C6BF9">
            <w:pPr>
              <w:jc w:val="center"/>
              <w:rPr>
                <w:b/>
                <w:sz w:val="20"/>
                <w:lang w:val="ka-GE"/>
              </w:rPr>
            </w:pPr>
            <w:r w:rsidRPr="00523FD4">
              <w:rPr>
                <w:b/>
                <w:sz w:val="20"/>
                <w:lang w:val="ka-GE"/>
              </w:rPr>
              <w:t>X</w:t>
            </w:r>
          </w:p>
        </w:tc>
        <w:tc>
          <w:tcPr>
            <w:tcW w:w="1282" w:type="dxa"/>
            <w:vAlign w:val="center"/>
          </w:tcPr>
          <w:p w:rsidR="000C6BF9" w:rsidRPr="00523FD4" w:rsidRDefault="000C6BF9" w:rsidP="000C6BF9">
            <w:pPr>
              <w:jc w:val="center"/>
              <w:rPr>
                <w:b/>
                <w:sz w:val="20"/>
                <w:lang w:val="ka-GE"/>
              </w:rPr>
            </w:pPr>
            <w:r w:rsidRPr="00523FD4">
              <w:rPr>
                <w:b/>
                <w:sz w:val="20"/>
                <w:lang w:val="ka-GE"/>
              </w:rPr>
              <w:t>Y</w:t>
            </w:r>
          </w:p>
        </w:tc>
        <w:tc>
          <w:tcPr>
            <w:tcW w:w="362" w:type="dxa"/>
            <w:vAlign w:val="center"/>
          </w:tcPr>
          <w:p w:rsidR="000C6BF9" w:rsidRPr="00523FD4" w:rsidRDefault="000C6BF9" w:rsidP="000C6BF9">
            <w:pPr>
              <w:jc w:val="center"/>
              <w:rPr>
                <w:b/>
                <w:sz w:val="20"/>
                <w:lang w:val="ka-GE"/>
              </w:rPr>
            </w:pPr>
            <w:r w:rsidRPr="00523FD4">
              <w:rPr>
                <w:b/>
                <w:sz w:val="20"/>
                <w:lang w:val="ka-GE"/>
              </w:rPr>
              <w:t>N</w:t>
            </w:r>
          </w:p>
        </w:tc>
        <w:tc>
          <w:tcPr>
            <w:tcW w:w="1549" w:type="dxa"/>
            <w:vAlign w:val="center"/>
          </w:tcPr>
          <w:p w:rsidR="000C6BF9" w:rsidRPr="00523FD4" w:rsidRDefault="000C6BF9" w:rsidP="000C6BF9">
            <w:pPr>
              <w:jc w:val="center"/>
              <w:rPr>
                <w:b/>
                <w:sz w:val="20"/>
                <w:lang w:val="ka-GE"/>
              </w:rPr>
            </w:pPr>
            <w:r w:rsidRPr="00523FD4">
              <w:rPr>
                <w:b/>
                <w:sz w:val="20"/>
                <w:lang w:val="ka-GE"/>
              </w:rPr>
              <w:t>X</w:t>
            </w:r>
          </w:p>
        </w:tc>
        <w:tc>
          <w:tcPr>
            <w:tcW w:w="938" w:type="dxa"/>
            <w:vAlign w:val="center"/>
          </w:tcPr>
          <w:p w:rsidR="000C6BF9" w:rsidRPr="00523FD4" w:rsidRDefault="000C6BF9" w:rsidP="000C6BF9">
            <w:pPr>
              <w:jc w:val="center"/>
              <w:rPr>
                <w:b/>
                <w:sz w:val="20"/>
                <w:lang w:val="ka-GE"/>
              </w:rPr>
            </w:pPr>
            <w:r w:rsidRPr="00523FD4">
              <w:rPr>
                <w:b/>
                <w:sz w:val="20"/>
                <w:lang w:val="ka-GE"/>
              </w:rPr>
              <w:t>Y</w:t>
            </w:r>
          </w:p>
        </w:tc>
      </w:tr>
      <w:tr w:rsidR="000C6BF9" w:rsidRPr="00523FD4" w:rsidTr="00C71254">
        <w:trPr>
          <w:trHeight w:val="256"/>
          <w:jc w:val="center"/>
        </w:trPr>
        <w:tc>
          <w:tcPr>
            <w:tcW w:w="362" w:type="dxa"/>
            <w:vAlign w:val="center"/>
          </w:tcPr>
          <w:p w:rsidR="000C6BF9" w:rsidRPr="00523FD4" w:rsidRDefault="000C6BF9" w:rsidP="000C6BF9">
            <w:pPr>
              <w:jc w:val="center"/>
              <w:rPr>
                <w:sz w:val="20"/>
                <w:lang w:val="ka-GE"/>
              </w:rPr>
            </w:pPr>
            <w:r w:rsidRPr="00523FD4">
              <w:rPr>
                <w:sz w:val="20"/>
                <w:lang w:val="ka-GE"/>
              </w:rPr>
              <w:t>1</w:t>
            </w:r>
          </w:p>
        </w:tc>
        <w:tc>
          <w:tcPr>
            <w:tcW w:w="1227" w:type="dxa"/>
            <w:vAlign w:val="center"/>
          </w:tcPr>
          <w:p w:rsidR="000C6BF9" w:rsidRPr="00523FD4" w:rsidRDefault="000C6BF9" w:rsidP="000C6BF9">
            <w:pPr>
              <w:jc w:val="center"/>
              <w:rPr>
                <w:sz w:val="20"/>
                <w:lang w:val="ka-GE"/>
              </w:rPr>
            </w:pPr>
            <w:r w:rsidRPr="00523FD4">
              <w:rPr>
                <w:sz w:val="20"/>
                <w:lang w:val="ka-GE"/>
              </w:rPr>
              <w:t>719189</w:t>
            </w:r>
          </w:p>
        </w:tc>
        <w:tc>
          <w:tcPr>
            <w:tcW w:w="1282" w:type="dxa"/>
            <w:vAlign w:val="center"/>
          </w:tcPr>
          <w:p w:rsidR="000C6BF9" w:rsidRPr="00523FD4" w:rsidRDefault="000C6BF9" w:rsidP="000C6BF9">
            <w:pPr>
              <w:jc w:val="center"/>
              <w:rPr>
                <w:sz w:val="20"/>
                <w:lang w:val="ka-GE"/>
              </w:rPr>
            </w:pPr>
            <w:r w:rsidRPr="00523FD4">
              <w:rPr>
                <w:sz w:val="20"/>
                <w:lang w:val="ka-GE"/>
              </w:rPr>
              <w:t>4673822</w:t>
            </w:r>
          </w:p>
        </w:tc>
        <w:tc>
          <w:tcPr>
            <w:tcW w:w="362" w:type="dxa"/>
            <w:vAlign w:val="center"/>
          </w:tcPr>
          <w:p w:rsidR="000C6BF9" w:rsidRPr="00523FD4" w:rsidRDefault="000C6BF9" w:rsidP="000C6BF9">
            <w:pPr>
              <w:jc w:val="center"/>
              <w:rPr>
                <w:sz w:val="20"/>
                <w:lang w:val="ka-GE"/>
              </w:rPr>
            </w:pPr>
            <w:r w:rsidRPr="00523FD4">
              <w:rPr>
                <w:sz w:val="20"/>
                <w:lang w:val="ka-GE"/>
              </w:rPr>
              <w:t>3</w:t>
            </w:r>
          </w:p>
        </w:tc>
        <w:tc>
          <w:tcPr>
            <w:tcW w:w="1549" w:type="dxa"/>
            <w:vAlign w:val="center"/>
          </w:tcPr>
          <w:p w:rsidR="000C6BF9" w:rsidRPr="00523FD4" w:rsidRDefault="000C6BF9" w:rsidP="000C6BF9">
            <w:pPr>
              <w:jc w:val="center"/>
              <w:rPr>
                <w:sz w:val="20"/>
                <w:lang w:val="ka-GE"/>
              </w:rPr>
            </w:pPr>
            <w:r w:rsidRPr="00523FD4">
              <w:rPr>
                <w:sz w:val="20"/>
                <w:lang w:val="ka-GE"/>
              </w:rPr>
              <w:t>719278</w:t>
            </w:r>
          </w:p>
        </w:tc>
        <w:tc>
          <w:tcPr>
            <w:tcW w:w="938" w:type="dxa"/>
            <w:vAlign w:val="center"/>
          </w:tcPr>
          <w:p w:rsidR="000C6BF9" w:rsidRPr="00523FD4" w:rsidRDefault="000C6BF9" w:rsidP="000C6BF9">
            <w:pPr>
              <w:jc w:val="center"/>
              <w:rPr>
                <w:sz w:val="20"/>
                <w:lang w:val="ka-GE"/>
              </w:rPr>
            </w:pPr>
            <w:r w:rsidRPr="00523FD4">
              <w:rPr>
                <w:sz w:val="20"/>
                <w:lang w:val="ka-GE"/>
              </w:rPr>
              <w:t>4673755</w:t>
            </w:r>
          </w:p>
        </w:tc>
      </w:tr>
      <w:tr w:rsidR="000C6BF9" w:rsidRPr="00523FD4" w:rsidTr="00C71254">
        <w:trPr>
          <w:trHeight w:val="274"/>
          <w:jc w:val="center"/>
        </w:trPr>
        <w:tc>
          <w:tcPr>
            <w:tcW w:w="362" w:type="dxa"/>
            <w:vAlign w:val="center"/>
          </w:tcPr>
          <w:p w:rsidR="000C6BF9" w:rsidRPr="00523FD4" w:rsidRDefault="000C6BF9" w:rsidP="000C6BF9">
            <w:pPr>
              <w:jc w:val="center"/>
              <w:rPr>
                <w:sz w:val="20"/>
                <w:lang w:val="ka-GE"/>
              </w:rPr>
            </w:pPr>
            <w:r w:rsidRPr="00523FD4">
              <w:rPr>
                <w:sz w:val="20"/>
                <w:lang w:val="ka-GE"/>
              </w:rPr>
              <w:t>2</w:t>
            </w:r>
          </w:p>
        </w:tc>
        <w:tc>
          <w:tcPr>
            <w:tcW w:w="1227" w:type="dxa"/>
            <w:vAlign w:val="center"/>
          </w:tcPr>
          <w:p w:rsidR="000C6BF9" w:rsidRPr="00523FD4" w:rsidRDefault="000C6BF9" w:rsidP="000C6BF9">
            <w:pPr>
              <w:jc w:val="center"/>
              <w:rPr>
                <w:sz w:val="20"/>
                <w:lang w:val="ka-GE"/>
              </w:rPr>
            </w:pPr>
            <w:r w:rsidRPr="00523FD4">
              <w:rPr>
                <w:sz w:val="20"/>
                <w:lang w:val="ka-GE"/>
              </w:rPr>
              <w:t>719241</w:t>
            </w:r>
          </w:p>
        </w:tc>
        <w:tc>
          <w:tcPr>
            <w:tcW w:w="1282" w:type="dxa"/>
            <w:vAlign w:val="center"/>
          </w:tcPr>
          <w:p w:rsidR="000C6BF9" w:rsidRPr="00523FD4" w:rsidRDefault="000C6BF9" w:rsidP="000C6BF9">
            <w:pPr>
              <w:jc w:val="center"/>
              <w:rPr>
                <w:sz w:val="20"/>
                <w:lang w:val="ka-GE"/>
              </w:rPr>
            </w:pPr>
            <w:r w:rsidRPr="00523FD4">
              <w:rPr>
                <w:sz w:val="20"/>
                <w:lang w:val="ka-GE"/>
              </w:rPr>
              <w:t>4673826</w:t>
            </w:r>
          </w:p>
        </w:tc>
        <w:tc>
          <w:tcPr>
            <w:tcW w:w="362" w:type="dxa"/>
            <w:vAlign w:val="center"/>
          </w:tcPr>
          <w:p w:rsidR="000C6BF9" w:rsidRPr="00523FD4" w:rsidRDefault="000C6BF9" w:rsidP="000C6BF9">
            <w:pPr>
              <w:jc w:val="center"/>
              <w:rPr>
                <w:sz w:val="20"/>
                <w:lang w:val="ka-GE"/>
              </w:rPr>
            </w:pPr>
            <w:r w:rsidRPr="00523FD4">
              <w:rPr>
                <w:sz w:val="20"/>
                <w:lang w:val="ka-GE"/>
              </w:rPr>
              <w:t>4</w:t>
            </w:r>
          </w:p>
        </w:tc>
        <w:tc>
          <w:tcPr>
            <w:tcW w:w="1549" w:type="dxa"/>
            <w:vAlign w:val="center"/>
          </w:tcPr>
          <w:p w:rsidR="000C6BF9" w:rsidRPr="00523FD4" w:rsidRDefault="000C6BF9" w:rsidP="000C6BF9">
            <w:pPr>
              <w:jc w:val="center"/>
              <w:rPr>
                <w:sz w:val="20"/>
                <w:lang w:val="ka-GE"/>
              </w:rPr>
            </w:pPr>
            <w:r w:rsidRPr="00523FD4">
              <w:rPr>
                <w:sz w:val="20"/>
                <w:lang w:val="ka-GE"/>
              </w:rPr>
              <w:t>719234</w:t>
            </w:r>
          </w:p>
        </w:tc>
        <w:tc>
          <w:tcPr>
            <w:tcW w:w="938" w:type="dxa"/>
            <w:vAlign w:val="center"/>
          </w:tcPr>
          <w:p w:rsidR="000C6BF9" w:rsidRPr="00523FD4" w:rsidRDefault="000C6BF9" w:rsidP="000C6BF9">
            <w:pPr>
              <w:jc w:val="center"/>
              <w:rPr>
                <w:sz w:val="20"/>
                <w:lang w:val="ka-GE"/>
              </w:rPr>
            </w:pPr>
            <w:r w:rsidRPr="00523FD4">
              <w:rPr>
                <w:sz w:val="20"/>
                <w:lang w:val="ka-GE"/>
              </w:rPr>
              <w:t>4673734</w:t>
            </w:r>
          </w:p>
        </w:tc>
      </w:tr>
    </w:tbl>
    <w:p w:rsidR="000C6BF9" w:rsidRPr="00523FD4" w:rsidRDefault="000C6BF9" w:rsidP="000C6BF9">
      <w:pPr>
        <w:rPr>
          <w:sz w:val="20"/>
          <w:lang w:val="ka-GE"/>
        </w:rPr>
      </w:pPr>
    </w:p>
    <w:p w:rsidR="000C6BF9" w:rsidRPr="00523FD4" w:rsidRDefault="000C6BF9" w:rsidP="000C6BF9">
      <w:pPr>
        <w:pStyle w:val="Heading2"/>
        <w:rPr>
          <w:lang w:val="ka-GE" w:eastAsia="ru-RU"/>
        </w:rPr>
      </w:pPr>
      <w:bookmarkStart w:id="10" w:name="_Toc29802447"/>
      <w:bookmarkStart w:id="11" w:name="_Toc43293134"/>
      <w:bookmarkStart w:id="12" w:name="_Toc43305584"/>
      <w:r w:rsidRPr="00523FD4">
        <w:rPr>
          <w:lang w:val="ka-GE" w:eastAsia="ru-RU"/>
        </w:rPr>
        <w:t>საწარმოს პროექტის მოკლე აღწერა</w:t>
      </w:r>
      <w:bookmarkEnd w:id="10"/>
      <w:bookmarkEnd w:id="11"/>
      <w:bookmarkEnd w:id="12"/>
      <w:r w:rsidRPr="00523FD4">
        <w:rPr>
          <w:lang w:val="ka-GE" w:eastAsia="ru-RU"/>
        </w:rPr>
        <w:t xml:space="preserve"> </w:t>
      </w:r>
    </w:p>
    <w:p w:rsidR="000C6BF9" w:rsidRPr="00523FD4" w:rsidRDefault="000C6BF9" w:rsidP="000C6BF9">
      <w:pPr>
        <w:rPr>
          <w:lang w:val="ka-GE"/>
        </w:rPr>
      </w:pPr>
      <w:r w:rsidRPr="00523FD4">
        <w:rPr>
          <w:lang w:val="ka-GE"/>
        </w:rPr>
        <w:t xml:space="preserve">როგორც ზემოთ აღინიშნა, პირველ ეტაპზე დაგეგმილია საპროექტო ტერიტორიის ჩრდილოეთი ნაწილის ათვისება, სადაც მოეწყობა ავტომანქანის მექანიკური კომპონენტების  საწარმოს პირველი რიგი. პროექტის მიხედვით,  დაგეგმილია ლითონის </w:t>
      </w:r>
      <w:proofErr w:type="spellStart"/>
      <w:r w:rsidRPr="00523FD4">
        <w:rPr>
          <w:lang w:val="ka-GE"/>
        </w:rPr>
        <w:t>კარკასული</w:t>
      </w:r>
      <w:proofErr w:type="spellEnd"/>
      <w:r w:rsidRPr="00523FD4">
        <w:rPr>
          <w:lang w:val="ka-GE"/>
        </w:rPr>
        <w:t xml:space="preserve"> ნაგებობების მოწყობა სენდვიჩ პანელებით. საპროექტო შენობის ზომებია </w:t>
      </w:r>
      <w:r w:rsidRPr="00523FD4">
        <w:rPr>
          <w:rFonts w:cs="Sylfaen"/>
          <w:lang w:val="ka-GE"/>
        </w:rPr>
        <w:t xml:space="preserve">41.28 მ. </w:t>
      </w:r>
      <w:r w:rsidRPr="00523FD4">
        <w:rPr>
          <w:rFonts w:eastAsia="ArialMT" w:cs="ArialMT"/>
          <w:lang w:val="ka-GE"/>
        </w:rPr>
        <w:t xml:space="preserve">X </w:t>
      </w:r>
      <w:r w:rsidRPr="00523FD4">
        <w:rPr>
          <w:rFonts w:cs="Sylfaen"/>
          <w:lang w:val="ka-GE"/>
        </w:rPr>
        <w:t xml:space="preserve">40,04 მ; h= 14.33 მ. აქედან შენობის ნაწილი 13.0 მ </w:t>
      </w:r>
      <w:r w:rsidRPr="00523FD4">
        <w:rPr>
          <w:rFonts w:eastAsia="ArialMT" w:cs="ArialMT"/>
          <w:lang w:val="ka-GE"/>
        </w:rPr>
        <w:t xml:space="preserve">X </w:t>
      </w:r>
      <w:r w:rsidRPr="00523FD4">
        <w:rPr>
          <w:rFonts w:cs="Sylfaen"/>
          <w:lang w:val="ka-GE"/>
        </w:rPr>
        <w:t xml:space="preserve">40.04 -ზე წარმოადგენს საოფისე ნაგებობას. </w:t>
      </w:r>
    </w:p>
    <w:p w:rsidR="000C6BF9" w:rsidRPr="00523FD4" w:rsidRDefault="000C6BF9" w:rsidP="000C6BF9">
      <w:pPr>
        <w:rPr>
          <w:lang w:val="ka-GE"/>
        </w:rPr>
      </w:pPr>
      <w:r w:rsidRPr="00523FD4">
        <w:rPr>
          <w:lang w:val="ka-GE"/>
        </w:rPr>
        <w:t>საწარმოსათვის განკუთვნილი 5 000 მ</w:t>
      </w:r>
      <w:r w:rsidRPr="00523FD4">
        <w:rPr>
          <w:vertAlign w:val="superscript"/>
          <w:lang w:val="ka-GE"/>
        </w:rPr>
        <w:t>2</w:t>
      </w:r>
      <w:r w:rsidRPr="00523FD4">
        <w:rPr>
          <w:lang w:val="ka-GE"/>
        </w:rPr>
        <w:t xml:space="preserve"> ფართობის ტერიტორიაზე, საწარმოს პირველი ეტაპის განაშენიანების ფართობი იქნება </w:t>
      </w:r>
      <w:r w:rsidRPr="00523FD4">
        <w:rPr>
          <w:rFonts w:cs="Sylfaen"/>
          <w:lang w:val="ka-GE"/>
        </w:rPr>
        <w:t>1633.2 მ</w:t>
      </w:r>
      <w:r w:rsidRPr="00523FD4">
        <w:rPr>
          <w:rFonts w:cs="Sylfaen"/>
          <w:vertAlign w:val="superscript"/>
          <w:lang w:val="ka-GE"/>
        </w:rPr>
        <w:t>2</w:t>
      </w:r>
      <w:r w:rsidRPr="00523FD4">
        <w:rPr>
          <w:rFonts w:cs="Sylfaen"/>
          <w:lang w:val="ka-GE"/>
        </w:rPr>
        <w:t>, ხოლო საწარმოს სათავსოების საერთო ფართობი 2654.6 მ</w:t>
      </w:r>
      <w:r w:rsidRPr="00523FD4">
        <w:rPr>
          <w:rFonts w:cs="Sylfaen"/>
          <w:vertAlign w:val="superscript"/>
          <w:lang w:val="ka-GE"/>
        </w:rPr>
        <w:t>2</w:t>
      </w:r>
      <w:r w:rsidRPr="00523FD4">
        <w:rPr>
          <w:rFonts w:cs="Sylfaen"/>
          <w:lang w:val="ka-GE"/>
        </w:rPr>
        <w:t>, აქედან საწარმოო ფართობი პირველ სართულზე იქნება 1111.4 მ</w:t>
      </w:r>
      <w:r w:rsidRPr="00523FD4">
        <w:rPr>
          <w:rFonts w:cs="Sylfaen"/>
          <w:vertAlign w:val="superscript"/>
          <w:lang w:val="ka-GE"/>
        </w:rPr>
        <w:t>2</w:t>
      </w:r>
      <w:r w:rsidRPr="00523FD4">
        <w:rPr>
          <w:rFonts w:cs="Sylfaen"/>
          <w:lang w:val="ka-GE"/>
        </w:rPr>
        <w:t>.</w:t>
      </w:r>
      <w:r w:rsidRPr="00523FD4">
        <w:rPr>
          <w:lang w:val="ka-GE"/>
        </w:rPr>
        <w:t xml:space="preserve"> საწარმოო საამქრო განთავსდება პირველ სართულზე და საამქროს ზედა სართულები იქნება გახსნილი, კერძოდ: ღია სივრცე შენობის სახურავამდე. პირველი სართულის დანარჩენ ფართობში მოეწყობა ნედლეულის (ალუმინის და თუთიის შოთები და სხვა დამხმარე მასალები), ლაბორატორია, ხარისხის კონტროლის ოთახი, სასადილო, მუშათა საყოფაცხოვრებო სათავსები, საოფისე და სხვა დამხმარე სათავსები. გარდა აღნიშნულისა ჩრდილოეთის მხარეს, შენობის გარეთ, გადახურულ ე.წ „ფარდული“-ს ტიპის სათავსებში განთავსდება, სამრეწველო ნარჩენები, დამხმარე ნედლეული,  წყლის სამარაგო რეზერვუარები და ნარჩენი ნამუშევარი წყლების რეზერვუარები, წყლის გამაგრილებელი სისტემები და სხვ (იხ. ნახაზი </w:t>
      </w:r>
      <w:r w:rsidR="00DF19A7" w:rsidRPr="00523FD4">
        <w:t>3.2.</w:t>
      </w:r>
      <w:r w:rsidRPr="00523FD4">
        <w:rPr>
          <w:lang w:val="ka-GE"/>
        </w:rPr>
        <w:t xml:space="preserve">1). </w:t>
      </w:r>
    </w:p>
    <w:p w:rsidR="000C6BF9" w:rsidRPr="00523FD4" w:rsidRDefault="000C6BF9" w:rsidP="000C6BF9">
      <w:pPr>
        <w:rPr>
          <w:lang w:val="ka-GE"/>
        </w:rPr>
      </w:pPr>
      <w:r w:rsidRPr="00523FD4">
        <w:rPr>
          <w:lang w:val="ka-GE"/>
        </w:rPr>
        <w:lastRenderedPageBreak/>
        <w:t xml:space="preserve">მეორე და მესამე სართულებზე (იხილეთ ნახაზები </w:t>
      </w:r>
      <w:r w:rsidR="00DF19A7" w:rsidRPr="00523FD4">
        <w:t>3.</w:t>
      </w:r>
      <w:r w:rsidRPr="00523FD4">
        <w:rPr>
          <w:lang w:val="ka-GE"/>
        </w:rPr>
        <w:t xml:space="preserve">2.2. და </w:t>
      </w:r>
      <w:r w:rsidR="00DF19A7" w:rsidRPr="00523FD4">
        <w:t>3</w:t>
      </w:r>
      <w:r w:rsidRPr="00523FD4">
        <w:rPr>
          <w:lang w:val="ka-GE"/>
        </w:rPr>
        <w:t>.2.3.) ძირითადად მოეწყობა საოფისე სივრცეები და ინჟინერ ტექნიკური პერსონალის სათავსები.</w:t>
      </w:r>
    </w:p>
    <w:p w:rsidR="000C6BF9" w:rsidRPr="00523FD4" w:rsidRDefault="000C6BF9" w:rsidP="000C6BF9">
      <w:pPr>
        <w:rPr>
          <w:rFonts w:cs="Sylfaen"/>
          <w:lang w:val="ka-GE"/>
        </w:rPr>
      </w:pPr>
      <w:r w:rsidRPr="00523FD4">
        <w:rPr>
          <w:rFonts w:cs="Sylfaen"/>
          <w:lang w:val="ka-GE"/>
        </w:rPr>
        <w:t xml:space="preserve">საწარმოს ტერიტორიაზე გამოყოფილი იქნება ფართობი ავტომანქანების სადგომისათვის, მოეწყობა საყოფაცხოვრებო-სამეურნეო ჩამდინარე წყლების შემკრები ჰერმეტული საასენიზაციო ორმო და სატრანსფორმატორო.  </w:t>
      </w:r>
    </w:p>
    <w:p w:rsidR="000C6BF9" w:rsidRPr="00523FD4" w:rsidRDefault="000C6BF9" w:rsidP="000C6BF9">
      <w:pPr>
        <w:rPr>
          <w:rFonts w:cs="Sylfaen"/>
          <w:lang w:val="ka-GE"/>
        </w:rPr>
      </w:pPr>
      <w:r w:rsidRPr="00523FD4">
        <w:rPr>
          <w:rFonts w:cs="Sylfaen"/>
          <w:lang w:val="ka-GE"/>
        </w:rPr>
        <w:t>საპროექტო ტერიტორიაზე არსებული სუსტი ქანების გათვალისწინებით, შენობის მოსაწყობად ღრმა საძირკვლების მოწყობა გათვალისწინებული არ არის, შენობის დაფუძნება მოხდება „ხელოვნური ფუძი“-ს საძირკველზე. შენობა იქნება ე.წ. „</w:t>
      </w:r>
      <w:proofErr w:type="spellStart"/>
      <w:r w:rsidRPr="00523FD4">
        <w:rPr>
          <w:rFonts w:cs="Sylfaen"/>
          <w:lang w:val="ka-GE"/>
        </w:rPr>
        <w:t>პანელური</w:t>
      </w:r>
      <w:proofErr w:type="spellEnd"/>
      <w:r w:rsidRPr="00523FD4">
        <w:rPr>
          <w:rFonts w:cs="Sylfaen"/>
          <w:lang w:val="ka-GE"/>
        </w:rPr>
        <w:t xml:space="preserve"> ტიპი“-ს, რომელიც აეწყობა მზა კონსტრუქციებით. კედლები მოპირკეთებული იქნება ალუმინის პანელებით.  შესაბამისად სამშენებელო სამუშაოები არ იქნება დიდი მოცულობის და გარემოზე ზემოქმედების რისკები არ იქნება მაღალი. </w:t>
      </w:r>
    </w:p>
    <w:p w:rsidR="000C6BF9" w:rsidRPr="00523FD4" w:rsidRDefault="000C6BF9" w:rsidP="000C6BF9">
      <w:pPr>
        <w:rPr>
          <w:rFonts w:cs="Sylfaen"/>
          <w:lang w:val="ka-GE"/>
        </w:rPr>
      </w:pPr>
      <w:r w:rsidRPr="00523FD4">
        <w:rPr>
          <w:rFonts w:cs="Sylfaen"/>
          <w:lang w:val="ka-GE"/>
        </w:rPr>
        <w:t xml:space="preserve">საწარმოო წყლების სეპარირებული შეგროვება მოხდება პოლიმერული მასალისაგან დამზადებულ რეზერვუარებში, რომლებიც განთავსებული იქნება ამისათვის სპეციალურად გამოყოფილ სათავსში  (იხილეთ ნახაზი </w:t>
      </w:r>
      <w:r w:rsidR="00DF19A7" w:rsidRPr="00523FD4">
        <w:rPr>
          <w:rFonts w:cs="Sylfaen"/>
        </w:rPr>
        <w:t>3</w:t>
      </w:r>
      <w:r w:rsidRPr="00523FD4">
        <w:rPr>
          <w:rFonts w:cs="Sylfaen"/>
          <w:lang w:val="ka-GE"/>
        </w:rPr>
        <w:t>.2.1. პოზიცია 18). სახიფათო ნივთიერებებით დაბინძურებული წყლები და არასახიფათო წყლები განთავსდება სხვადასხვა რეზერვუარებში.</w:t>
      </w:r>
    </w:p>
    <w:p w:rsidR="000C6BF9" w:rsidRPr="00523FD4" w:rsidRDefault="000C6BF9" w:rsidP="000C6BF9">
      <w:pPr>
        <w:rPr>
          <w:noProof/>
          <w:lang w:val="ka-GE" w:eastAsia="ru-RU"/>
        </w:rPr>
      </w:pPr>
      <w:r w:rsidRPr="00523FD4">
        <w:rPr>
          <w:noProof/>
          <w:lang w:val="ka-GE" w:eastAsia="ru-RU"/>
        </w:rPr>
        <w:t xml:space="preserve">საწარმოო საამქროში დამონტაჟებული იქნება შემდეგი ტექნოლოგიური მანქანა დანადგარები: </w:t>
      </w:r>
    </w:p>
    <w:p w:rsidR="000C6BF9" w:rsidRPr="00523FD4" w:rsidRDefault="000C6BF9" w:rsidP="000C6BF9">
      <w:pPr>
        <w:numPr>
          <w:ilvl w:val="0"/>
          <w:numId w:val="21"/>
        </w:numPr>
        <w:contextualSpacing/>
        <w:rPr>
          <w:noProof/>
          <w:lang w:val="ka-GE" w:eastAsia="ru-RU"/>
        </w:rPr>
      </w:pPr>
      <w:r w:rsidRPr="00523FD4">
        <w:rPr>
          <w:noProof/>
          <w:lang w:val="ka-GE" w:eastAsia="ru-RU"/>
        </w:rPr>
        <w:t>3 ერთეული მაღალი წნევით ჩამოსხმის მანქანა ცხელი კამერით (ლითონის სადნობი ღუმელი განთავსებულია მაქანის კონსტრქციაში);</w:t>
      </w:r>
    </w:p>
    <w:p w:rsidR="000C6BF9" w:rsidRPr="00523FD4" w:rsidRDefault="000C6BF9" w:rsidP="000C6BF9">
      <w:pPr>
        <w:numPr>
          <w:ilvl w:val="0"/>
          <w:numId w:val="21"/>
        </w:numPr>
        <w:contextualSpacing/>
        <w:rPr>
          <w:noProof/>
          <w:lang w:val="ka-GE" w:eastAsia="ru-RU"/>
        </w:rPr>
      </w:pPr>
      <w:r w:rsidRPr="00523FD4">
        <w:rPr>
          <w:noProof/>
          <w:lang w:val="ka-GE" w:eastAsia="ru-RU"/>
        </w:rPr>
        <w:t>3 ერთეული მაღალი წნევით ჩამოსხმის მანქანა ცივი კამერით (ლითონის სადნობი ღუმელი განთავსებულია მაქანის კონსტრქციის გარეთ);</w:t>
      </w:r>
    </w:p>
    <w:p w:rsidR="000C6BF9" w:rsidRPr="00523FD4" w:rsidRDefault="000C6BF9" w:rsidP="000C6BF9">
      <w:pPr>
        <w:numPr>
          <w:ilvl w:val="0"/>
          <w:numId w:val="21"/>
        </w:numPr>
        <w:contextualSpacing/>
        <w:rPr>
          <w:noProof/>
          <w:lang w:val="ka-GE" w:eastAsia="ru-RU"/>
        </w:rPr>
      </w:pPr>
      <w:r w:rsidRPr="00523FD4">
        <w:rPr>
          <w:noProof/>
          <w:lang w:val="ka-GE" w:eastAsia="ru-RU"/>
        </w:rPr>
        <w:t>2 ერთეული სპეციალური დანიშნულების მანქანა პროგრამირებადი ლოგიკური კომტროლერებით (PLC) და რობოტიზირებული კონტროლით;</w:t>
      </w:r>
    </w:p>
    <w:p w:rsidR="000C6BF9" w:rsidRPr="00523FD4" w:rsidRDefault="000C6BF9" w:rsidP="000C6BF9">
      <w:pPr>
        <w:numPr>
          <w:ilvl w:val="0"/>
          <w:numId w:val="21"/>
        </w:numPr>
        <w:contextualSpacing/>
        <w:rPr>
          <w:noProof/>
          <w:lang w:val="ka-GE" w:eastAsia="ru-RU"/>
        </w:rPr>
      </w:pPr>
      <w:r w:rsidRPr="00523FD4">
        <w:rPr>
          <w:noProof/>
          <w:lang w:val="ka-GE" w:eastAsia="ru-RU"/>
        </w:rPr>
        <w:t>2 ერთეული ციფრული მართვის მანქანა (CNC);</w:t>
      </w:r>
    </w:p>
    <w:p w:rsidR="000C6BF9" w:rsidRPr="00523FD4" w:rsidRDefault="000C6BF9" w:rsidP="000C6BF9">
      <w:pPr>
        <w:numPr>
          <w:ilvl w:val="0"/>
          <w:numId w:val="21"/>
        </w:numPr>
        <w:contextualSpacing/>
        <w:rPr>
          <w:noProof/>
          <w:lang w:val="ka-GE" w:eastAsia="ru-RU"/>
        </w:rPr>
      </w:pPr>
      <w:r w:rsidRPr="00523FD4">
        <w:rPr>
          <w:noProof/>
          <w:lang w:val="ka-GE" w:eastAsia="ru-RU"/>
        </w:rPr>
        <w:t>პროდუქციის დამუშავების სხვადასხვა დანიშნულების ჩარხები (1-საფანტჭავლური დამშავების დანადგარი, 1-სახარატო, 1-საფრეზავი, 1-სახეხი, 1-ელექტროეროზიულ და 1-ელექტრული განმუხტვის (EDM) ჩარხები);</w:t>
      </w:r>
    </w:p>
    <w:p w:rsidR="000C6BF9" w:rsidRPr="00523FD4" w:rsidRDefault="000C6BF9" w:rsidP="000C6BF9">
      <w:pPr>
        <w:numPr>
          <w:ilvl w:val="0"/>
          <w:numId w:val="21"/>
        </w:numPr>
        <w:contextualSpacing/>
        <w:rPr>
          <w:noProof/>
          <w:lang w:val="ka-GE" w:eastAsia="ru-RU"/>
        </w:rPr>
      </w:pPr>
      <w:r w:rsidRPr="00523FD4">
        <w:rPr>
          <w:noProof/>
          <w:lang w:val="ka-GE" w:eastAsia="ru-RU"/>
        </w:rPr>
        <w:t xml:space="preserve">ლაბორატორიის აღჭურვილობა, მათ შორის: საკორდინაციო საზომი დანადგარი (CMM), პროფილების საზომი, მიკრომეტრი და სხვა. </w:t>
      </w:r>
    </w:p>
    <w:p w:rsidR="000C6BF9" w:rsidRPr="00523FD4" w:rsidRDefault="000C6BF9" w:rsidP="000C6BF9">
      <w:pPr>
        <w:rPr>
          <w:noProof/>
          <w:sz w:val="4"/>
          <w:szCs w:val="4"/>
          <w:lang w:val="ka-GE" w:eastAsia="ru-RU"/>
        </w:rPr>
      </w:pPr>
    </w:p>
    <w:p w:rsidR="000C6BF9" w:rsidRPr="00523FD4" w:rsidRDefault="000C6BF9" w:rsidP="000C6BF9">
      <w:pPr>
        <w:rPr>
          <w:noProof/>
          <w:lang w:val="ka-GE" w:eastAsia="ru-RU"/>
        </w:rPr>
      </w:pPr>
      <w:r w:rsidRPr="00523FD4">
        <w:rPr>
          <w:noProof/>
          <w:lang w:val="ka-GE" w:eastAsia="ru-RU"/>
        </w:rPr>
        <w:t xml:space="preserve">საწარმოს ექსპლუატაციში გაშვებადე გათვალისწიებულია ISO 9001 სერთიფიკატის მიღება, ხოლო ექსპლუატაციის ერთი წლის შედეგ საავტომობილო ინდუსტრიის IATF სერტიფიკატის მიღება. </w:t>
      </w:r>
    </w:p>
    <w:p w:rsidR="000C6BF9" w:rsidRPr="00523FD4" w:rsidRDefault="000C6BF9" w:rsidP="000C6BF9">
      <w:pPr>
        <w:rPr>
          <w:rFonts w:cs="Sylfaen"/>
          <w:lang w:val="ka-GE"/>
        </w:rPr>
      </w:pPr>
      <w:r w:rsidRPr="00523FD4">
        <w:rPr>
          <w:rFonts w:cs="Sylfaen"/>
          <w:lang w:val="ka-GE"/>
        </w:rPr>
        <w:t xml:space="preserve">ავტომანქანების მექანიკური კომპონენტებისათვის სასაქონლო სახის მიცემის მიზნით დამუშავებისათვის განკუთვნილი თითოეული ჩარხი განთავსებული იქნება  ცალ-ცალკე  სათავსში და ყველა ჩარხზე დამონტაჟებული იქნება აირგამწმენდი ფილტრი.    </w:t>
      </w:r>
    </w:p>
    <w:p w:rsidR="0042534D" w:rsidRPr="00523FD4" w:rsidRDefault="0042534D" w:rsidP="0042534D">
      <w:pPr>
        <w:rPr>
          <w:sz w:val="20"/>
          <w:lang w:val="ka-GE"/>
        </w:rPr>
      </w:pPr>
      <w:r w:rsidRPr="00523FD4">
        <w:rPr>
          <w:b/>
          <w:sz w:val="20"/>
          <w:lang w:val="ka-GE"/>
        </w:rPr>
        <w:t xml:space="preserve">ნახაზი </w:t>
      </w:r>
      <w:r w:rsidRPr="00523FD4">
        <w:rPr>
          <w:b/>
          <w:sz w:val="20"/>
        </w:rPr>
        <w:t>3</w:t>
      </w:r>
      <w:r w:rsidRPr="00523FD4">
        <w:rPr>
          <w:b/>
          <w:sz w:val="20"/>
          <w:lang w:val="ka-GE"/>
        </w:rPr>
        <w:t>.2.4.</w:t>
      </w:r>
      <w:r w:rsidRPr="00523FD4">
        <w:rPr>
          <w:sz w:val="20"/>
          <w:lang w:val="ka-GE"/>
        </w:rPr>
        <w:t xml:space="preserve"> საწარმოს შენობის ვიზუალური მოდელირება</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2"/>
      </w:tblGrid>
      <w:tr w:rsidR="0042534D" w:rsidRPr="00523FD4" w:rsidTr="00C71254">
        <w:trPr>
          <w:jc w:val="center"/>
        </w:trPr>
        <w:tc>
          <w:tcPr>
            <w:tcW w:w="4621" w:type="dxa"/>
          </w:tcPr>
          <w:p w:rsidR="0042534D" w:rsidRPr="00523FD4" w:rsidRDefault="0042534D" w:rsidP="00C71254">
            <w:pPr>
              <w:jc w:val="center"/>
              <w:rPr>
                <w:u w:val="single"/>
                <w:lang w:val="ka-GE"/>
              </w:rPr>
            </w:pPr>
            <w:r w:rsidRPr="00523FD4">
              <w:rPr>
                <w:noProof/>
                <w:lang w:val="ka-GE" w:eastAsia="ka-GE"/>
              </w:rPr>
              <w:drawing>
                <wp:inline distT="0" distB="0" distL="0" distR="0" wp14:anchorId="77FC21B0" wp14:editId="1EA5525A">
                  <wp:extent cx="2786332" cy="1592189"/>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06838" cy="1603907"/>
                          </a:xfrm>
                          <a:prstGeom prst="rect">
                            <a:avLst/>
                          </a:prstGeom>
                        </pic:spPr>
                      </pic:pic>
                    </a:graphicData>
                  </a:graphic>
                </wp:inline>
              </w:drawing>
            </w:r>
          </w:p>
        </w:tc>
        <w:tc>
          <w:tcPr>
            <w:tcW w:w="4622" w:type="dxa"/>
          </w:tcPr>
          <w:p w:rsidR="0042534D" w:rsidRPr="00523FD4" w:rsidRDefault="0042534D" w:rsidP="00C71254">
            <w:pPr>
              <w:jc w:val="center"/>
              <w:rPr>
                <w:u w:val="single"/>
                <w:lang w:val="ka-GE"/>
              </w:rPr>
            </w:pPr>
            <w:r w:rsidRPr="00523FD4">
              <w:rPr>
                <w:noProof/>
                <w:u w:val="single"/>
                <w:lang w:val="ka-GE" w:eastAsia="ka-GE"/>
              </w:rPr>
              <w:drawing>
                <wp:inline distT="0" distB="0" distL="0" distR="0" wp14:anchorId="47551273" wp14:editId="25B191C2">
                  <wp:extent cx="2770472" cy="15919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8555" cy="1602336"/>
                          </a:xfrm>
                          <a:prstGeom prst="rect">
                            <a:avLst/>
                          </a:prstGeom>
                          <a:noFill/>
                        </pic:spPr>
                      </pic:pic>
                    </a:graphicData>
                  </a:graphic>
                </wp:inline>
              </w:drawing>
            </w:r>
          </w:p>
        </w:tc>
      </w:tr>
    </w:tbl>
    <w:p w:rsidR="000C6BF9" w:rsidRPr="00523FD4" w:rsidRDefault="000C6BF9" w:rsidP="000C6BF9">
      <w:pPr>
        <w:rPr>
          <w:b/>
          <w:lang w:val="ka-GE"/>
        </w:rPr>
        <w:sectPr w:rsidR="000C6BF9" w:rsidRPr="00523FD4" w:rsidSect="00C71254">
          <w:pgSz w:w="11907" w:h="16839" w:code="9"/>
          <w:pgMar w:top="1138" w:right="1138" w:bottom="1138" w:left="1138" w:header="720" w:footer="720" w:gutter="0"/>
          <w:cols w:space="720"/>
          <w:docGrid w:linePitch="360"/>
        </w:sectPr>
      </w:pPr>
      <w:r w:rsidRPr="00523FD4">
        <w:rPr>
          <w:rFonts w:cs="Sylfaen"/>
          <w:lang w:val="ka-GE"/>
        </w:rPr>
        <w:t xml:space="preserve"> </w:t>
      </w:r>
    </w:p>
    <w:p w:rsidR="000C6BF9" w:rsidRPr="00523FD4" w:rsidRDefault="000C6BF9" w:rsidP="000C6BF9">
      <w:pPr>
        <w:rPr>
          <w:sz w:val="20"/>
          <w:lang w:val="ka-GE"/>
        </w:rPr>
      </w:pPr>
      <w:r w:rsidRPr="00523FD4">
        <w:rPr>
          <w:b/>
          <w:sz w:val="20"/>
          <w:lang w:val="ka-GE"/>
        </w:rPr>
        <w:lastRenderedPageBreak/>
        <w:t xml:space="preserve">ნახაზი </w:t>
      </w:r>
      <w:r w:rsidR="00DF19A7" w:rsidRPr="00523FD4">
        <w:rPr>
          <w:b/>
          <w:sz w:val="20"/>
        </w:rPr>
        <w:t>3</w:t>
      </w:r>
      <w:r w:rsidRPr="00523FD4">
        <w:rPr>
          <w:b/>
          <w:sz w:val="20"/>
          <w:lang w:val="ka-GE"/>
        </w:rPr>
        <w:t>.2.1.</w:t>
      </w:r>
      <w:r w:rsidRPr="00523FD4">
        <w:rPr>
          <w:sz w:val="20"/>
          <w:lang w:val="ka-GE"/>
        </w:rPr>
        <w:t xml:space="preserve"> პირველი სართულის გეგმა</w:t>
      </w:r>
    </w:p>
    <w:p w:rsidR="000C6BF9" w:rsidRPr="00523FD4" w:rsidRDefault="000C6BF9" w:rsidP="000C6BF9">
      <w:pPr>
        <w:tabs>
          <w:tab w:val="left" w:pos="1215"/>
        </w:tabs>
        <w:jc w:val="center"/>
        <w:rPr>
          <w:lang w:val="ka-GE"/>
        </w:rPr>
      </w:pPr>
      <w:r w:rsidRPr="00523FD4">
        <w:rPr>
          <w:noProof/>
          <w:lang w:val="ka-GE" w:eastAsia="ka-GE"/>
        </w:rPr>
        <w:drawing>
          <wp:inline distT="0" distB="0" distL="0" distR="0" wp14:anchorId="3FA1FB3F" wp14:editId="44306605">
            <wp:extent cx="9247505" cy="4717415"/>
            <wp:effectExtent l="0" t="0" r="0" b="6985"/>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a:stretch>
                      <a:fillRect/>
                    </a:stretch>
                  </pic:blipFill>
                  <pic:spPr>
                    <a:xfrm>
                      <a:off x="0" y="0"/>
                      <a:ext cx="9247505" cy="4717415"/>
                    </a:xfrm>
                    <a:prstGeom prst="rect">
                      <a:avLst/>
                    </a:prstGeom>
                  </pic:spPr>
                </pic:pic>
              </a:graphicData>
            </a:graphic>
          </wp:inline>
        </w:drawing>
      </w:r>
    </w:p>
    <w:p w:rsidR="000C6BF9" w:rsidRPr="00523FD4" w:rsidRDefault="000C6BF9" w:rsidP="000C6BF9">
      <w:pPr>
        <w:tabs>
          <w:tab w:val="left" w:pos="1215"/>
        </w:tabs>
        <w:jc w:val="center"/>
        <w:rPr>
          <w:lang w:val="ka-GE"/>
        </w:rPr>
        <w:sectPr w:rsidR="000C6BF9" w:rsidRPr="00523FD4" w:rsidSect="00C71254">
          <w:pgSz w:w="16839" w:h="11907" w:orient="landscape" w:code="9"/>
          <w:pgMar w:top="1138" w:right="1138" w:bottom="1138" w:left="1138" w:header="720" w:footer="720" w:gutter="0"/>
          <w:cols w:space="720"/>
          <w:docGrid w:linePitch="360"/>
        </w:sectPr>
      </w:pPr>
    </w:p>
    <w:p w:rsidR="000C6BF9" w:rsidRPr="00523FD4" w:rsidRDefault="000C6BF9" w:rsidP="000C6BF9">
      <w:pPr>
        <w:rPr>
          <w:sz w:val="20"/>
          <w:lang w:val="ka-GE"/>
        </w:rPr>
      </w:pPr>
      <w:r w:rsidRPr="00523FD4">
        <w:rPr>
          <w:b/>
          <w:sz w:val="20"/>
          <w:lang w:val="ka-GE"/>
        </w:rPr>
        <w:lastRenderedPageBreak/>
        <w:t xml:space="preserve">ნახაზი </w:t>
      </w:r>
      <w:r w:rsidR="00DF19A7" w:rsidRPr="00523FD4">
        <w:rPr>
          <w:b/>
          <w:sz w:val="20"/>
        </w:rPr>
        <w:t>3.</w:t>
      </w:r>
      <w:r w:rsidRPr="00523FD4">
        <w:rPr>
          <w:b/>
          <w:sz w:val="20"/>
          <w:lang w:val="ka-GE"/>
        </w:rPr>
        <w:t>2.2.</w:t>
      </w:r>
      <w:r w:rsidRPr="00523FD4">
        <w:rPr>
          <w:sz w:val="20"/>
          <w:lang w:val="ka-GE"/>
        </w:rPr>
        <w:t xml:space="preserve"> მეორე სართულის გეგმა </w:t>
      </w:r>
    </w:p>
    <w:p w:rsidR="000C6BF9" w:rsidRPr="00523FD4" w:rsidRDefault="000C6BF9" w:rsidP="000C6BF9">
      <w:pPr>
        <w:jc w:val="center"/>
        <w:rPr>
          <w:lang w:val="ka-GE"/>
        </w:rPr>
      </w:pPr>
      <w:r w:rsidRPr="00523FD4">
        <w:rPr>
          <w:noProof/>
          <w:lang w:val="ka-GE" w:eastAsia="ka-GE"/>
        </w:rPr>
        <w:drawing>
          <wp:inline distT="0" distB="0" distL="0" distR="0" wp14:anchorId="0FC6A842" wp14:editId="5331A8AB">
            <wp:extent cx="3768918" cy="3696480"/>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898" t="1548" r="1621" b="2777"/>
                    <a:stretch/>
                  </pic:blipFill>
                  <pic:spPr bwMode="auto">
                    <a:xfrm>
                      <a:off x="0" y="0"/>
                      <a:ext cx="3872746" cy="3798313"/>
                    </a:xfrm>
                    <a:prstGeom prst="rect">
                      <a:avLst/>
                    </a:prstGeom>
                    <a:ln>
                      <a:noFill/>
                    </a:ln>
                    <a:extLst>
                      <a:ext uri="{53640926-AAD7-44D8-BBD7-CCE9431645EC}">
                        <a14:shadowObscured xmlns:a14="http://schemas.microsoft.com/office/drawing/2010/main"/>
                      </a:ext>
                    </a:extLst>
                  </pic:spPr>
                </pic:pic>
              </a:graphicData>
            </a:graphic>
          </wp:inline>
        </w:drawing>
      </w:r>
    </w:p>
    <w:p w:rsidR="000C6BF9" w:rsidRPr="00523FD4" w:rsidRDefault="000C6BF9" w:rsidP="000C6BF9">
      <w:pPr>
        <w:rPr>
          <w:sz w:val="20"/>
          <w:lang w:val="ka-GE"/>
        </w:rPr>
      </w:pPr>
      <w:r w:rsidRPr="00523FD4">
        <w:rPr>
          <w:b/>
          <w:sz w:val="20"/>
          <w:lang w:val="ka-GE"/>
        </w:rPr>
        <w:t xml:space="preserve">ნახაზი </w:t>
      </w:r>
      <w:r w:rsidR="00DF19A7" w:rsidRPr="00523FD4">
        <w:rPr>
          <w:b/>
          <w:sz w:val="20"/>
        </w:rPr>
        <w:t>3</w:t>
      </w:r>
      <w:r w:rsidRPr="00523FD4">
        <w:rPr>
          <w:b/>
          <w:sz w:val="20"/>
          <w:lang w:val="ka-GE"/>
        </w:rPr>
        <w:t>.2.3.</w:t>
      </w:r>
      <w:r w:rsidRPr="00523FD4">
        <w:rPr>
          <w:sz w:val="20"/>
          <w:lang w:val="ka-GE"/>
        </w:rPr>
        <w:t xml:space="preserve"> მესამე სართულის გეგმა </w:t>
      </w:r>
    </w:p>
    <w:p w:rsidR="000C6BF9" w:rsidRPr="00523FD4" w:rsidRDefault="000C6BF9" w:rsidP="000C6BF9">
      <w:pPr>
        <w:jc w:val="center"/>
        <w:rPr>
          <w:u w:val="single"/>
          <w:lang w:val="ka-GE"/>
        </w:rPr>
      </w:pPr>
      <w:r w:rsidRPr="00523FD4">
        <w:rPr>
          <w:noProof/>
          <w:lang w:val="ka-GE" w:eastAsia="ka-GE"/>
        </w:rPr>
        <w:drawing>
          <wp:inline distT="0" distB="0" distL="0" distR="0" wp14:anchorId="332086E8" wp14:editId="01E44382">
            <wp:extent cx="3990888" cy="3880236"/>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5052" t="1992" r="2284" b="3510"/>
                    <a:stretch/>
                  </pic:blipFill>
                  <pic:spPr bwMode="auto">
                    <a:xfrm>
                      <a:off x="0" y="0"/>
                      <a:ext cx="4046439" cy="3934246"/>
                    </a:xfrm>
                    <a:prstGeom prst="rect">
                      <a:avLst/>
                    </a:prstGeom>
                    <a:ln>
                      <a:noFill/>
                    </a:ln>
                    <a:extLst>
                      <a:ext uri="{53640926-AAD7-44D8-BBD7-CCE9431645EC}">
                        <a14:shadowObscured xmlns:a14="http://schemas.microsoft.com/office/drawing/2010/main"/>
                      </a:ext>
                    </a:extLst>
                  </pic:spPr>
                </pic:pic>
              </a:graphicData>
            </a:graphic>
          </wp:inline>
        </w:drawing>
      </w:r>
    </w:p>
    <w:p w:rsidR="00DF19A7" w:rsidRPr="00523FD4" w:rsidRDefault="00DF19A7" w:rsidP="000C6BF9">
      <w:pPr>
        <w:rPr>
          <w:b/>
          <w:sz w:val="20"/>
          <w:lang w:val="ka-GE"/>
        </w:rPr>
      </w:pPr>
    </w:p>
    <w:p w:rsidR="00DF19A7" w:rsidRPr="00523FD4" w:rsidRDefault="00DF19A7" w:rsidP="000C6BF9">
      <w:pPr>
        <w:rPr>
          <w:b/>
          <w:sz w:val="20"/>
          <w:lang w:val="ka-GE"/>
        </w:rPr>
      </w:pPr>
    </w:p>
    <w:p w:rsidR="00DF19A7" w:rsidRPr="00523FD4" w:rsidRDefault="00DF19A7" w:rsidP="000C6BF9">
      <w:pPr>
        <w:rPr>
          <w:b/>
          <w:sz w:val="20"/>
          <w:lang w:val="ka-GE"/>
        </w:rPr>
      </w:pPr>
    </w:p>
    <w:p w:rsidR="00DF19A7" w:rsidRPr="00523FD4" w:rsidRDefault="00DF19A7" w:rsidP="000C6BF9">
      <w:pPr>
        <w:rPr>
          <w:b/>
          <w:sz w:val="20"/>
          <w:lang w:val="ka-GE"/>
        </w:rPr>
      </w:pPr>
    </w:p>
    <w:p w:rsidR="00DF19A7" w:rsidRPr="00523FD4" w:rsidRDefault="00DF19A7" w:rsidP="00DF19A7">
      <w:pPr>
        <w:pStyle w:val="Heading1"/>
        <w:rPr>
          <w:lang w:val="ka-GE"/>
        </w:rPr>
      </w:pPr>
      <w:bookmarkStart w:id="13" w:name="_Toc43305585"/>
      <w:r w:rsidRPr="00523FD4">
        <w:rPr>
          <w:lang w:val="ka-GE"/>
        </w:rPr>
        <w:lastRenderedPageBreak/>
        <w:t>გარემოს ფონური მდგომარეობა და შესაძლო ზემოქმედების რისკების მოკლე მიმოხილვა</w:t>
      </w:r>
      <w:bookmarkEnd w:id="13"/>
      <w:r w:rsidRPr="00523FD4">
        <w:rPr>
          <w:lang w:val="ka-GE"/>
        </w:rPr>
        <w:t xml:space="preserve"> </w:t>
      </w:r>
    </w:p>
    <w:p w:rsidR="0042534D" w:rsidRPr="00523FD4" w:rsidRDefault="0042534D" w:rsidP="0042534D">
      <w:pPr>
        <w:rPr>
          <w:lang w:val="ka-GE" w:eastAsia="ru-RU"/>
        </w:rPr>
      </w:pPr>
      <w:r w:rsidRPr="00523FD4">
        <w:rPr>
          <w:lang w:val="ka-GE" w:eastAsia="ru-RU"/>
        </w:rPr>
        <w:t>საქმიანობის განხორციელების პროცესში დამატებით მოსალოდნელი ზემოქმედების სახეებია:</w:t>
      </w:r>
    </w:p>
    <w:p w:rsidR="0042534D" w:rsidRPr="00523FD4" w:rsidRDefault="0042534D" w:rsidP="0042534D">
      <w:pPr>
        <w:pStyle w:val="ListParagraph"/>
        <w:numPr>
          <w:ilvl w:val="1"/>
          <w:numId w:val="22"/>
        </w:numPr>
        <w:spacing w:before="0" w:after="0"/>
        <w:ind w:left="1152"/>
        <w:rPr>
          <w:lang w:val="ka-GE" w:eastAsia="ru-RU"/>
        </w:rPr>
      </w:pPr>
      <w:r w:rsidRPr="00523FD4">
        <w:rPr>
          <w:lang w:val="ka-GE" w:eastAsia="ru-RU"/>
        </w:rPr>
        <w:t>ატმოსფერული ჰაერის ხარისხობრივი მდგომარეობის გაუარესება;</w:t>
      </w:r>
    </w:p>
    <w:p w:rsidR="0042534D" w:rsidRPr="00523FD4" w:rsidRDefault="0042534D" w:rsidP="0042534D">
      <w:pPr>
        <w:pStyle w:val="ListParagraph"/>
        <w:numPr>
          <w:ilvl w:val="1"/>
          <w:numId w:val="22"/>
        </w:numPr>
        <w:spacing w:before="0" w:after="0"/>
        <w:ind w:left="1152"/>
        <w:rPr>
          <w:lang w:val="ka-GE" w:eastAsia="ru-RU"/>
        </w:rPr>
      </w:pPr>
      <w:r w:rsidRPr="00523FD4">
        <w:rPr>
          <w:lang w:val="ka-GE" w:eastAsia="ru-RU"/>
        </w:rPr>
        <w:t>ხმაურის გავრცელება;</w:t>
      </w:r>
    </w:p>
    <w:p w:rsidR="0042534D" w:rsidRPr="00523FD4" w:rsidRDefault="0042534D" w:rsidP="0042534D">
      <w:pPr>
        <w:pStyle w:val="ListParagraph"/>
        <w:numPr>
          <w:ilvl w:val="1"/>
          <w:numId w:val="22"/>
        </w:numPr>
        <w:spacing w:before="0" w:after="0"/>
        <w:ind w:left="1152"/>
        <w:rPr>
          <w:lang w:val="ka-GE" w:eastAsia="ru-RU"/>
        </w:rPr>
      </w:pPr>
      <w:r w:rsidRPr="00523FD4">
        <w:rPr>
          <w:lang w:val="ka-GE" w:eastAsia="ru-RU"/>
        </w:rPr>
        <w:t>ზემოქმედება გეოლოგიურ გარემოზე;</w:t>
      </w:r>
    </w:p>
    <w:p w:rsidR="0042534D" w:rsidRPr="00523FD4" w:rsidRDefault="0042534D" w:rsidP="0042534D">
      <w:pPr>
        <w:pStyle w:val="ListParagraph"/>
        <w:numPr>
          <w:ilvl w:val="1"/>
          <w:numId w:val="22"/>
        </w:numPr>
        <w:spacing w:before="0" w:after="0"/>
        <w:ind w:left="1152"/>
        <w:rPr>
          <w:lang w:val="ka-GE" w:eastAsia="ru-RU"/>
        </w:rPr>
      </w:pPr>
      <w:r w:rsidRPr="00523FD4">
        <w:rPr>
          <w:lang w:val="ka-GE" w:eastAsia="ru-RU"/>
        </w:rPr>
        <w:t>ზემოქმედება ბიოლოგიურ გარემოზე;</w:t>
      </w:r>
    </w:p>
    <w:p w:rsidR="0042534D" w:rsidRPr="00523FD4" w:rsidRDefault="0042534D" w:rsidP="0042534D">
      <w:pPr>
        <w:pStyle w:val="ListParagraph"/>
        <w:numPr>
          <w:ilvl w:val="1"/>
          <w:numId w:val="22"/>
        </w:numPr>
        <w:spacing w:before="0" w:after="0"/>
        <w:ind w:left="1152"/>
        <w:rPr>
          <w:lang w:val="ka-GE" w:eastAsia="ru-RU"/>
        </w:rPr>
      </w:pPr>
      <w:r w:rsidRPr="00523FD4">
        <w:rPr>
          <w:lang w:val="ka-GE" w:eastAsia="ru-RU"/>
        </w:rPr>
        <w:t>ზემოქმედება წყლის გარემოზე;</w:t>
      </w:r>
    </w:p>
    <w:p w:rsidR="0042534D" w:rsidRPr="00523FD4" w:rsidRDefault="0042534D" w:rsidP="0042534D">
      <w:pPr>
        <w:pStyle w:val="ListParagraph"/>
        <w:numPr>
          <w:ilvl w:val="1"/>
          <w:numId w:val="22"/>
        </w:numPr>
        <w:spacing w:before="0" w:after="0"/>
        <w:ind w:left="1152"/>
        <w:rPr>
          <w:lang w:val="ka-GE" w:eastAsia="ru-RU"/>
        </w:rPr>
      </w:pPr>
      <w:r w:rsidRPr="00523FD4">
        <w:rPr>
          <w:lang w:val="ka-GE" w:eastAsia="ru-RU"/>
        </w:rPr>
        <w:t>ზემოქმედება ნიადაგის და გრუნტის ხარისხზე;</w:t>
      </w:r>
    </w:p>
    <w:p w:rsidR="0042534D" w:rsidRPr="00523FD4" w:rsidRDefault="0042534D" w:rsidP="0042534D">
      <w:pPr>
        <w:pStyle w:val="ListParagraph"/>
        <w:numPr>
          <w:ilvl w:val="1"/>
          <w:numId w:val="22"/>
        </w:numPr>
        <w:spacing w:before="0" w:after="0"/>
        <w:ind w:left="1152"/>
        <w:rPr>
          <w:lang w:val="ka-GE" w:eastAsia="ru-RU"/>
        </w:rPr>
      </w:pPr>
      <w:r w:rsidRPr="00523FD4">
        <w:rPr>
          <w:lang w:val="ka-GE" w:eastAsia="ru-RU"/>
        </w:rPr>
        <w:t>ნარჩენების მართვის პროცესში მოსალოდნელი ზემოქმედება;</w:t>
      </w:r>
    </w:p>
    <w:p w:rsidR="0042534D" w:rsidRPr="00523FD4" w:rsidRDefault="0042534D" w:rsidP="0042534D">
      <w:pPr>
        <w:pStyle w:val="ListParagraph"/>
        <w:numPr>
          <w:ilvl w:val="1"/>
          <w:numId w:val="22"/>
        </w:numPr>
        <w:spacing w:before="0" w:after="0"/>
        <w:ind w:left="1152"/>
        <w:rPr>
          <w:lang w:val="ka-GE" w:eastAsia="ru-RU"/>
        </w:rPr>
      </w:pPr>
      <w:r w:rsidRPr="00523FD4">
        <w:rPr>
          <w:lang w:val="ka-GE" w:eastAsia="ru-RU"/>
        </w:rPr>
        <w:t>ვიზუალურ-ლანდშაფტური ცვლილება;</w:t>
      </w:r>
    </w:p>
    <w:p w:rsidR="0042534D" w:rsidRPr="00523FD4" w:rsidRDefault="0042534D" w:rsidP="0042534D">
      <w:pPr>
        <w:pStyle w:val="ListParagraph"/>
        <w:numPr>
          <w:ilvl w:val="1"/>
          <w:numId w:val="22"/>
        </w:numPr>
        <w:spacing w:before="0" w:after="0"/>
        <w:ind w:left="1152"/>
        <w:rPr>
          <w:lang w:val="ka-GE" w:eastAsia="ru-RU"/>
        </w:rPr>
      </w:pPr>
      <w:r w:rsidRPr="00523FD4">
        <w:rPr>
          <w:lang w:val="ka-GE" w:eastAsia="ru-RU"/>
        </w:rPr>
        <w:t>ზემოქმედება ადგილობრივ სოციალურ-ეკონომიკურ გარემოზე;</w:t>
      </w:r>
    </w:p>
    <w:p w:rsidR="0042534D" w:rsidRPr="00523FD4" w:rsidRDefault="0042534D" w:rsidP="0042534D">
      <w:pPr>
        <w:pStyle w:val="ListParagraph"/>
        <w:numPr>
          <w:ilvl w:val="1"/>
          <w:numId w:val="22"/>
        </w:numPr>
        <w:spacing w:before="0" w:after="0"/>
        <w:ind w:left="1152"/>
        <w:rPr>
          <w:lang w:val="ka-GE" w:eastAsia="ru-RU"/>
        </w:rPr>
      </w:pPr>
      <w:r w:rsidRPr="00523FD4">
        <w:rPr>
          <w:lang w:val="ka-GE" w:eastAsia="ru-RU"/>
        </w:rPr>
        <w:t>ზემოქმედება სატრანსპორტო ოპერაციებზე;</w:t>
      </w:r>
    </w:p>
    <w:p w:rsidR="0042534D" w:rsidRPr="00523FD4" w:rsidRDefault="0042534D" w:rsidP="0042534D">
      <w:pPr>
        <w:pStyle w:val="ListParagraph"/>
        <w:numPr>
          <w:ilvl w:val="1"/>
          <w:numId w:val="22"/>
        </w:numPr>
        <w:spacing w:before="0" w:after="0"/>
        <w:ind w:left="1152"/>
        <w:rPr>
          <w:lang w:val="ka-GE" w:eastAsia="ru-RU"/>
        </w:rPr>
      </w:pPr>
      <w:r w:rsidRPr="00523FD4">
        <w:rPr>
          <w:lang w:val="ka-GE" w:eastAsia="ru-RU"/>
        </w:rPr>
        <w:t>ზემოქმედება ადამიანის ჯანმრთელობაზე და უსაფრთხოებასთან დაკავშირებული რისკები;</w:t>
      </w:r>
    </w:p>
    <w:p w:rsidR="0042534D" w:rsidRPr="00523FD4" w:rsidRDefault="0042534D" w:rsidP="0042534D">
      <w:pPr>
        <w:pStyle w:val="ListParagraph"/>
        <w:numPr>
          <w:ilvl w:val="1"/>
          <w:numId w:val="22"/>
        </w:numPr>
        <w:spacing w:before="0" w:after="0"/>
        <w:ind w:left="1152"/>
        <w:rPr>
          <w:lang w:val="ka-GE" w:eastAsia="ru-RU"/>
        </w:rPr>
      </w:pPr>
      <w:r w:rsidRPr="00523FD4">
        <w:rPr>
          <w:lang w:val="ka-GE" w:eastAsia="ru-RU"/>
        </w:rPr>
        <w:t xml:space="preserve">კუმულაციური ზემოქმედება. </w:t>
      </w:r>
    </w:p>
    <w:p w:rsidR="0042534D" w:rsidRPr="00523FD4" w:rsidRDefault="0042534D" w:rsidP="0042534D">
      <w:pPr>
        <w:rPr>
          <w:lang w:val="ka-GE"/>
        </w:rPr>
      </w:pPr>
      <w:r w:rsidRPr="00523FD4">
        <w:rPr>
          <w:b/>
          <w:sz w:val="20"/>
          <w:lang w:val="ka-GE"/>
        </w:rPr>
        <w:t xml:space="preserve">ცხრილი 4.1.  </w:t>
      </w:r>
      <w:r w:rsidRPr="00523FD4">
        <w:rPr>
          <w:sz w:val="20"/>
          <w:lang w:val="ka-GE"/>
        </w:rPr>
        <w:t>გზშ-ს განხილვიდან ამოღებული ზემოქმედებები</w:t>
      </w:r>
    </w:p>
    <w:tbl>
      <w:tblPr>
        <w:tblW w:w="9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5"/>
        <w:gridCol w:w="7312"/>
      </w:tblGrid>
      <w:tr w:rsidR="0042534D" w:rsidRPr="00523FD4" w:rsidTr="008A19A3">
        <w:trPr>
          <w:trHeight w:val="20"/>
          <w:tblHeader/>
          <w:jc w:val="center"/>
        </w:trPr>
        <w:tc>
          <w:tcPr>
            <w:tcW w:w="2625" w:type="dxa"/>
            <w:vAlign w:val="center"/>
          </w:tcPr>
          <w:p w:rsidR="0042534D" w:rsidRPr="00523FD4" w:rsidRDefault="0042534D" w:rsidP="0042534D">
            <w:pPr>
              <w:spacing w:before="0" w:after="0"/>
              <w:jc w:val="center"/>
              <w:rPr>
                <w:b/>
                <w:bCs/>
                <w:sz w:val="20"/>
                <w:szCs w:val="20"/>
                <w:lang w:val="ka-GE"/>
              </w:rPr>
            </w:pPr>
            <w:r w:rsidRPr="00523FD4">
              <w:rPr>
                <w:b/>
                <w:bCs/>
                <w:sz w:val="20"/>
                <w:szCs w:val="20"/>
                <w:lang w:val="ka-GE"/>
              </w:rPr>
              <w:t>ზემოქმედების სახე</w:t>
            </w:r>
          </w:p>
        </w:tc>
        <w:tc>
          <w:tcPr>
            <w:tcW w:w="7312" w:type="dxa"/>
            <w:vAlign w:val="center"/>
          </w:tcPr>
          <w:p w:rsidR="0042534D" w:rsidRPr="00523FD4" w:rsidRDefault="0042534D" w:rsidP="0042534D">
            <w:pPr>
              <w:spacing w:before="0" w:after="0"/>
              <w:jc w:val="center"/>
              <w:rPr>
                <w:b/>
                <w:bCs/>
                <w:sz w:val="20"/>
                <w:szCs w:val="20"/>
                <w:lang w:val="ka-GE"/>
              </w:rPr>
            </w:pPr>
            <w:r w:rsidRPr="00523FD4">
              <w:rPr>
                <w:b/>
                <w:bCs/>
                <w:sz w:val="20"/>
                <w:szCs w:val="20"/>
                <w:lang w:val="ka-GE"/>
              </w:rPr>
              <w:t>განხილვიდან ამოღების საფუძველი</w:t>
            </w:r>
          </w:p>
        </w:tc>
      </w:tr>
      <w:tr w:rsidR="0042534D" w:rsidRPr="00523FD4" w:rsidTr="008A19A3">
        <w:trPr>
          <w:trHeight w:val="20"/>
          <w:tblHeader/>
          <w:jc w:val="center"/>
        </w:trPr>
        <w:tc>
          <w:tcPr>
            <w:tcW w:w="2625" w:type="dxa"/>
            <w:vAlign w:val="center"/>
          </w:tcPr>
          <w:p w:rsidR="0042534D" w:rsidRPr="00523FD4" w:rsidRDefault="0042534D" w:rsidP="0042534D">
            <w:pPr>
              <w:spacing w:before="0" w:after="0"/>
              <w:jc w:val="center"/>
              <w:rPr>
                <w:bCs/>
                <w:sz w:val="20"/>
                <w:szCs w:val="20"/>
                <w:lang w:val="ka-GE"/>
              </w:rPr>
            </w:pPr>
            <w:r w:rsidRPr="00523FD4">
              <w:rPr>
                <w:bCs/>
                <w:sz w:val="20"/>
                <w:szCs w:val="20"/>
                <w:lang w:val="ka-GE"/>
              </w:rPr>
              <w:t>ზემოქმედება გეოლოგიურ გარემოზე</w:t>
            </w:r>
          </w:p>
        </w:tc>
        <w:tc>
          <w:tcPr>
            <w:tcW w:w="7312" w:type="dxa"/>
            <w:vAlign w:val="center"/>
          </w:tcPr>
          <w:p w:rsidR="0042534D" w:rsidRPr="00523FD4" w:rsidRDefault="0042534D" w:rsidP="0042534D">
            <w:pPr>
              <w:spacing w:before="0" w:after="0"/>
              <w:jc w:val="left"/>
              <w:rPr>
                <w:bCs/>
                <w:sz w:val="20"/>
                <w:szCs w:val="20"/>
                <w:lang w:val="ka-GE"/>
              </w:rPr>
            </w:pPr>
            <w:r w:rsidRPr="00523FD4">
              <w:rPr>
                <w:bCs/>
                <w:sz w:val="20"/>
                <w:szCs w:val="20"/>
                <w:lang w:val="ka-GE"/>
              </w:rPr>
              <w:t>საპროექტო ტერიტორიებზე აუდიტორული დათვალიერების და  ჩატარებული საინჟინრო-გეოლოგიურ კვლევებზე დაყრდნობით, საშიში გეოდინამიკური პროცესების გააქტიურების რისკი არ იკვეთება.</w:t>
            </w:r>
          </w:p>
          <w:p w:rsidR="0042534D" w:rsidRPr="00523FD4" w:rsidRDefault="0042534D" w:rsidP="0042534D">
            <w:pPr>
              <w:autoSpaceDE w:val="0"/>
              <w:autoSpaceDN w:val="0"/>
              <w:adjustRightInd w:val="0"/>
              <w:spacing w:after="0"/>
              <w:jc w:val="left"/>
              <w:rPr>
                <w:bCs/>
                <w:sz w:val="20"/>
                <w:szCs w:val="20"/>
                <w:lang w:val="ka-GE"/>
              </w:rPr>
            </w:pPr>
            <w:r w:rsidRPr="00523FD4">
              <w:rPr>
                <w:bCs/>
                <w:sz w:val="20"/>
                <w:szCs w:val="20"/>
                <w:lang w:val="ka-GE"/>
              </w:rPr>
              <w:t xml:space="preserve">ტერიტორია აგებულია მიოცენური ასაკის ნალექებით, რომლებიც ზემოდან გადაფარულია მეოთხეული ასაკის ალუვიურ-ზღვიური და </w:t>
            </w:r>
            <w:proofErr w:type="spellStart"/>
            <w:r w:rsidRPr="00523FD4">
              <w:rPr>
                <w:bCs/>
                <w:sz w:val="20"/>
                <w:szCs w:val="20"/>
                <w:lang w:val="ka-GE"/>
              </w:rPr>
              <w:t>ტბიურ</w:t>
            </w:r>
            <w:proofErr w:type="spellEnd"/>
            <w:r w:rsidRPr="00523FD4">
              <w:rPr>
                <w:bCs/>
                <w:sz w:val="20"/>
                <w:szCs w:val="20"/>
                <w:lang w:val="ka-GE"/>
              </w:rPr>
              <w:t xml:space="preserve">-ზღვიური ნალექებით, რომლებიც </w:t>
            </w:r>
            <w:proofErr w:type="spellStart"/>
            <w:r w:rsidRPr="00523FD4">
              <w:rPr>
                <w:bCs/>
                <w:sz w:val="20"/>
                <w:szCs w:val="20"/>
                <w:lang w:val="ka-GE"/>
              </w:rPr>
              <w:t>ლითოლოგიურად</w:t>
            </w:r>
            <w:proofErr w:type="spellEnd"/>
            <w:r w:rsidRPr="00523FD4">
              <w:rPr>
                <w:bCs/>
                <w:sz w:val="20"/>
                <w:szCs w:val="20"/>
                <w:lang w:val="ka-GE"/>
              </w:rPr>
              <w:t xml:space="preserve"> წარმოდგენილია </w:t>
            </w:r>
            <w:proofErr w:type="spellStart"/>
            <w:r w:rsidRPr="00523FD4">
              <w:rPr>
                <w:bCs/>
                <w:sz w:val="20"/>
                <w:szCs w:val="20"/>
                <w:lang w:val="ka-GE"/>
              </w:rPr>
              <w:t>ქვიშურ-ქვიშნარული</w:t>
            </w:r>
            <w:proofErr w:type="spellEnd"/>
            <w:r w:rsidRPr="00523FD4">
              <w:rPr>
                <w:bCs/>
                <w:sz w:val="20"/>
                <w:szCs w:val="20"/>
                <w:lang w:val="ka-GE"/>
              </w:rPr>
              <w:t xml:space="preserve"> გრუნტებით. </w:t>
            </w:r>
          </w:p>
          <w:p w:rsidR="0042534D" w:rsidRPr="00523FD4" w:rsidRDefault="0042534D" w:rsidP="0042534D">
            <w:pPr>
              <w:autoSpaceDE w:val="0"/>
              <w:autoSpaceDN w:val="0"/>
              <w:adjustRightInd w:val="0"/>
              <w:spacing w:after="0"/>
              <w:jc w:val="left"/>
              <w:rPr>
                <w:bCs/>
                <w:sz w:val="20"/>
                <w:szCs w:val="20"/>
                <w:lang w:val="ka-GE"/>
              </w:rPr>
            </w:pPr>
            <w:r w:rsidRPr="00523FD4">
              <w:rPr>
                <w:bCs/>
                <w:sz w:val="20"/>
                <w:szCs w:val="20"/>
                <w:lang w:val="ka-GE"/>
              </w:rPr>
              <w:t xml:space="preserve">პროექტის განხორციელების ადგილზე გაყვანილია 6 ჭაბურღილი, კერნის კვლევისას გამოვლინდა: 1) </w:t>
            </w:r>
            <w:r w:rsidRPr="00523FD4">
              <w:rPr>
                <w:rFonts w:cs="AcadNusx"/>
                <w:sz w:val="20"/>
                <w:lang w:val="ka-GE"/>
              </w:rPr>
              <w:t>ქვიშა მონაცრისფრო-მოლურჯო, წვრილი, საშ. სიმკვრივის, ტენიანი (</w:t>
            </w:r>
            <w:proofErr w:type="spellStart"/>
            <w:r w:rsidRPr="00523FD4">
              <w:rPr>
                <w:rFonts w:cs="Arial"/>
                <w:sz w:val="20"/>
                <w:lang w:val="ka-GE"/>
              </w:rPr>
              <w:t>amQ</w:t>
            </w:r>
            <w:proofErr w:type="spellEnd"/>
            <w:r w:rsidRPr="00523FD4">
              <w:rPr>
                <w:rFonts w:cs="Arial"/>
                <w:sz w:val="20"/>
                <w:lang w:val="ka-GE"/>
              </w:rPr>
              <w:t>); 2)</w:t>
            </w:r>
            <w:r w:rsidRPr="00523FD4">
              <w:rPr>
                <w:lang w:val="ka-GE"/>
              </w:rPr>
              <w:t xml:space="preserve"> </w:t>
            </w:r>
            <w:r w:rsidRPr="00523FD4">
              <w:rPr>
                <w:rFonts w:cs="Arial"/>
                <w:sz w:val="20"/>
                <w:lang w:val="ka-GE"/>
              </w:rPr>
              <w:t>ქვიშა მუქი-ყავისფერი, საშუალო, ფხვიერი, წყალშემცველი (</w:t>
            </w:r>
            <w:proofErr w:type="spellStart"/>
            <w:r w:rsidRPr="00523FD4">
              <w:rPr>
                <w:rFonts w:cs="Arial"/>
                <w:sz w:val="20"/>
                <w:lang w:val="ka-GE"/>
              </w:rPr>
              <w:t>amQ</w:t>
            </w:r>
            <w:proofErr w:type="spellEnd"/>
            <w:r w:rsidRPr="00523FD4">
              <w:rPr>
                <w:rFonts w:cs="Arial"/>
                <w:sz w:val="20"/>
                <w:lang w:val="ka-GE"/>
              </w:rPr>
              <w:t>).</w:t>
            </w:r>
          </w:p>
          <w:p w:rsidR="0042534D" w:rsidRPr="00523FD4" w:rsidRDefault="0042534D" w:rsidP="0042534D">
            <w:pPr>
              <w:spacing w:after="0"/>
              <w:jc w:val="left"/>
              <w:rPr>
                <w:bCs/>
                <w:sz w:val="20"/>
                <w:szCs w:val="20"/>
                <w:lang w:val="ka-GE"/>
              </w:rPr>
            </w:pPr>
            <w:r w:rsidRPr="00523FD4">
              <w:rPr>
                <w:bCs/>
                <w:sz w:val="20"/>
                <w:szCs w:val="20"/>
                <w:lang w:val="ka-GE"/>
              </w:rPr>
              <w:t>გეოლოგიურ გარემოზე ზემოქმედების რისკების გზშ-ის ანგარიშის განხილვიდან  ამოღების მთავარ ფაქტორს წარმოადგენს, როგორც დაგეგმილი საქმიანობის მასშტაბი, ხასიათი და მდებარეობა, ასევე საკვლევ უბანზე ჩატარებული გეოლოგიური კვლევის შედეგები.</w:t>
            </w:r>
          </w:p>
        </w:tc>
      </w:tr>
      <w:tr w:rsidR="0042534D" w:rsidRPr="00523FD4" w:rsidTr="008A19A3">
        <w:trPr>
          <w:trHeight w:val="20"/>
          <w:tblHeader/>
          <w:jc w:val="center"/>
        </w:trPr>
        <w:tc>
          <w:tcPr>
            <w:tcW w:w="2625" w:type="dxa"/>
            <w:vAlign w:val="center"/>
          </w:tcPr>
          <w:p w:rsidR="0042534D" w:rsidRPr="00523FD4" w:rsidRDefault="0042534D" w:rsidP="0042534D">
            <w:pPr>
              <w:spacing w:before="0" w:after="0"/>
              <w:jc w:val="center"/>
              <w:rPr>
                <w:bCs/>
                <w:sz w:val="20"/>
                <w:szCs w:val="20"/>
                <w:lang w:val="ka-GE"/>
              </w:rPr>
            </w:pPr>
            <w:r w:rsidRPr="00523FD4">
              <w:rPr>
                <w:bCs/>
                <w:sz w:val="20"/>
                <w:szCs w:val="20"/>
                <w:lang w:val="ka-GE"/>
              </w:rPr>
              <w:t>ზემოქმედება ადგილობრივ რესურსებზე და მათზე ხელმისაწვდომობის შეზღუდვის რისკები</w:t>
            </w:r>
          </w:p>
        </w:tc>
        <w:tc>
          <w:tcPr>
            <w:tcW w:w="7312" w:type="dxa"/>
            <w:vAlign w:val="center"/>
          </w:tcPr>
          <w:p w:rsidR="0042534D" w:rsidRPr="00523FD4" w:rsidRDefault="0042534D" w:rsidP="0042534D">
            <w:pPr>
              <w:spacing w:before="0" w:after="0"/>
              <w:jc w:val="left"/>
              <w:rPr>
                <w:bCs/>
                <w:sz w:val="20"/>
                <w:szCs w:val="20"/>
                <w:lang w:val="ka-GE"/>
              </w:rPr>
            </w:pPr>
            <w:r w:rsidRPr="00523FD4">
              <w:rPr>
                <w:bCs/>
                <w:sz w:val="20"/>
                <w:szCs w:val="20"/>
                <w:lang w:val="ka-GE"/>
              </w:rPr>
              <w:t xml:space="preserve">საპროექტო ტერიტორია მოქცეულია თიზ-ის ტერიტორიის ფარგლებში და შესაბამისად პროექტის განხორციელება ადგილობრივ რესურსებზე ხელმისაწვდომობის შეზღუდვასთან დაკავშირებული არ იქნება.  </w:t>
            </w:r>
          </w:p>
        </w:tc>
      </w:tr>
      <w:tr w:rsidR="0042534D" w:rsidRPr="00523FD4" w:rsidTr="008A19A3">
        <w:trPr>
          <w:trHeight w:val="20"/>
          <w:jc w:val="center"/>
        </w:trPr>
        <w:tc>
          <w:tcPr>
            <w:tcW w:w="2625" w:type="dxa"/>
            <w:vAlign w:val="center"/>
          </w:tcPr>
          <w:p w:rsidR="0042534D" w:rsidRPr="00523FD4" w:rsidRDefault="0042534D" w:rsidP="0042534D">
            <w:pPr>
              <w:spacing w:before="0" w:after="0"/>
              <w:jc w:val="center"/>
              <w:rPr>
                <w:sz w:val="20"/>
                <w:szCs w:val="20"/>
                <w:lang w:val="ka-GE"/>
              </w:rPr>
            </w:pPr>
            <w:r w:rsidRPr="00523FD4">
              <w:rPr>
                <w:sz w:val="20"/>
                <w:szCs w:val="20"/>
                <w:lang w:val="ka-GE"/>
              </w:rPr>
              <w:t>ზემოქმედება დაცულ ტერიტორიაზე</w:t>
            </w:r>
          </w:p>
        </w:tc>
        <w:tc>
          <w:tcPr>
            <w:tcW w:w="7312" w:type="dxa"/>
            <w:vAlign w:val="center"/>
          </w:tcPr>
          <w:p w:rsidR="0042534D" w:rsidRPr="00523FD4" w:rsidRDefault="0042534D" w:rsidP="0042534D">
            <w:pPr>
              <w:spacing w:before="0" w:after="0"/>
              <w:rPr>
                <w:rFonts w:cs="Sylfaen"/>
                <w:sz w:val="20"/>
                <w:szCs w:val="20"/>
                <w:lang w:val="ka-GE"/>
              </w:rPr>
            </w:pPr>
            <w:r w:rsidRPr="00523FD4">
              <w:rPr>
                <w:rFonts w:cs="Sylfaen"/>
                <w:sz w:val="20"/>
                <w:szCs w:val="20"/>
                <w:lang w:val="ka-GE"/>
              </w:rPr>
              <w:t xml:space="preserve">საპროექტო ტერიტორიიდან უახლოესი დაცული ტერიტორია „კოლხეთი“ დაშორებულია დაახლოებით 1,7 კმ-ით, დაგეგმილი საქმიანობის მასშტაბების, ხასიათის და დაშორების მნიშვნელოვანი მანძილის გათვალისწინებით დაცულ ტერიტორიებზე ზემოქმედება მოსალოდნელი არ არის. </w:t>
            </w:r>
          </w:p>
        </w:tc>
      </w:tr>
      <w:tr w:rsidR="0042534D" w:rsidRPr="00523FD4" w:rsidTr="008A19A3">
        <w:trPr>
          <w:trHeight w:val="20"/>
          <w:jc w:val="center"/>
        </w:trPr>
        <w:tc>
          <w:tcPr>
            <w:tcW w:w="2625" w:type="dxa"/>
            <w:vAlign w:val="center"/>
          </w:tcPr>
          <w:p w:rsidR="0042534D" w:rsidRPr="00523FD4" w:rsidRDefault="0042534D" w:rsidP="0042534D">
            <w:pPr>
              <w:spacing w:before="0" w:after="0"/>
              <w:jc w:val="center"/>
              <w:rPr>
                <w:sz w:val="20"/>
                <w:szCs w:val="20"/>
                <w:lang w:val="ka-GE"/>
              </w:rPr>
            </w:pPr>
            <w:r w:rsidRPr="00523FD4">
              <w:rPr>
                <w:sz w:val="20"/>
                <w:szCs w:val="20"/>
                <w:lang w:val="ka-GE"/>
              </w:rPr>
              <w:t xml:space="preserve">ტრანსსასაზღვრო ზემოქმედება </w:t>
            </w:r>
          </w:p>
        </w:tc>
        <w:tc>
          <w:tcPr>
            <w:tcW w:w="7312" w:type="dxa"/>
            <w:vAlign w:val="center"/>
          </w:tcPr>
          <w:p w:rsidR="0042534D" w:rsidRPr="00523FD4" w:rsidRDefault="0042534D" w:rsidP="0042534D">
            <w:pPr>
              <w:spacing w:before="0" w:after="0"/>
              <w:rPr>
                <w:sz w:val="20"/>
                <w:szCs w:val="20"/>
                <w:lang w:val="ka-GE"/>
              </w:rPr>
            </w:pPr>
            <w:r w:rsidRPr="00523FD4">
              <w:rPr>
                <w:sz w:val="20"/>
                <w:szCs w:val="20"/>
                <w:lang w:val="ka-GE"/>
              </w:rPr>
              <w:t xml:space="preserve">დაგეგმილი საქმიანობის სპეციფიკის და განხორციელების ადგილის მდებარეობის გათვალისწინებით </w:t>
            </w:r>
            <w:proofErr w:type="spellStart"/>
            <w:r w:rsidRPr="00523FD4">
              <w:rPr>
                <w:sz w:val="20"/>
                <w:szCs w:val="20"/>
                <w:lang w:val="ka-GE"/>
              </w:rPr>
              <w:t>ტრანსასაზღვრო</w:t>
            </w:r>
            <w:proofErr w:type="spellEnd"/>
            <w:r w:rsidRPr="00523FD4">
              <w:rPr>
                <w:sz w:val="20"/>
                <w:szCs w:val="20"/>
                <w:lang w:val="ka-GE"/>
              </w:rPr>
              <w:t xml:space="preserve"> ზემოქმედების რისკი არ არის მოსალოდნელი </w:t>
            </w:r>
          </w:p>
        </w:tc>
      </w:tr>
    </w:tbl>
    <w:p w:rsidR="00DF19A7" w:rsidRPr="00523FD4" w:rsidRDefault="00DF19A7" w:rsidP="00DF19A7">
      <w:pPr>
        <w:rPr>
          <w:lang w:val="ka-GE"/>
        </w:rPr>
      </w:pPr>
    </w:p>
    <w:p w:rsidR="000C6BF9" w:rsidRPr="00523FD4" w:rsidRDefault="000C6BF9" w:rsidP="000C6BF9">
      <w:pPr>
        <w:rPr>
          <w:u w:val="single"/>
          <w:lang w:val="ka-GE"/>
        </w:rPr>
      </w:pPr>
    </w:p>
    <w:p w:rsidR="00810EF8" w:rsidRPr="00523FD4" w:rsidRDefault="00810EF8" w:rsidP="000C6BF9">
      <w:pPr>
        <w:rPr>
          <w:u w:val="single"/>
          <w:lang w:val="ka-GE"/>
        </w:rPr>
      </w:pPr>
    </w:p>
    <w:p w:rsidR="000C6BF9" w:rsidRPr="00523FD4" w:rsidRDefault="0042534D" w:rsidP="0042534D">
      <w:pPr>
        <w:pStyle w:val="Heading2"/>
        <w:rPr>
          <w:lang w:val="ka-GE"/>
        </w:rPr>
      </w:pPr>
      <w:bookmarkStart w:id="14" w:name="_Toc43305586"/>
      <w:r w:rsidRPr="00523FD4">
        <w:rPr>
          <w:lang w:val="ka-GE"/>
        </w:rPr>
        <w:lastRenderedPageBreak/>
        <w:t>ატმოსფერული ჰაერი</w:t>
      </w:r>
      <w:bookmarkEnd w:id="14"/>
    </w:p>
    <w:p w:rsidR="0042534D" w:rsidRPr="00523FD4" w:rsidRDefault="00810EF8" w:rsidP="00EF7887">
      <w:pPr>
        <w:pStyle w:val="Heading3"/>
        <w:rPr>
          <w:lang w:val="ka-GE"/>
        </w:rPr>
      </w:pPr>
      <w:bookmarkStart w:id="15" w:name="_Toc43305587"/>
      <w:r w:rsidRPr="00523FD4">
        <w:rPr>
          <w:lang w:val="ka-GE"/>
        </w:rPr>
        <w:t>მშენებლობის ფაზა</w:t>
      </w:r>
      <w:bookmarkEnd w:id="15"/>
    </w:p>
    <w:p w:rsidR="00810EF8" w:rsidRPr="00523FD4" w:rsidRDefault="00EF7887" w:rsidP="00810EF8">
      <w:pPr>
        <w:widowControl w:val="0"/>
        <w:autoSpaceDE w:val="0"/>
        <w:autoSpaceDN w:val="0"/>
        <w:adjustRightInd w:val="0"/>
        <w:rPr>
          <w:rFonts w:eastAsia="Times New Roman" w:cs="Times New Roman"/>
          <w:szCs w:val="24"/>
          <w:lang w:val="ka-GE" w:eastAsia="ru-RU"/>
        </w:rPr>
      </w:pPr>
      <w:r w:rsidRPr="00523FD4">
        <w:rPr>
          <w:rFonts w:eastAsia="Times New Roman" w:cs="Times New Roman"/>
          <w:szCs w:val="24"/>
          <w:lang w:val="ka-GE" w:eastAsia="ru-RU"/>
        </w:rPr>
        <w:t xml:space="preserve">მშენებლობის ფაზაზე მოსალოდნელი ზემოქმედება დაკავშირებული იქნება მიწის სამუშაოებთან და სატრანსპორტო ოპერაციების განხორციელებასთან. ცხრილში 4.1.1.1 </w:t>
      </w:r>
      <w:r w:rsidR="00810EF8" w:rsidRPr="00523FD4">
        <w:rPr>
          <w:rFonts w:eastAsia="Times New Roman" w:cs="Times New Roman"/>
          <w:szCs w:val="24"/>
          <w:lang w:val="ka-GE" w:eastAsia="ru-RU"/>
        </w:rPr>
        <w:t xml:space="preserve">მოცემულია საკონტროლო წერტილებიდან დამაბინძურებელ მავნე ნივთიერებათა მაქსიმალური კონცენტრაციები ზდკ-წილებში. </w:t>
      </w:r>
    </w:p>
    <w:p w:rsidR="00EF7887" w:rsidRPr="008A19A3" w:rsidRDefault="00EF7887" w:rsidP="00810EF8">
      <w:pPr>
        <w:widowControl w:val="0"/>
        <w:autoSpaceDE w:val="0"/>
        <w:autoSpaceDN w:val="0"/>
        <w:adjustRightInd w:val="0"/>
        <w:rPr>
          <w:rFonts w:eastAsia="Times New Roman" w:cs="Times New Roman"/>
          <w:b/>
          <w:szCs w:val="24"/>
          <w:lang w:val="ka-GE" w:eastAsia="ru-RU"/>
        </w:rPr>
      </w:pPr>
      <w:r w:rsidRPr="008A19A3">
        <w:rPr>
          <w:rFonts w:eastAsia="Times New Roman" w:cs="Times New Roman"/>
          <w:b/>
          <w:szCs w:val="24"/>
          <w:lang w:val="ka-GE" w:eastAsia="ru-RU"/>
        </w:rPr>
        <w:t>ცხრილი 4.1.1.1</w:t>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4638"/>
        <w:gridCol w:w="2121"/>
        <w:gridCol w:w="1979"/>
      </w:tblGrid>
      <w:tr w:rsidR="00810EF8" w:rsidRPr="00523FD4" w:rsidTr="00C71254">
        <w:trPr>
          <w:trHeight w:val="399"/>
          <w:jc w:val="center"/>
        </w:trPr>
        <w:tc>
          <w:tcPr>
            <w:tcW w:w="2835"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10EF8" w:rsidRPr="00523FD4" w:rsidRDefault="00810EF8" w:rsidP="00C71254">
            <w:pPr>
              <w:widowControl w:val="0"/>
              <w:adjustRightInd w:val="0"/>
              <w:spacing w:before="0" w:after="0"/>
              <w:jc w:val="center"/>
              <w:textAlignment w:val="baseline"/>
              <w:rPr>
                <w:rFonts w:eastAsia="SimSun" w:cs="Times New Roman"/>
                <w:b/>
                <w:sz w:val="20"/>
                <w:szCs w:val="20"/>
                <w:lang w:val="ka-GE"/>
              </w:rPr>
            </w:pPr>
            <w:r w:rsidRPr="00523FD4">
              <w:rPr>
                <w:rFonts w:eastAsia="SimSun" w:cs="Times New Roman"/>
                <w:b/>
                <w:sz w:val="20"/>
                <w:szCs w:val="20"/>
                <w:lang w:val="ka-GE"/>
              </w:rPr>
              <w:t xml:space="preserve">მავნე ნივთიერებათა </w:t>
            </w:r>
          </w:p>
        </w:tc>
        <w:tc>
          <w:tcPr>
            <w:tcW w:w="2165"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10EF8" w:rsidRPr="00523FD4" w:rsidRDefault="00810EF8" w:rsidP="00C71254">
            <w:pPr>
              <w:widowControl w:val="0"/>
              <w:adjustRightInd w:val="0"/>
              <w:spacing w:before="0" w:after="0"/>
              <w:jc w:val="center"/>
              <w:textAlignment w:val="baseline"/>
              <w:rPr>
                <w:rFonts w:eastAsia="SimSun" w:cs="Times New Roman"/>
                <w:b/>
                <w:sz w:val="20"/>
                <w:szCs w:val="20"/>
                <w:lang w:val="ka-GE"/>
              </w:rPr>
            </w:pPr>
            <w:r w:rsidRPr="00523FD4">
              <w:rPr>
                <w:rFonts w:eastAsia="SimSun" w:cs="Sylfaen"/>
                <w:b/>
                <w:sz w:val="20"/>
                <w:szCs w:val="20"/>
                <w:lang w:val="ka-GE"/>
              </w:rPr>
              <w:t>მავნე</w:t>
            </w:r>
            <w:r w:rsidRPr="00523FD4">
              <w:rPr>
                <w:rFonts w:eastAsia="SimSun" w:cs="Times New Roman"/>
                <w:b/>
                <w:sz w:val="20"/>
                <w:szCs w:val="20"/>
                <w:lang w:val="ka-GE"/>
              </w:rPr>
              <w:t xml:space="preserve"> </w:t>
            </w:r>
            <w:r w:rsidRPr="00523FD4">
              <w:rPr>
                <w:rFonts w:eastAsia="SimSun" w:cs="Sylfaen"/>
                <w:b/>
                <w:sz w:val="20"/>
                <w:szCs w:val="20"/>
                <w:lang w:val="ka-GE"/>
              </w:rPr>
              <w:t>ნივთიერებათა</w:t>
            </w:r>
            <w:r w:rsidRPr="00523FD4">
              <w:rPr>
                <w:rFonts w:eastAsia="SimSun" w:cs="Times New Roman"/>
                <w:b/>
                <w:sz w:val="20"/>
                <w:szCs w:val="20"/>
                <w:lang w:val="ka-GE"/>
              </w:rPr>
              <w:t xml:space="preserve"> </w:t>
            </w:r>
            <w:r w:rsidRPr="00523FD4">
              <w:rPr>
                <w:rFonts w:eastAsia="SimSun" w:cs="Sylfaen"/>
                <w:b/>
                <w:sz w:val="20"/>
                <w:szCs w:val="20"/>
                <w:lang w:val="ka-GE"/>
              </w:rPr>
              <w:t>ზღვრულად</w:t>
            </w:r>
            <w:r w:rsidRPr="00523FD4">
              <w:rPr>
                <w:rFonts w:eastAsia="SimSun" w:cs="Times New Roman"/>
                <w:b/>
                <w:sz w:val="20"/>
                <w:szCs w:val="20"/>
                <w:lang w:val="ka-GE"/>
              </w:rPr>
              <w:t xml:space="preserve"> </w:t>
            </w:r>
            <w:r w:rsidRPr="00523FD4">
              <w:rPr>
                <w:rFonts w:eastAsia="SimSun" w:cs="Sylfaen"/>
                <w:b/>
                <w:sz w:val="20"/>
                <w:szCs w:val="20"/>
                <w:lang w:val="ka-GE"/>
              </w:rPr>
              <w:t>დასაშვები</w:t>
            </w:r>
            <w:r w:rsidRPr="00523FD4">
              <w:rPr>
                <w:rFonts w:eastAsia="SimSun" w:cs="Times New Roman"/>
                <w:b/>
                <w:sz w:val="20"/>
                <w:szCs w:val="20"/>
                <w:lang w:val="ka-GE"/>
              </w:rPr>
              <w:t xml:space="preserve"> </w:t>
            </w:r>
            <w:r w:rsidRPr="00523FD4">
              <w:rPr>
                <w:rFonts w:eastAsia="SimSun" w:cs="Sylfaen"/>
                <w:b/>
                <w:sz w:val="20"/>
                <w:szCs w:val="20"/>
                <w:lang w:val="ka-GE"/>
              </w:rPr>
              <w:t>კონცენტრაციის</w:t>
            </w:r>
            <w:r w:rsidRPr="00523FD4">
              <w:rPr>
                <w:rFonts w:eastAsia="SimSun" w:cs="Times New Roman"/>
                <w:b/>
                <w:sz w:val="20"/>
                <w:szCs w:val="20"/>
                <w:lang w:val="ka-GE"/>
              </w:rPr>
              <w:t xml:space="preserve"> </w:t>
            </w:r>
            <w:r w:rsidRPr="00523FD4">
              <w:rPr>
                <w:rFonts w:eastAsia="SimSun" w:cs="Sylfaen"/>
                <w:b/>
                <w:sz w:val="20"/>
                <w:szCs w:val="20"/>
                <w:lang w:val="ka-GE"/>
              </w:rPr>
              <w:t>წილი</w:t>
            </w:r>
            <w:r w:rsidRPr="00523FD4">
              <w:rPr>
                <w:rFonts w:eastAsia="SimSun" w:cs="Times New Roman"/>
                <w:b/>
                <w:sz w:val="20"/>
                <w:szCs w:val="20"/>
                <w:lang w:val="ka-GE"/>
              </w:rPr>
              <w:t xml:space="preserve"> </w:t>
            </w:r>
            <w:r w:rsidRPr="00523FD4">
              <w:rPr>
                <w:rFonts w:eastAsia="SimSun" w:cs="Sylfaen"/>
                <w:b/>
                <w:sz w:val="20"/>
                <w:szCs w:val="20"/>
                <w:lang w:val="ka-GE"/>
              </w:rPr>
              <w:t>ობიექტიდან</w:t>
            </w:r>
          </w:p>
        </w:tc>
      </w:tr>
      <w:tr w:rsidR="00810EF8" w:rsidRPr="00523FD4" w:rsidTr="00C71254">
        <w:trPr>
          <w:trHeight w:val="145"/>
          <w:jc w:val="center"/>
        </w:trPr>
        <w:tc>
          <w:tcPr>
            <w:tcW w:w="38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10EF8" w:rsidRPr="00523FD4" w:rsidRDefault="00810EF8" w:rsidP="00C71254">
            <w:pPr>
              <w:widowControl w:val="0"/>
              <w:adjustRightInd w:val="0"/>
              <w:spacing w:before="0" w:after="0"/>
              <w:jc w:val="center"/>
              <w:textAlignment w:val="baseline"/>
              <w:rPr>
                <w:rFonts w:eastAsia="SimSun" w:cs="Times New Roman"/>
                <w:b/>
                <w:sz w:val="20"/>
                <w:szCs w:val="20"/>
                <w:lang w:val="ka-GE"/>
              </w:rPr>
            </w:pPr>
            <w:r w:rsidRPr="00523FD4">
              <w:rPr>
                <w:rFonts w:eastAsia="SimSun" w:cs="Times New Roman"/>
                <w:b/>
                <w:sz w:val="20"/>
                <w:szCs w:val="20"/>
                <w:lang w:val="ka-GE"/>
              </w:rPr>
              <w:t>კოდი</w:t>
            </w:r>
          </w:p>
        </w:tc>
        <w:tc>
          <w:tcPr>
            <w:tcW w:w="244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10EF8" w:rsidRPr="00523FD4" w:rsidRDefault="00810EF8" w:rsidP="00C71254">
            <w:pPr>
              <w:widowControl w:val="0"/>
              <w:adjustRightInd w:val="0"/>
              <w:spacing w:before="0" w:after="0"/>
              <w:jc w:val="center"/>
              <w:textAlignment w:val="baseline"/>
              <w:rPr>
                <w:rFonts w:eastAsia="SimSun" w:cs="Times New Roman"/>
                <w:b/>
                <w:sz w:val="20"/>
                <w:szCs w:val="20"/>
                <w:lang w:val="ka-GE"/>
              </w:rPr>
            </w:pPr>
            <w:r w:rsidRPr="00523FD4">
              <w:rPr>
                <w:rFonts w:eastAsia="SimSun" w:cs="Times New Roman"/>
                <w:b/>
                <w:sz w:val="20"/>
                <w:szCs w:val="20"/>
                <w:lang w:val="ka-GE"/>
              </w:rPr>
              <w:t>დასახელება</w:t>
            </w:r>
          </w:p>
        </w:tc>
        <w:tc>
          <w:tcPr>
            <w:tcW w:w="112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10EF8" w:rsidRPr="00523FD4" w:rsidRDefault="00810EF8" w:rsidP="00C71254">
            <w:pPr>
              <w:widowControl w:val="0"/>
              <w:adjustRightInd w:val="0"/>
              <w:spacing w:before="0" w:after="0"/>
              <w:jc w:val="center"/>
              <w:textAlignment w:val="baseline"/>
              <w:rPr>
                <w:rFonts w:eastAsia="SimSun" w:cs="Times New Roman"/>
                <w:b/>
                <w:sz w:val="20"/>
                <w:szCs w:val="20"/>
                <w:lang w:val="ka-GE"/>
              </w:rPr>
            </w:pPr>
            <w:r w:rsidRPr="00523FD4">
              <w:rPr>
                <w:rFonts w:eastAsia="SimSun" w:cs="Sylfaen"/>
                <w:b/>
                <w:sz w:val="20"/>
                <w:szCs w:val="20"/>
                <w:lang w:val="ka-GE"/>
              </w:rPr>
              <w:t>უახლოესი</w:t>
            </w:r>
            <w:r w:rsidRPr="00523FD4">
              <w:rPr>
                <w:rFonts w:eastAsia="SimSun" w:cs="Times New Roman"/>
                <w:b/>
                <w:sz w:val="20"/>
                <w:szCs w:val="20"/>
                <w:lang w:val="ka-GE"/>
              </w:rPr>
              <w:t xml:space="preserve"> </w:t>
            </w:r>
            <w:r w:rsidRPr="00523FD4">
              <w:rPr>
                <w:rFonts w:eastAsia="SimSun" w:cs="Sylfaen"/>
                <w:b/>
                <w:sz w:val="20"/>
                <w:szCs w:val="20"/>
                <w:lang w:val="ka-GE"/>
              </w:rPr>
              <w:t>დასახლებული</w:t>
            </w:r>
            <w:r w:rsidRPr="00523FD4">
              <w:rPr>
                <w:rFonts w:eastAsia="SimSun" w:cs="Times New Roman"/>
                <w:b/>
                <w:sz w:val="20"/>
                <w:szCs w:val="20"/>
                <w:lang w:val="ka-GE"/>
              </w:rPr>
              <w:t xml:space="preserve"> </w:t>
            </w:r>
            <w:r w:rsidRPr="00523FD4">
              <w:rPr>
                <w:rFonts w:eastAsia="SimSun" w:cs="Sylfaen"/>
                <w:b/>
                <w:sz w:val="20"/>
                <w:szCs w:val="20"/>
                <w:lang w:val="ka-GE"/>
              </w:rPr>
              <w:t>პუნქტის</w:t>
            </w:r>
            <w:r w:rsidRPr="00523FD4">
              <w:rPr>
                <w:rFonts w:eastAsia="SimSun" w:cs="Times New Roman"/>
                <w:b/>
                <w:sz w:val="20"/>
                <w:szCs w:val="20"/>
                <w:lang w:val="ka-GE"/>
              </w:rPr>
              <w:t xml:space="preserve"> </w:t>
            </w:r>
            <w:r w:rsidRPr="00523FD4">
              <w:rPr>
                <w:rFonts w:eastAsia="SimSun" w:cs="Sylfaen"/>
                <w:b/>
                <w:sz w:val="20"/>
                <w:szCs w:val="20"/>
                <w:lang w:val="ka-GE"/>
              </w:rPr>
              <w:t>საზღვარზე</w:t>
            </w:r>
          </w:p>
        </w:tc>
        <w:tc>
          <w:tcPr>
            <w:tcW w:w="104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10EF8" w:rsidRPr="00523FD4" w:rsidRDefault="00810EF8" w:rsidP="00C71254">
            <w:pPr>
              <w:widowControl w:val="0"/>
              <w:adjustRightInd w:val="0"/>
              <w:spacing w:before="0" w:after="0"/>
              <w:jc w:val="center"/>
              <w:textAlignment w:val="baseline"/>
              <w:rPr>
                <w:rFonts w:eastAsia="SimSun" w:cs="Times New Roman"/>
                <w:b/>
                <w:sz w:val="20"/>
                <w:szCs w:val="20"/>
                <w:lang w:val="ka-GE"/>
              </w:rPr>
            </w:pPr>
            <w:r w:rsidRPr="00523FD4">
              <w:rPr>
                <w:rFonts w:eastAsia="SimSun" w:cs="Times New Roman"/>
                <w:b/>
                <w:sz w:val="20"/>
                <w:szCs w:val="20"/>
                <w:lang w:val="ka-GE"/>
              </w:rPr>
              <w:t xml:space="preserve">500 </w:t>
            </w:r>
            <w:r w:rsidRPr="00523FD4">
              <w:rPr>
                <w:rFonts w:eastAsia="SimSun" w:cs="Sylfaen"/>
                <w:b/>
                <w:sz w:val="20"/>
                <w:szCs w:val="20"/>
                <w:lang w:val="ka-GE"/>
              </w:rPr>
              <w:t>მ</w:t>
            </w:r>
            <w:r w:rsidRPr="00523FD4">
              <w:rPr>
                <w:rFonts w:eastAsia="SimSun" w:cs="Times New Roman"/>
                <w:b/>
                <w:sz w:val="20"/>
                <w:szCs w:val="20"/>
                <w:lang w:val="ka-GE"/>
              </w:rPr>
              <w:t xml:space="preserve"> </w:t>
            </w:r>
            <w:r w:rsidRPr="00523FD4">
              <w:rPr>
                <w:rFonts w:eastAsia="SimSun" w:cs="Sylfaen"/>
                <w:b/>
                <w:sz w:val="20"/>
                <w:szCs w:val="20"/>
                <w:lang w:val="ka-GE"/>
              </w:rPr>
              <w:t>რადიუსის</w:t>
            </w:r>
            <w:r w:rsidRPr="00523FD4">
              <w:rPr>
                <w:rFonts w:eastAsia="SimSun" w:cs="Times New Roman"/>
                <w:b/>
                <w:sz w:val="20"/>
                <w:szCs w:val="20"/>
                <w:lang w:val="ka-GE"/>
              </w:rPr>
              <w:t xml:space="preserve"> </w:t>
            </w:r>
            <w:r w:rsidRPr="00523FD4">
              <w:rPr>
                <w:rFonts w:eastAsia="SimSun" w:cs="Sylfaen"/>
                <w:b/>
                <w:sz w:val="20"/>
                <w:szCs w:val="20"/>
                <w:lang w:val="ka-GE"/>
              </w:rPr>
              <w:t>საზღვარზე</w:t>
            </w:r>
          </w:p>
        </w:tc>
      </w:tr>
      <w:tr w:rsidR="00810EF8" w:rsidRPr="00523FD4" w:rsidTr="00C71254">
        <w:trPr>
          <w:trHeight w:val="212"/>
          <w:jc w:val="center"/>
        </w:trPr>
        <w:tc>
          <w:tcPr>
            <w:tcW w:w="38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10EF8" w:rsidRPr="00523FD4" w:rsidRDefault="00810EF8" w:rsidP="00C71254">
            <w:pPr>
              <w:widowControl w:val="0"/>
              <w:adjustRightInd w:val="0"/>
              <w:spacing w:before="0" w:after="0"/>
              <w:jc w:val="center"/>
              <w:textAlignment w:val="baseline"/>
              <w:rPr>
                <w:rFonts w:eastAsia="SimSun" w:cs="Times New Roman"/>
                <w:b/>
                <w:bCs/>
                <w:sz w:val="20"/>
                <w:szCs w:val="20"/>
                <w:lang w:val="ka-GE"/>
              </w:rPr>
            </w:pPr>
            <w:r w:rsidRPr="00523FD4">
              <w:rPr>
                <w:rFonts w:eastAsia="SimSun" w:cs="Times New Roman"/>
                <w:b/>
                <w:bCs/>
                <w:sz w:val="20"/>
                <w:szCs w:val="20"/>
                <w:lang w:val="ka-GE"/>
              </w:rPr>
              <w:t>1</w:t>
            </w:r>
          </w:p>
        </w:tc>
        <w:tc>
          <w:tcPr>
            <w:tcW w:w="244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10EF8" w:rsidRPr="00523FD4" w:rsidRDefault="00810EF8" w:rsidP="00C71254">
            <w:pPr>
              <w:widowControl w:val="0"/>
              <w:adjustRightInd w:val="0"/>
              <w:spacing w:before="0" w:after="0"/>
              <w:jc w:val="center"/>
              <w:textAlignment w:val="baseline"/>
              <w:rPr>
                <w:rFonts w:eastAsia="SimSun" w:cs="Times New Roman"/>
                <w:b/>
                <w:bCs/>
                <w:sz w:val="20"/>
                <w:szCs w:val="20"/>
                <w:lang w:val="ka-GE"/>
              </w:rPr>
            </w:pPr>
            <w:r w:rsidRPr="00523FD4">
              <w:rPr>
                <w:rFonts w:eastAsia="SimSun" w:cs="Times New Roman"/>
                <w:b/>
                <w:bCs/>
                <w:sz w:val="20"/>
                <w:szCs w:val="20"/>
                <w:lang w:val="ka-GE"/>
              </w:rPr>
              <w:t>2</w:t>
            </w:r>
          </w:p>
        </w:tc>
        <w:tc>
          <w:tcPr>
            <w:tcW w:w="112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10EF8" w:rsidRPr="00523FD4" w:rsidRDefault="00810EF8" w:rsidP="00C71254">
            <w:pPr>
              <w:widowControl w:val="0"/>
              <w:adjustRightInd w:val="0"/>
              <w:spacing w:before="0" w:after="0"/>
              <w:jc w:val="center"/>
              <w:textAlignment w:val="baseline"/>
              <w:rPr>
                <w:rFonts w:eastAsia="SimSun" w:cs="Times New Roman"/>
                <w:b/>
                <w:bCs/>
                <w:sz w:val="20"/>
                <w:szCs w:val="20"/>
                <w:lang w:val="ka-GE"/>
              </w:rPr>
            </w:pPr>
            <w:r w:rsidRPr="00523FD4">
              <w:rPr>
                <w:rFonts w:eastAsia="SimSun" w:cs="Times New Roman"/>
                <w:b/>
                <w:bCs/>
                <w:sz w:val="20"/>
                <w:szCs w:val="20"/>
                <w:lang w:val="ka-GE"/>
              </w:rPr>
              <w:t>3</w:t>
            </w:r>
          </w:p>
        </w:tc>
        <w:tc>
          <w:tcPr>
            <w:tcW w:w="104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10EF8" w:rsidRPr="00523FD4" w:rsidRDefault="00810EF8" w:rsidP="00C71254">
            <w:pPr>
              <w:widowControl w:val="0"/>
              <w:adjustRightInd w:val="0"/>
              <w:spacing w:before="0" w:after="0"/>
              <w:jc w:val="center"/>
              <w:textAlignment w:val="baseline"/>
              <w:rPr>
                <w:rFonts w:eastAsia="SimSun" w:cs="Times New Roman"/>
                <w:b/>
                <w:bCs/>
                <w:sz w:val="20"/>
                <w:szCs w:val="20"/>
                <w:lang w:val="ka-GE"/>
              </w:rPr>
            </w:pPr>
            <w:r w:rsidRPr="00523FD4">
              <w:rPr>
                <w:rFonts w:eastAsia="SimSun" w:cs="Times New Roman"/>
                <w:b/>
                <w:bCs/>
                <w:sz w:val="20"/>
                <w:szCs w:val="20"/>
                <w:lang w:val="ka-GE"/>
              </w:rPr>
              <w:t>4</w:t>
            </w:r>
          </w:p>
        </w:tc>
      </w:tr>
      <w:tr w:rsidR="00810EF8" w:rsidRPr="00523FD4" w:rsidTr="00C71254">
        <w:trPr>
          <w:trHeight w:val="257"/>
          <w:jc w:val="center"/>
        </w:trPr>
        <w:tc>
          <w:tcPr>
            <w:tcW w:w="386"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Times New Roman"/>
                <w:sz w:val="20"/>
                <w:szCs w:val="20"/>
                <w:lang w:val="ka-GE"/>
              </w:rPr>
            </w:pPr>
            <w:r w:rsidRPr="00523FD4">
              <w:rPr>
                <w:rFonts w:eastAsia="Times New Roman" w:cs="Times New Roman"/>
                <w:sz w:val="20"/>
                <w:szCs w:val="20"/>
                <w:lang w:val="ka-GE"/>
              </w:rPr>
              <w:t>0301</w:t>
            </w:r>
          </w:p>
        </w:tc>
        <w:tc>
          <w:tcPr>
            <w:tcW w:w="2449"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Times New Roman"/>
                <w:sz w:val="20"/>
                <w:szCs w:val="20"/>
                <w:lang w:val="ka-GE"/>
              </w:rPr>
            </w:pPr>
            <w:r w:rsidRPr="00523FD4">
              <w:rPr>
                <w:rFonts w:eastAsia="Times New Roman" w:cs="Sylfaen"/>
                <w:sz w:val="20"/>
                <w:szCs w:val="20"/>
                <w:lang w:val="ka-GE"/>
              </w:rPr>
              <w:t>აზოტის</w:t>
            </w:r>
            <w:r w:rsidRPr="00523FD4">
              <w:rPr>
                <w:rFonts w:eastAsia="Times New Roman" w:cs="Times New Roman"/>
                <w:sz w:val="20"/>
                <w:szCs w:val="20"/>
                <w:lang w:val="ka-GE"/>
              </w:rPr>
              <w:t xml:space="preserve"> </w:t>
            </w:r>
            <w:r w:rsidRPr="00523FD4">
              <w:rPr>
                <w:rFonts w:eastAsia="Times New Roman" w:cs="Sylfaen"/>
                <w:sz w:val="20"/>
                <w:szCs w:val="20"/>
                <w:lang w:val="ka-GE"/>
              </w:rPr>
              <w:t>დიოქსიდი</w:t>
            </w:r>
            <w:r w:rsidRPr="00523FD4">
              <w:rPr>
                <w:rFonts w:eastAsia="Times New Roman" w:cs="Times New Roman"/>
                <w:sz w:val="20"/>
                <w:szCs w:val="20"/>
                <w:lang w:val="ka-GE"/>
              </w:rPr>
              <w:t xml:space="preserve"> (</w:t>
            </w:r>
            <w:r w:rsidRPr="00523FD4">
              <w:rPr>
                <w:rFonts w:eastAsia="Times New Roman" w:cs="Sylfaen"/>
                <w:sz w:val="20"/>
                <w:szCs w:val="20"/>
                <w:lang w:val="ka-GE"/>
              </w:rPr>
              <w:t>აზოტის</w:t>
            </w:r>
            <w:r w:rsidRPr="00523FD4">
              <w:rPr>
                <w:rFonts w:eastAsia="Times New Roman" w:cs="Times New Roman"/>
                <w:sz w:val="20"/>
                <w:szCs w:val="20"/>
                <w:lang w:val="ka-GE"/>
              </w:rPr>
              <w:t xml:space="preserve"> (IV) </w:t>
            </w:r>
            <w:r w:rsidRPr="00523FD4">
              <w:rPr>
                <w:rFonts w:eastAsia="Times New Roman" w:cs="Sylfaen"/>
                <w:sz w:val="20"/>
                <w:szCs w:val="20"/>
                <w:lang w:val="ka-GE"/>
              </w:rPr>
              <w:t>ოქსიდი</w:t>
            </w:r>
            <w:r w:rsidRPr="00523FD4">
              <w:rPr>
                <w:rFonts w:eastAsia="Times New Roman" w:cs="Times New Roman"/>
                <w:sz w:val="20"/>
                <w:szCs w:val="20"/>
                <w:lang w:val="ka-GE"/>
              </w:rPr>
              <w:t>)</w:t>
            </w:r>
          </w:p>
        </w:tc>
        <w:tc>
          <w:tcPr>
            <w:tcW w:w="1120"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center"/>
              <w:rPr>
                <w:rFonts w:eastAsia="Times New Roman" w:cs="Times New Roman"/>
                <w:sz w:val="20"/>
                <w:szCs w:val="20"/>
                <w:lang w:val="ka-GE"/>
              </w:rPr>
            </w:pPr>
            <w:r w:rsidRPr="00523FD4">
              <w:rPr>
                <w:rFonts w:eastAsia="Times New Roman" w:cs="Times New Roman"/>
                <w:sz w:val="20"/>
                <w:szCs w:val="20"/>
                <w:lang w:val="ka-GE"/>
              </w:rPr>
              <w:t>0.03</w:t>
            </w:r>
          </w:p>
        </w:tc>
        <w:tc>
          <w:tcPr>
            <w:tcW w:w="1045"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widowControl w:val="0"/>
              <w:adjustRightInd w:val="0"/>
              <w:spacing w:before="0" w:after="0"/>
              <w:jc w:val="center"/>
              <w:textAlignment w:val="baseline"/>
              <w:rPr>
                <w:rFonts w:eastAsia="SimSun" w:cs="Times New Roman"/>
                <w:sz w:val="20"/>
                <w:szCs w:val="20"/>
                <w:lang w:val="ka-GE"/>
              </w:rPr>
            </w:pPr>
            <w:r w:rsidRPr="00523FD4">
              <w:rPr>
                <w:rFonts w:eastAsia="Times New Roman" w:cs="Times New Roman"/>
                <w:sz w:val="20"/>
                <w:szCs w:val="20"/>
                <w:lang w:val="ka-GE"/>
              </w:rPr>
              <w:t>0.03</w:t>
            </w:r>
          </w:p>
        </w:tc>
      </w:tr>
      <w:tr w:rsidR="00810EF8" w:rsidRPr="00523FD4" w:rsidTr="00C71254">
        <w:trPr>
          <w:trHeight w:val="257"/>
          <w:jc w:val="center"/>
        </w:trPr>
        <w:tc>
          <w:tcPr>
            <w:tcW w:w="386"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Times New Roman"/>
                <w:sz w:val="20"/>
                <w:szCs w:val="20"/>
                <w:lang w:val="ka-GE"/>
              </w:rPr>
            </w:pPr>
            <w:r w:rsidRPr="00523FD4">
              <w:rPr>
                <w:rFonts w:eastAsia="Times New Roman" w:cs="Times New Roman"/>
                <w:sz w:val="20"/>
                <w:szCs w:val="20"/>
                <w:lang w:val="ka-GE"/>
              </w:rPr>
              <w:t>0304</w:t>
            </w:r>
          </w:p>
        </w:tc>
        <w:tc>
          <w:tcPr>
            <w:tcW w:w="2449"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Times New Roman"/>
                <w:sz w:val="20"/>
                <w:szCs w:val="20"/>
                <w:lang w:val="ka-GE"/>
              </w:rPr>
            </w:pPr>
            <w:r w:rsidRPr="00523FD4">
              <w:rPr>
                <w:rFonts w:eastAsia="Times New Roman" w:cs="Sylfaen"/>
                <w:sz w:val="20"/>
                <w:szCs w:val="20"/>
                <w:lang w:val="ka-GE"/>
              </w:rPr>
              <w:t>აზოტის</w:t>
            </w:r>
            <w:r w:rsidRPr="00523FD4">
              <w:rPr>
                <w:rFonts w:eastAsia="Times New Roman" w:cs="Times New Roman"/>
                <w:sz w:val="20"/>
                <w:szCs w:val="20"/>
                <w:lang w:val="ka-GE"/>
              </w:rPr>
              <w:t xml:space="preserve"> (II) </w:t>
            </w:r>
            <w:r w:rsidRPr="00523FD4">
              <w:rPr>
                <w:rFonts w:eastAsia="Times New Roman" w:cs="Sylfaen"/>
                <w:sz w:val="20"/>
                <w:szCs w:val="20"/>
                <w:lang w:val="ka-GE"/>
              </w:rPr>
              <w:t>ოქსიდი</w:t>
            </w:r>
            <w:r w:rsidRPr="00523FD4">
              <w:rPr>
                <w:rFonts w:eastAsia="Times New Roman" w:cs="Times New Roman"/>
                <w:sz w:val="20"/>
                <w:szCs w:val="20"/>
                <w:lang w:val="ka-GE"/>
              </w:rPr>
              <w:t xml:space="preserve"> (</w:t>
            </w:r>
            <w:r w:rsidRPr="00523FD4">
              <w:rPr>
                <w:rFonts w:eastAsia="Times New Roman" w:cs="Sylfaen"/>
                <w:sz w:val="20"/>
                <w:szCs w:val="20"/>
                <w:lang w:val="ka-GE"/>
              </w:rPr>
              <w:t>აზოტის</w:t>
            </w:r>
            <w:r w:rsidRPr="00523FD4">
              <w:rPr>
                <w:rFonts w:eastAsia="Times New Roman" w:cs="Times New Roman"/>
                <w:sz w:val="20"/>
                <w:szCs w:val="20"/>
                <w:lang w:val="ka-GE"/>
              </w:rPr>
              <w:t xml:space="preserve"> </w:t>
            </w:r>
            <w:r w:rsidRPr="00523FD4">
              <w:rPr>
                <w:rFonts w:eastAsia="Times New Roman" w:cs="Sylfaen"/>
                <w:sz w:val="20"/>
                <w:szCs w:val="20"/>
                <w:lang w:val="ka-GE"/>
              </w:rPr>
              <w:t>ოქსიდი</w:t>
            </w:r>
            <w:r w:rsidRPr="00523FD4">
              <w:rPr>
                <w:rFonts w:eastAsia="Times New Roman" w:cs="Times New Roman"/>
                <w:sz w:val="20"/>
                <w:szCs w:val="20"/>
                <w:lang w:val="ka-GE"/>
              </w:rPr>
              <w:t>)</w:t>
            </w:r>
          </w:p>
        </w:tc>
        <w:tc>
          <w:tcPr>
            <w:tcW w:w="1120"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center"/>
              <w:rPr>
                <w:rFonts w:eastAsia="Times New Roman" w:cs="Times New Roman"/>
                <w:sz w:val="20"/>
                <w:szCs w:val="20"/>
                <w:lang w:val="ka-GE"/>
              </w:rPr>
            </w:pPr>
            <w:r w:rsidRPr="00523FD4">
              <w:rPr>
                <w:rFonts w:eastAsia="Times New Roman" w:cs="Times New Roman"/>
                <w:sz w:val="20"/>
                <w:szCs w:val="20"/>
                <w:lang w:val="ka-GE"/>
              </w:rPr>
              <w:t>2.79E-03</w:t>
            </w:r>
          </w:p>
        </w:tc>
        <w:tc>
          <w:tcPr>
            <w:tcW w:w="1045"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widowControl w:val="0"/>
              <w:adjustRightInd w:val="0"/>
              <w:spacing w:before="0" w:after="0"/>
              <w:jc w:val="center"/>
              <w:textAlignment w:val="baseline"/>
              <w:rPr>
                <w:rFonts w:eastAsia="SimSun" w:cs="Times New Roman"/>
                <w:sz w:val="20"/>
                <w:szCs w:val="20"/>
                <w:lang w:val="ka-GE"/>
              </w:rPr>
            </w:pPr>
            <w:r w:rsidRPr="00523FD4">
              <w:rPr>
                <w:rFonts w:eastAsia="Times New Roman" w:cs="Times New Roman"/>
                <w:sz w:val="20"/>
                <w:szCs w:val="20"/>
                <w:lang w:val="ka-GE"/>
              </w:rPr>
              <w:t>2.34E-03</w:t>
            </w:r>
          </w:p>
        </w:tc>
      </w:tr>
      <w:tr w:rsidR="00810EF8" w:rsidRPr="00523FD4" w:rsidTr="00C71254">
        <w:trPr>
          <w:trHeight w:val="257"/>
          <w:jc w:val="center"/>
        </w:trPr>
        <w:tc>
          <w:tcPr>
            <w:tcW w:w="386"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Times New Roman"/>
                <w:sz w:val="20"/>
                <w:szCs w:val="20"/>
                <w:lang w:val="ka-GE"/>
              </w:rPr>
            </w:pPr>
            <w:r w:rsidRPr="00523FD4">
              <w:rPr>
                <w:rFonts w:eastAsia="Times New Roman" w:cs="Times New Roman"/>
                <w:sz w:val="20"/>
                <w:szCs w:val="20"/>
                <w:lang w:val="ka-GE"/>
              </w:rPr>
              <w:t>0328</w:t>
            </w:r>
          </w:p>
        </w:tc>
        <w:tc>
          <w:tcPr>
            <w:tcW w:w="2449"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Times New Roman"/>
                <w:sz w:val="20"/>
                <w:szCs w:val="20"/>
                <w:lang w:val="ka-GE"/>
              </w:rPr>
            </w:pPr>
            <w:r w:rsidRPr="00523FD4">
              <w:rPr>
                <w:rFonts w:eastAsia="Times New Roman" w:cs="Sylfaen"/>
                <w:sz w:val="20"/>
                <w:szCs w:val="20"/>
                <w:lang w:val="ka-GE"/>
              </w:rPr>
              <w:t>ნახშირბადი</w:t>
            </w:r>
            <w:r w:rsidRPr="00523FD4">
              <w:rPr>
                <w:rFonts w:eastAsia="Times New Roman" w:cs="Times New Roman"/>
                <w:sz w:val="20"/>
                <w:szCs w:val="20"/>
                <w:lang w:val="ka-GE"/>
              </w:rPr>
              <w:t xml:space="preserve"> (</w:t>
            </w:r>
            <w:r w:rsidRPr="00523FD4">
              <w:rPr>
                <w:rFonts w:eastAsia="Times New Roman" w:cs="Sylfaen"/>
                <w:sz w:val="20"/>
                <w:szCs w:val="20"/>
                <w:lang w:val="ka-GE"/>
              </w:rPr>
              <w:t>ჭვარტლი</w:t>
            </w:r>
            <w:r w:rsidRPr="00523FD4">
              <w:rPr>
                <w:rFonts w:eastAsia="Times New Roman" w:cs="Times New Roman"/>
                <w:sz w:val="20"/>
                <w:szCs w:val="20"/>
                <w:lang w:val="ka-GE"/>
              </w:rPr>
              <w:t>)</w:t>
            </w:r>
          </w:p>
        </w:tc>
        <w:tc>
          <w:tcPr>
            <w:tcW w:w="1120"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center"/>
              <w:rPr>
                <w:rFonts w:eastAsia="Times New Roman" w:cs="Times New Roman"/>
                <w:sz w:val="20"/>
                <w:szCs w:val="20"/>
                <w:lang w:val="ka-GE"/>
              </w:rPr>
            </w:pPr>
            <w:r w:rsidRPr="00523FD4">
              <w:rPr>
                <w:rFonts w:eastAsia="Times New Roman" w:cs="Times New Roman"/>
                <w:sz w:val="20"/>
                <w:szCs w:val="20"/>
                <w:lang w:val="ka-GE"/>
              </w:rPr>
              <w:t>6.17E-03</w:t>
            </w:r>
          </w:p>
        </w:tc>
        <w:tc>
          <w:tcPr>
            <w:tcW w:w="1045"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widowControl w:val="0"/>
              <w:adjustRightInd w:val="0"/>
              <w:spacing w:before="0" w:after="0"/>
              <w:jc w:val="center"/>
              <w:textAlignment w:val="baseline"/>
              <w:rPr>
                <w:rFonts w:eastAsia="SimSun" w:cs="Times New Roman"/>
                <w:sz w:val="20"/>
                <w:szCs w:val="20"/>
                <w:lang w:val="ka-GE"/>
              </w:rPr>
            </w:pPr>
            <w:r w:rsidRPr="00523FD4">
              <w:rPr>
                <w:rFonts w:eastAsia="Times New Roman" w:cs="Times New Roman"/>
                <w:sz w:val="20"/>
                <w:szCs w:val="20"/>
                <w:lang w:val="ka-GE"/>
              </w:rPr>
              <w:t>5.13E-03</w:t>
            </w:r>
          </w:p>
        </w:tc>
      </w:tr>
      <w:tr w:rsidR="00810EF8" w:rsidRPr="00523FD4" w:rsidTr="00C71254">
        <w:trPr>
          <w:trHeight w:val="257"/>
          <w:jc w:val="center"/>
        </w:trPr>
        <w:tc>
          <w:tcPr>
            <w:tcW w:w="386"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Times New Roman"/>
                <w:sz w:val="20"/>
                <w:szCs w:val="20"/>
                <w:lang w:val="ka-GE"/>
              </w:rPr>
            </w:pPr>
            <w:r w:rsidRPr="00523FD4">
              <w:rPr>
                <w:rFonts w:eastAsia="Times New Roman" w:cs="Times New Roman"/>
                <w:sz w:val="20"/>
                <w:szCs w:val="20"/>
                <w:lang w:val="ka-GE"/>
              </w:rPr>
              <w:t>0330</w:t>
            </w:r>
          </w:p>
        </w:tc>
        <w:tc>
          <w:tcPr>
            <w:tcW w:w="2449"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Times New Roman"/>
                <w:sz w:val="20"/>
                <w:szCs w:val="20"/>
                <w:lang w:val="ka-GE"/>
              </w:rPr>
            </w:pPr>
            <w:r w:rsidRPr="00523FD4">
              <w:rPr>
                <w:rFonts w:eastAsia="Times New Roman" w:cs="Sylfaen"/>
                <w:sz w:val="20"/>
                <w:szCs w:val="20"/>
                <w:lang w:val="ka-GE"/>
              </w:rPr>
              <w:t>გოგირდის</w:t>
            </w:r>
            <w:r w:rsidRPr="00523FD4">
              <w:rPr>
                <w:rFonts w:eastAsia="Times New Roman" w:cs="Times New Roman"/>
                <w:sz w:val="20"/>
                <w:szCs w:val="20"/>
                <w:lang w:val="ka-GE"/>
              </w:rPr>
              <w:t xml:space="preserve"> </w:t>
            </w:r>
            <w:r w:rsidRPr="00523FD4">
              <w:rPr>
                <w:rFonts w:eastAsia="Times New Roman" w:cs="Sylfaen"/>
                <w:sz w:val="20"/>
                <w:szCs w:val="20"/>
                <w:lang w:val="ka-GE"/>
              </w:rPr>
              <w:t>დიოქსიდი</w:t>
            </w:r>
            <w:r w:rsidRPr="00523FD4">
              <w:rPr>
                <w:rFonts w:eastAsia="Times New Roman" w:cs="Times New Roman"/>
                <w:sz w:val="20"/>
                <w:szCs w:val="20"/>
                <w:lang w:val="ka-GE"/>
              </w:rPr>
              <w:t xml:space="preserve"> (</w:t>
            </w:r>
            <w:r w:rsidRPr="00523FD4">
              <w:rPr>
                <w:rFonts w:eastAsia="Times New Roman" w:cs="Sylfaen"/>
                <w:sz w:val="20"/>
                <w:szCs w:val="20"/>
                <w:lang w:val="ka-GE"/>
              </w:rPr>
              <w:t>გოგირდის</w:t>
            </w:r>
            <w:r w:rsidRPr="00523FD4">
              <w:rPr>
                <w:rFonts w:eastAsia="Times New Roman" w:cs="Times New Roman"/>
                <w:sz w:val="20"/>
                <w:szCs w:val="20"/>
                <w:lang w:val="ka-GE"/>
              </w:rPr>
              <w:t xml:space="preserve"> </w:t>
            </w:r>
            <w:r w:rsidRPr="00523FD4">
              <w:rPr>
                <w:rFonts w:eastAsia="Times New Roman" w:cs="Sylfaen"/>
                <w:sz w:val="20"/>
                <w:szCs w:val="20"/>
                <w:lang w:val="ka-GE"/>
              </w:rPr>
              <w:t>ანჰიდრიდი</w:t>
            </w:r>
            <w:r w:rsidRPr="00523FD4">
              <w:rPr>
                <w:rFonts w:eastAsia="Times New Roman" w:cs="Times New Roman"/>
                <w:sz w:val="20"/>
                <w:szCs w:val="20"/>
                <w:lang w:val="ka-GE"/>
              </w:rPr>
              <w:t>)</w:t>
            </w:r>
          </w:p>
        </w:tc>
        <w:tc>
          <w:tcPr>
            <w:tcW w:w="1120"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center"/>
              <w:rPr>
                <w:rFonts w:eastAsia="Times New Roman" w:cs="Times New Roman"/>
                <w:sz w:val="20"/>
                <w:szCs w:val="20"/>
                <w:lang w:val="ka-GE"/>
              </w:rPr>
            </w:pPr>
            <w:r w:rsidRPr="00523FD4">
              <w:rPr>
                <w:rFonts w:eastAsia="Times New Roman" w:cs="Times New Roman"/>
                <w:sz w:val="20"/>
                <w:szCs w:val="20"/>
                <w:lang w:val="ka-GE"/>
              </w:rPr>
              <w:t>1.48E-03</w:t>
            </w:r>
          </w:p>
        </w:tc>
        <w:tc>
          <w:tcPr>
            <w:tcW w:w="1045"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widowControl w:val="0"/>
              <w:adjustRightInd w:val="0"/>
              <w:spacing w:before="0" w:after="0"/>
              <w:jc w:val="center"/>
              <w:textAlignment w:val="baseline"/>
              <w:rPr>
                <w:rFonts w:eastAsia="SimSun" w:cs="Times New Roman"/>
                <w:sz w:val="20"/>
                <w:szCs w:val="20"/>
                <w:lang w:val="ka-GE"/>
              </w:rPr>
            </w:pPr>
            <w:r w:rsidRPr="00523FD4">
              <w:rPr>
                <w:rFonts w:eastAsia="Times New Roman" w:cs="Times New Roman"/>
                <w:sz w:val="20"/>
                <w:szCs w:val="20"/>
                <w:lang w:val="ka-GE"/>
              </w:rPr>
              <w:t>1.27E-03</w:t>
            </w:r>
          </w:p>
        </w:tc>
      </w:tr>
      <w:tr w:rsidR="00810EF8" w:rsidRPr="00523FD4" w:rsidTr="00C71254">
        <w:trPr>
          <w:trHeight w:val="257"/>
          <w:jc w:val="center"/>
        </w:trPr>
        <w:tc>
          <w:tcPr>
            <w:tcW w:w="386"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Sylfaen"/>
                <w:sz w:val="20"/>
                <w:szCs w:val="20"/>
                <w:lang w:val="ka-GE"/>
              </w:rPr>
            </w:pPr>
            <w:r w:rsidRPr="00523FD4">
              <w:rPr>
                <w:rFonts w:eastAsia="Times New Roman" w:cs="Times New Roman"/>
                <w:sz w:val="20"/>
                <w:szCs w:val="20"/>
                <w:lang w:val="ka-GE"/>
              </w:rPr>
              <w:t>0337</w:t>
            </w:r>
          </w:p>
        </w:tc>
        <w:tc>
          <w:tcPr>
            <w:tcW w:w="2449"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Sylfaen"/>
                <w:sz w:val="20"/>
                <w:szCs w:val="20"/>
                <w:lang w:val="ka-GE"/>
              </w:rPr>
            </w:pPr>
            <w:r w:rsidRPr="00523FD4">
              <w:rPr>
                <w:rFonts w:eastAsia="Times New Roman" w:cs="Sylfaen"/>
                <w:sz w:val="20"/>
                <w:szCs w:val="20"/>
                <w:lang w:val="ka-GE"/>
              </w:rPr>
              <w:t>ნახშირბადის</w:t>
            </w:r>
            <w:r w:rsidRPr="00523FD4">
              <w:rPr>
                <w:rFonts w:eastAsia="Times New Roman" w:cs="Times New Roman"/>
                <w:sz w:val="20"/>
                <w:szCs w:val="20"/>
                <w:lang w:val="ka-GE"/>
              </w:rPr>
              <w:t xml:space="preserve"> </w:t>
            </w:r>
            <w:r w:rsidRPr="00523FD4">
              <w:rPr>
                <w:rFonts w:eastAsia="Times New Roman" w:cs="Sylfaen"/>
                <w:sz w:val="20"/>
                <w:szCs w:val="20"/>
                <w:lang w:val="ka-GE"/>
              </w:rPr>
              <w:t>ოქსიდი</w:t>
            </w:r>
          </w:p>
        </w:tc>
        <w:tc>
          <w:tcPr>
            <w:tcW w:w="1120"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center"/>
              <w:rPr>
                <w:rFonts w:eastAsia="Times New Roman" w:cs="Times New Roman"/>
                <w:sz w:val="20"/>
                <w:szCs w:val="20"/>
                <w:lang w:val="ka-GE" w:eastAsia="ka-GE"/>
              </w:rPr>
            </w:pPr>
            <w:r w:rsidRPr="00523FD4">
              <w:rPr>
                <w:rFonts w:eastAsia="Times New Roman" w:cs="Times New Roman"/>
                <w:sz w:val="20"/>
                <w:szCs w:val="20"/>
                <w:lang w:val="ka-GE"/>
              </w:rPr>
              <w:t>1.24E-03</w:t>
            </w:r>
          </w:p>
        </w:tc>
        <w:tc>
          <w:tcPr>
            <w:tcW w:w="1045"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widowControl w:val="0"/>
              <w:adjustRightInd w:val="0"/>
              <w:spacing w:before="0" w:after="0"/>
              <w:jc w:val="center"/>
              <w:textAlignment w:val="baseline"/>
              <w:rPr>
                <w:rFonts w:eastAsia="Times New Roman" w:cs="Times New Roman"/>
                <w:sz w:val="20"/>
                <w:szCs w:val="20"/>
                <w:lang w:val="ka-GE" w:eastAsia="ka-GE"/>
              </w:rPr>
            </w:pPr>
            <w:r w:rsidRPr="00523FD4">
              <w:rPr>
                <w:rFonts w:eastAsia="Times New Roman" w:cs="Times New Roman"/>
                <w:sz w:val="20"/>
                <w:szCs w:val="20"/>
                <w:lang w:val="ka-GE"/>
              </w:rPr>
              <w:t>1.08E-03</w:t>
            </w:r>
          </w:p>
        </w:tc>
      </w:tr>
      <w:tr w:rsidR="00810EF8" w:rsidRPr="00523FD4" w:rsidTr="00C71254">
        <w:trPr>
          <w:trHeight w:val="257"/>
          <w:jc w:val="center"/>
        </w:trPr>
        <w:tc>
          <w:tcPr>
            <w:tcW w:w="386"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Times New Roman"/>
                <w:sz w:val="20"/>
                <w:szCs w:val="20"/>
                <w:lang w:val="ka-GE"/>
              </w:rPr>
            </w:pPr>
            <w:r w:rsidRPr="00523FD4">
              <w:rPr>
                <w:rFonts w:eastAsia="Times New Roman" w:cs="Times New Roman"/>
                <w:sz w:val="20"/>
                <w:szCs w:val="20"/>
                <w:lang w:val="ka-GE"/>
              </w:rPr>
              <w:t>2732</w:t>
            </w:r>
          </w:p>
        </w:tc>
        <w:tc>
          <w:tcPr>
            <w:tcW w:w="2449"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Times New Roman"/>
                <w:sz w:val="20"/>
                <w:szCs w:val="20"/>
                <w:lang w:val="ka-GE"/>
              </w:rPr>
            </w:pPr>
            <w:r w:rsidRPr="00523FD4">
              <w:rPr>
                <w:rFonts w:eastAsia="Times New Roman" w:cs="Sylfaen"/>
                <w:sz w:val="20"/>
                <w:szCs w:val="20"/>
                <w:lang w:val="ka-GE"/>
              </w:rPr>
              <w:t>ნავთის</w:t>
            </w:r>
            <w:r w:rsidRPr="00523FD4">
              <w:rPr>
                <w:rFonts w:eastAsia="Times New Roman" w:cs="Times New Roman"/>
                <w:sz w:val="20"/>
                <w:szCs w:val="20"/>
                <w:lang w:val="ka-GE"/>
              </w:rPr>
              <w:t xml:space="preserve"> </w:t>
            </w:r>
            <w:r w:rsidRPr="00523FD4">
              <w:rPr>
                <w:rFonts w:eastAsia="Times New Roman" w:cs="Sylfaen"/>
                <w:sz w:val="20"/>
                <w:szCs w:val="20"/>
                <w:lang w:val="ka-GE"/>
              </w:rPr>
              <w:t>ფრაქცია</w:t>
            </w:r>
          </w:p>
        </w:tc>
        <w:tc>
          <w:tcPr>
            <w:tcW w:w="1120"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center"/>
              <w:rPr>
                <w:rFonts w:eastAsia="Times New Roman" w:cs="Times New Roman"/>
                <w:sz w:val="20"/>
                <w:szCs w:val="20"/>
                <w:lang w:val="ka-GE"/>
              </w:rPr>
            </w:pPr>
            <w:r w:rsidRPr="00523FD4">
              <w:rPr>
                <w:rFonts w:eastAsia="Times New Roman" w:cs="Times New Roman"/>
                <w:sz w:val="20"/>
                <w:szCs w:val="20"/>
                <w:lang w:val="ka-GE"/>
              </w:rPr>
              <w:t>1.38E-03</w:t>
            </w:r>
          </w:p>
        </w:tc>
        <w:tc>
          <w:tcPr>
            <w:tcW w:w="1045"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widowControl w:val="0"/>
              <w:adjustRightInd w:val="0"/>
              <w:spacing w:before="0" w:after="0"/>
              <w:jc w:val="center"/>
              <w:textAlignment w:val="baseline"/>
              <w:rPr>
                <w:rFonts w:eastAsia="SimSun" w:cs="Times New Roman"/>
                <w:sz w:val="20"/>
                <w:szCs w:val="20"/>
                <w:lang w:val="ka-GE"/>
              </w:rPr>
            </w:pPr>
            <w:r w:rsidRPr="00523FD4">
              <w:rPr>
                <w:rFonts w:eastAsia="Times New Roman" w:cs="Times New Roman"/>
                <w:sz w:val="20"/>
                <w:szCs w:val="20"/>
                <w:lang w:val="ka-GE"/>
              </w:rPr>
              <w:t>1.22E-03</w:t>
            </w:r>
          </w:p>
        </w:tc>
      </w:tr>
      <w:tr w:rsidR="00810EF8" w:rsidRPr="00523FD4" w:rsidTr="00C71254">
        <w:trPr>
          <w:trHeight w:val="257"/>
          <w:jc w:val="center"/>
        </w:trPr>
        <w:tc>
          <w:tcPr>
            <w:tcW w:w="386"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Times New Roman"/>
                <w:sz w:val="20"/>
                <w:szCs w:val="20"/>
                <w:lang w:val="ka-GE"/>
              </w:rPr>
            </w:pPr>
            <w:r w:rsidRPr="00523FD4">
              <w:rPr>
                <w:rFonts w:eastAsia="Times New Roman" w:cs="Times New Roman"/>
                <w:sz w:val="20"/>
                <w:szCs w:val="20"/>
                <w:lang w:val="ka-GE"/>
              </w:rPr>
              <w:t>2902</w:t>
            </w:r>
          </w:p>
        </w:tc>
        <w:tc>
          <w:tcPr>
            <w:tcW w:w="2449"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Times New Roman"/>
                <w:sz w:val="20"/>
                <w:szCs w:val="20"/>
                <w:lang w:val="ka-GE"/>
              </w:rPr>
            </w:pPr>
            <w:r w:rsidRPr="00523FD4">
              <w:rPr>
                <w:rFonts w:eastAsia="Times New Roman" w:cs="Sylfaen"/>
                <w:sz w:val="20"/>
                <w:szCs w:val="20"/>
                <w:lang w:val="ka-GE"/>
              </w:rPr>
              <w:t>შეწონილი</w:t>
            </w:r>
            <w:r w:rsidRPr="00523FD4">
              <w:rPr>
                <w:rFonts w:eastAsia="Times New Roman" w:cs="Times New Roman"/>
                <w:sz w:val="20"/>
                <w:szCs w:val="20"/>
                <w:lang w:val="ka-GE"/>
              </w:rPr>
              <w:t xml:space="preserve"> </w:t>
            </w:r>
            <w:r w:rsidRPr="00523FD4">
              <w:rPr>
                <w:rFonts w:eastAsia="Times New Roman" w:cs="Sylfaen"/>
                <w:sz w:val="20"/>
                <w:szCs w:val="20"/>
                <w:lang w:val="ka-GE"/>
              </w:rPr>
              <w:t>ნაწილაკები</w:t>
            </w:r>
          </w:p>
        </w:tc>
        <w:tc>
          <w:tcPr>
            <w:tcW w:w="1120"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center"/>
              <w:rPr>
                <w:rFonts w:eastAsia="Times New Roman" w:cs="Times New Roman"/>
                <w:sz w:val="20"/>
                <w:szCs w:val="20"/>
                <w:lang w:val="ka-GE"/>
              </w:rPr>
            </w:pPr>
            <w:r w:rsidRPr="00523FD4">
              <w:rPr>
                <w:rFonts w:eastAsia="Times New Roman" w:cs="Times New Roman"/>
                <w:sz w:val="20"/>
                <w:szCs w:val="20"/>
                <w:lang w:val="ka-GE"/>
              </w:rPr>
              <w:t>0.01</w:t>
            </w:r>
          </w:p>
        </w:tc>
        <w:tc>
          <w:tcPr>
            <w:tcW w:w="1045"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widowControl w:val="0"/>
              <w:adjustRightInd w:val="0"/>
              <w:spacing w:before="0" w:after="0"/>
              <w:jc w:val="center"/>
              <w:textAlignment w:val="baseline"/>
              <w:rPr>
                <w:rFonts w:eastAsia="SimSun" w:cs="Times New Roman"/>
                <w:sz w:val="20"/>
                <w:szCs w:val="20"/>
                <w:lang w:val="ka-GE"/>
              </w:rPr>
            </w:pPr>
            <w:r w:rsidRPr="00523FD4">
              <w:rPr>
                <w:rFonts w:eastAsia="Times New Roman" w:cs="Times New Roman"/>
                <w:sz w:val="20"/>
                <w:szCs w:val="20"/>
                <w:lang w:val="ka-GE"/>
              </w:rPr>
              <w:t>6.33E-03</w:t>
            </w:r>
          </w:p>
        </w:tc>
      </w:tr>
      <w:tr w:rsidR="00810EF8" w:rsidRPr="00523FD4" w:rsidTr="00C71254">
        <w:trPr>
          <w:trHeight w:val="257"/>
          <w:jc w:val="center"/>
        </w:trPr>
        <w:tc>
          <w:tcPr>
            <w:tcW w:w="386"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Sylfaen"/>
                <w:sz w:val="20"/>
                <w:szCs w:val="20"/>
                <w:lang w:val="ka-GE"/>
              </w:rPr>
            </w:pPr>
            <w:r w:rsidRPr="00523FD4">
              <w:rPr>
                <w:rFonts w:eastAsia="Times New Roman" w:cs="Times New Roman"/>
                <w:sz w:val="20"/>
                <w:szCs w:val="20"/>
                <w:lang w:val="ka-GE"/>
              </w:rPr>
              <w:t>6043</w:t>
            </w:r>
          </w:p>
        </w:tc>
        <w:tc>
          <w:tcPr>
            <w:tcW w:w="2449"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Times New Roman"/>
                <w:sz w:val="20"/>
                <w:szCs w:val="20"/>
                <w:lang w:val="ka-GE"/>
              </w:rPr>
            </w:pPr>
            <w:r w:rsidRPr="00523FD4">
              <w:rPr>
                <w:rFonts w:eastAsia="Times New Roman" w:cs="Sylfaen"/>
                <w:sz w:val="20"/>
                <w:szCs w:val="20"/>
                <w:lang w:val="ka-GE"/>
              </w:rPr>
              <w:t>ჯამური</w:t>
            </w:r>
            <w:r w:rsidRPr="00523FD4">
              <w:rPr>
                <w:rFonts w:eastAsia="Times New Roman" w:cs="Times New Roman"/>
                <w:sz w:val="20"/>
                <w:szCs w:val="20"/>
                <w:lang w:val="ka-GE"/>
              </w:rPr>
              <w:t xml:space="preserve"> </w:t>
            </w:r>
            <w:r w:rsidRPr="00523FD4">
              <w:rPr>
                <w:rFonts w:eastAsia="Times New Roman" w:cs="Sylfaen"/>
                <w:sz w:val="20"/>
                <w:szCs w:val="20"/>
                <w:lang w:val="ka-GE"/>
              </w:rPr>
              <w:t>ზემოქმედების</w:t>
            </w:r>
            <w:r w:rsidRPr="00523FD4">
              <w:rPr>
                <w:rFonts w:eastAsia="Times New Roman" w:cs="Times New Roman"/>
                <w:sz w:val="20"/>
                <w:szCs w:val="20"/>
                <w:lang w:val="ka-GE"/>
              </w:rPr>
              <w:t xml:space="preserve"> </w:t>
            </w:r>
            <w:r w:rsidRPr="00523FD4">
              <w:rPr>
                <w:rFonts w:eastAsia="Times New Roman" w:cs="Sylfaen"/>
                <w:sz w:val="20"/>
                <w:szCs w:val="20"/>
                <w:lang w:val="ka-GE"/>
              </w:rPr>
              <w:t>ჯგუფი</w:t>
            </w:r>
            <w:r w:rsidRPr="00523FD4">
              <w:rPr>
                <w:rFonts w:eastAsia="Times New Roman" w:cs="Times New Roman"/>
                <w:sz w:val="20"/>
                <w:szCs w:val="20"/>
                <w:lang w:val="ka-GE"/>
              </w:rPr>
              <w:t xml:space="preserve">:  </w:t>
            </w:r>
            <w:r w:rsidRPr="00523FD4">
              <w:rPr>
                <w:rFonts w:eastAsia="Times New Roman" w:cs="Sylfaen"/>
                <w:sz w:val="20"/>
                <w:szCs w:val="20"/>
                <w:lang w:val="ka-GE"/>
              </w:rPr>
              <w:t>გოგირდის</w:t>
            </w:r>
            <w:r w:rsidRPr="00523FD4">
              <w:rPr>
                <w:rFonts w:eastAsia="Times New Roman" w:cs="Times New Roman"/>
                <w:sz w:val="20"/>
                <w:szCs w:val="20"/>
                <w:lang w:val="ka-GE"/>
              </w:rPr>
              <w:t xml:space="preserve"> </w:t>
            </w:r>
            <w:r w:rsidRPr="00523FD4">
              <w:rPr>
                <w:rFonts w:eastAsia="Times New Roman" w:cs="Sylfaen"/>
                <w:sz w:val="20"/>
                <w:szCs w:val="20"/>
                <w:lang w:val="ka-GE"/>
              </w:rPr>
              <w:t>დიოქსიდი</w:t>
            </w:r>
            <w:r w:rsidRPr="00523FD4">
              <w:rPr>
                <w:rFonts w:eastAsia="Times New Roman" w:cs="Times New Roman"/>
                <w:sz w:val="20"/>
                <w:szCs w:val="20"/>
                <w:lang w:val="ka-GE"/>
              </w:rPr>
              <w:t xml:space="preserve"> </w:t>
            </w:r>
            <w:r w:rsidRPr="00523FD4">
              <w:rPr>
                <w:rFonts w:eastAsia="Times New Roman" w:cs="Sylfaen"/>
                <w:sz w:val="20"/>
                <w:szCs w:val="20"/>
                <w:lang w:val="ka-GE"/>
              </w:rPr>
              <w:t>და</w:t>
            </w:r>
            <w:r w:rsidRPr="00523FD4">
              <w:rPr>
                <w:rFonts w:eastAsia="Times New Roman" w:cs="Times New Roman"/>
                <w:sz w:val="20"/>
                <w:szCs w:val="20"/>
                <w:lang w:val="ka-GE"/>
              </w:rPr>
              <w:t xml:space="preserve"> </w:t>
            </w:r>
            <w:r w:rsidRPr="00523FD4">
              <w:rPr>
                <w:rFonts w:eastAsia="Times New Roman" w:cs="Sylfaen"/>
                <w:sz w:val="20"/>
                <w:szCs w:val="20"/>
                <w:lang w:val="ka-GE"/>
              </w:rPr>
              <w:t>გოგირდწყალბადი</w:t>
            </w:r>
          </w:p>
        </w:tc>
        <w:tc>
          <w:tcPr>
            <w:tcW w:w="1120"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center"/>
              <w:rPr>
                <w:rFonts w:eastAsia="Times New Roman" w:cs="Times New Roman"/>
                <w:sz w:val="20"/>
                <w:szCs w:val="20"/>
                <w:lang w:val="ka-GE"/>
              </w:rPr>
            </w:pPr>
            <w:r w:rsidRPr="00523FD4">
              <w:rPr>
                <w:rFonts w:eastAsia="Times New Roman" w:cs="Times New Roman"/>
                <w:sz w:val="20"/>
                <w:szCs w:val="20"/>
                <w:lang w:val="ka-GE"/>
              </w:rPr>
              <w:t>2.94E-03</w:t>
            </w:r>
          </w:p>
        </w:tc>
        <w:tc>
          <w:tcPr>
            <w:tcW w:w="1045"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widowControl w:val="0"/>
              <w:adjustRightInd w:val="0"/>
              <w:spacing w:before="0" w:after="0"/>
              <w:jc w:val="center"/>
              <w:textAlignment w:val="baseline"/>
              <w:rPr>
                <w:rFonts w:eastAsia="SimSun" w:cs="Times New Roman"/>
                <w:sz w:val="20"/>
                <w:szCs w:val="20"/>
                <w:lang w:val="ka-GE"/>
              </w:rPr>
            </w:pPr>
            <w:r w:rsidRPr="00523FD4">
              <w:rPr>
                <w:rFonts w:eastAsia="Times New Roman" w:cs="Times New Roman"/>
                <w:sz w:val="20"/>
                <w:szCs w:val="20"/>
                <w:lang w:val="ka-GE"/>
              </w:rPr>
              <w:t>2.73E-03</w:t>
            </w:r>
          </w:p>
        </w:tc>
      </w:tr>
      <w:tr w:rsidR="00810EF8" w:rsidRPr="00523FD4" w:rsidTr="00C71254">
        <w:trPr>
          <w:trHeight w:val="257"/>
          <w:jc w:val="center"/>
        </w:trPr>
        <w:tc>
          <w:tcPr>
            <w:tcW w:w="386"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Sylfaen"/>
                <w:sz w:val="20"/>
                <w:szCs w:val="20"/>
                <w:lang w:val="ka-GE"/>
              </w:rPr>
            </w:pPr>
            <w:r w:rsidRPr="00523FD4">
              <w:rPr>
                <w:rFonts w:eastAsia="Times New Roman" w:cs="Times New Roman"/>
                <w:sz w:val="20"/>
                <w:szCs w:val="20"/>
                <w:lang w:val="ka-GE"/>
              </w:rPr>
              <w:t>6204</w:t>
            </w:r>
          </w:p>
        </w:tc>
        <w:tc>
          <w:tcPr>
            <w:tcW w:w="2449"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left"/>
              <w:rPr>
                <w:rFonts w:eastAsia="Times New Roman" w:cs="Times New Roman"/>
                <w:sz w:val="20"/>
                <w:szCs w:val="20"/>
                <w:lang w:val="ka-GE"/>
              </w:rPr>
            </w:pPr>
            <w:r w:rsidRPr="00523FD4">
              <w:rPr>
                <w:rFonts w:eastAsia="Times New Roman" w:cs="Sylfaen"/>
                <w:sz w:val="20"/>
                <w:szCs w:val="20"/>
                <w:lang w:val="ka-GE"/>
              </w:rPr>
              <w:t>არასრული</w:t>
            </w:r>
            <w:r w:rsidRPr="00523FD4">
              <w:rPr>
                <w:rFonts w:eastAsia="Times New Roman" w:cs="Times New Roman"/>
                <w:sz w:val="20"/>
                <w:szCs w:val="20"/>
                <w:lang w:val="ka-GE"/>
              </w:rPr>
              <w:t xml:space="preserve"> </w:t>
            </w:r>
            <w:r w:rsidRPr="00523FD4">
              <w:rPr>
                <w:rFonts w:eastAsia="Times New Roman" w:cs="Sylfaen"/>
                <w:sz w:val="20"/>
                <w:szCs w:val="20"/>
                <w:lang w:val="ka-GE"/>
              </w:rPr>
              <w:t>ჯამური</w:t>
            </w:r>
            <w:r w:rsidRPr="00523FD4">
              <w:rPr>
                <w:rFonts w:eastAsia="Times New Roman" w:cs="Times New Roman"/>
                <w:sz w:val="20"/>
                <w:szCs w:val="20"/>
                <w:lang w:val="ka-GE"/>
              </w:rPr>
              <w:t xml:space="preserve"> </w:t>
            </w:r>
            <w:r w:rsidRPr="00523FD4">
              <w:rPr>
                <w:rFonts w:eastAsia="Times New Roman" w:cs="Sylfaen"/>
                <w:sz w:val="20"/>
                <w:szCs w:val="20"/>
                <w:lang w:val="ka-GE"/>
              </w:rPr>
              <w:t>ზემოქმედების</w:t>
            </w:r>
            <w:r w:rsidRPr="00523FD4">
              <w:rPr>
                <w:rFonts w:eastAsia="Times New Roman" w:cs="Times New Roman"/>
                <w:sz w:val="20"/>
                <w:szCs w:val="20"/>
                <w:lang w:val="ka-GE"/>
              </w:rPr>
              <w:t xml:space="preserve"> </w:t>
            </w:r>
            <w:r w:rsidRPr="00523FD4">
              <w:rPr>
                <w:rFonts w:eastAsia="Times New Roman" w:cs="Sylfaen"/>
                <w:sz w:val="20"/>
                <w:szCs w:val="20"/>
                <w:lang w:val="ka-GE"/>
              </w:rPr>
              <w:t>ჯგუფი</w:t>
            </w:r>
            <w:r w:rsidRPr="00523FD4">
              <w:rPr>
                <w:rFonts w:eastAsia="Times New Roman" w:cs="Times New Roman"/>
                <w:sz w:val="20"/>
                <w:szCs w:val="20"/>
                <w:lang w:val="ka-GE"/>
              </w:rPr>
              <w:t xml:space="preserve"> "1.6" </w:t>
            </w:r>
            <w:r w:rsidRPr="00523FD4">
              <w:rPr>
                <w:rFonts w:eastAsia="Times New Roman" w:cs="Sylfaen"/>
                <w:sz w:val="20"/>
                <w:szCs w:val="20"/>
                <w:lang w:val="ka-GE"/>
              </w:rPr>
              <w:t>კოეფიციენტით</w:t>
            </w:r>
            <w:r w:rsidRPr="00523FD4">
              <w:rPr>
                <w:rFonts w:eastAsia="Times New Roman" w:cs="Times New Roman"/>
                <w:sz w:val="20"/>
                <w:szCs w:val="20"/>
                <w:lang w:val="ka-GE"/>
              </w:rPr>
              <w:t xml:space="preserve">:  </w:t>
            </w:r>
            <w:r w:rsidRPr="00523FD4">
              <w:rPr>
                <w:rFonts w:eastAsia="Times New Roman" w:cs="Sylfaen"/>
                <w:sz w:val="20"/>
                <w:szCs w:val="20"/>
                <w:lang w:val="ka-GE"/>
              </w:rPr>
              <w:t>აზოტის</w:t>
            </w:r>
            <w:r w:rsidRPr="00523FD4">
              <w:rPr>
                <w:rFonts w:eastAsia="Times New Roman" w:cs="Times New Roman"/>
                <w:sz w:val="20"/>
                <w:szCs w:val="20"/>
                <w:lang w:val="ka-GE"/>
              </w:rPr>
              <w:t xml:space="preserve"> </w:t>
            </w:r>
            <w:r w:rsidRPr="00523FD4">
              <w:rPr>
                <w:rFonts w:eastAsia="Times New Roman" w:cs="Sylfaen"/>
                <w:sz w:val="20"/>
                <w:szCs w:val="20"/>
                <w:lang w:val="ka-GE"/>
              </w:rPr>
              <w:t>დიოქსიდი</w:t>
            </w:r>
            <w:r w:rsidRPr="00523FD4">
              <w:rPr>
                <w:rFonts w:eastAsia="Times New Roman" w:cs="Times New Roman"/>
                <w:sz w:val="20"/>
                <w:szCs w:val="20"/>
                <w:lang w:val="ka-GE"/>
              </w:rPr>
              <w:t xml:space="preserve">, </w:t>
            </w:r>
            <w:r w:rsidRPr="00523FD4">
              <w:rPr>
                <w:rFonts w:eastAsia="Times New Roman" w:cs="Sylfaen"/>
                <w:sz w:val="20"/>
                <w:szCs w:val="20"/>
                <w:lang w:val="ka-GE"/>
              </w:rPr>
              <w:t>გოგირდის</w:t>
            </w:r>
            <w:r w:rsidRPr="00523FD4">
              <w:rPr>
                <w:rFonts w:eastAsia="Times New Roman" w:cs="Times New Roman"/>
                <w:sz w:val="20"/>
                <w:szCs w:val="20"/>
                <w:lang w:val="ka-GE"/>
              </w:rPr>
              <w:t xml:space="preserve"> </w:t>
            </w:r>
            <w:r w:rsidRPr="00523FD4">
              <w:rPr>
                <w:rFonts w:eastAsia="Times New Roman" w:cs="Sylfaen"/>
                <w:sz w:val="20"/>
                <w:szCs w:val="20"/>
                <w:lang w:val="ka-GE"/>
              </w:rPr>
              <w:t>დიოქსიდი</w:t>
            </w:r>
          </w:p>
        </w:tc>
        <w:tc>
          <w:tcPr>
            <w:tcW w:w="1120"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spacing w:before="0" w:after="0"/>
              <w:jc w:val="center"/>
              <w:rPr>
                <w:rFonts w:eastAsia="Times New Roman" w:cs="Times New Roman"/>
                <w:sz w:val="20"/>
                <w:szCs w:val="20"/>
                <w:lang w:val="ka-GE"/>
              </w:rPr>
            </w:pPr>
            <w:r w:rsidRPr="00523FD4">
              <w:rPr>
                <w:rFonts w:eastAsia="Times New Roman" w:cs="Times New Roman"/>
                <w:sz w:val="20"/>
                <w:szCs w:val="20"/>
                <w:lang w:val="ka-GE"/>
              </w:rPr>
              <w:t>0.02</w:t>
            </w:r>
          </w:p>
        </w:tc>
        <w:tc>
          <w:tcPr>
            <w:tcW w:w="1045" w:type="pct"/>
            <w:tcBorders>
              <w:top w:val="single" w:sz="4" w:space="0" w:color="auto"/>
              <w:left w:val="single" w:sz="4" w:space="0" w:color="auto"/>
              <w:bottom w:val="single" w:sz="4" w:space="0" w:color="auto"/>
              <w:right w:val="single" w:sz="4" w:space="0" w:color="auto"/>
            </w:tcBorders>
            <w:vAlign w:val="center"/>
            <w:hideMark/>
          </w:tcPr>
          <w:p w:rsidR="00810EF8" w:rsidRPr="00523FD4" w:rsidRDefault="00810EF8" w:rsidP="00C71254">
            <w:pPr>
              <w:widowControl w:val="0"/>
              <w:adjustRightInd w:val="0"/>
              <w:spacing w:before="0" w:after="0"/>
              <w:jc w:val="center"/>
              <w:textAlignment w:val="baseline"/>
              <w:rPr>
                <w:rFonts w:eastAsia="SimSun" w:cs="Times New Roman"/>
                <w:sz w:val="20"/>
                <w:szCs w:val="20"/>
                <w:lang w:val="ka-GE"/>
              </w:rPr>
            </w:pPr>
            <w:r w:rsidRPr="00523FD4">
              <w:rPr>
                <w:rFonts w:eastAsia="Times New Roman" w:cs="Times New Roman"/>
                <w:sz w:val="20"/>
                <w:szCs w:val="20"/>
                <w:lang w:val="ka-GE"/>
              </w:rPr>
              <w:t>0.02</w:t>
            </w:r>
          </w:p>
        </w:tc>
      </w:tr>
    </w:tbl>
    <w:p w:rsidR="00810EF8" w:rsidRPr="00523FD4" w:rsidRDefault="00EF7887" w:rsidP="0042534D">
      <w:r w:rsidRPr="00523FD4">
        <w:rPr>
          <w:rFonts w:eastAsia="Times New Roman" w:cs="Times New Roman"/>
          <w:lang w:val="ka-GE" w:eastAsia="ru-RU"/>
        </w:rPr>
        <w:t>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w:t>
      </w:r>
      <w:r w:rsidRPr="00523FD4">
        <w:rPr>
          <w:rFonts w:eastAsia="Times New Roman" w:cs="Arial"/>
          <w:bCs/>
          <w:lang w:val="ka-GE" w:eastAsia="ru-RU"/>
        </w:rPr>
        <w:t>500 მეტრიანი ნორმირებული ზონის და დასახლებული პუნქტის საზღვარი</w:t>
      </w:r>
      <w:r w:rsidRPr="00523FD4">
        <w:rPr>
          <w:rFonts w:eastAsia="Times New Roman" w:cs="Times New Roman"/>
          <w:lang w:val="ka-GE" w:eastAsia="ru-RU"/>
        </w:rPr>
        <w:t xml:space="preserve">) ძალზე მცირეა და შესაბამისად არ აღემატება ნორმატიულ მნიშვნელობებს. </w:t>
      </w:r>
      <w:r w:rsidRPr="00523FD4">
        <w:rPr>
          <w:rFonts w:eastAsia="Times New Roman" w:cs="Sylfaen"/>
          <w:szCs w:val="24"/>
          <w:lang w:val="ka-GE" w:eastAsia="ru-RU"/>
        </w:rPr>
        <w:t>ამდენად სამშენებლო სამუშაოების შესრულება არ გამოიწვევს ჰაერის ხარისხის გაუარესებას.</w:t>
      </w:r>
    </w:p>
    <w:p w:rsidR="0092530C" w:rsidRPr="00523FD4" w:rsidRDefault="0092530C" w:rsidP="0092530C">
      <w:pPr>
        <w:rPr>
          <w:lang w:val="ka-GE"/>
        </w:rPr>
      </w:pPr>
    </w:p>
    <w:p w:rsidR="00EF7887" w:rsidRPr="00523FD4" w:rsidRDefault="00EF7887" w:rsidP="00EF7887">
      <w:pPr>
        <w:pStyle w:val="Heading3"/>
        <w:rPr>
          <w:lang w:val="ka-GE"/>
        </w:rPr>
      </w:pPr>
      <w:bookmarkStart w:id="16" w:name="_Toc43305588"/>
      <w:r w:rsidRPr="00523FD4">
        <w:rPr>
          <w:lang w:val="ka-GE"/>
        </w:rPr>
        <w:t>ექსპლუატაციის ფაზა</w:t>
      </w:r>
      <w:bookmarkEnd w:id="16"/>
    </w:p>
    <w:p w:rsidR="00EF7887" w:rsidRPr="00523FD4" w:rsidRDefault="00EF7887" w:rsidP="00EF7887">
      <w:pPr>
        <w:rPr>
          <w:rFonts w:eastAsia="Times New Roman" w:cs="Times New Roman"/>
          <w:lang w:val="ka-GE" w:eastAsia="ru-RU"/>
        </w:rPr>
      </w:pPr>
      <w:r w:rsidRPr="00523FD4">
        <w:rPr>
          <w:lang w:val="ka-GE" w:eastAsia="ru-RU"/>
        </w:rPr>
        <w:t xml:space="preserve">პარაგრაფშია მოცემული, </w:t>
      </w:r>
      <w:r w:rsidRPr="00523FD4">
        <w:rPr>
          <w:rFonts w:eastAsia="Times New Roman" w:cs="Times New Roman"/>
          <w:lang w:val="ka-GE" w:eastAsia="ru-RU"/>
        </w:rPr>
        <w:t xml:space="preserve">საწარმოს ექსპლუატაციის პროცესში ატმოსფერულ ჰაერში მავნე ნივთიერებების გაფრქვევა მოსალოდნელია მაღალი წნევით ჩამოსხმის მანქანების და პროდუქციისათვის საბოლოო სასაქონლო სახის მიცემის მიზნით, მისი შემდგომი  დამუშავებისათვის  სხვადასხვა ჩარხების მუშაობის პროცესში.  </w:t>
      </w:r>
    </w:p>
    <w:p w:rsidR="00EF7887" w:rsidRPr="00523FD4" w:rsidRDefault="00EF7887" w:rsidP="00EF7887">
      <w:pPr>
        <w:widowControl w:val="0"/>
        <w:autoSpaceDE w:val="0"/>
        <w:autoSpaceDN w:val="0"/>
        <w:rPr>
          <w:rFonts w:eastAsia="Times New Roman" w:cs="Times New Roman"/>
          <w:lang w:val="ka-GE" w:eastAsia="ru-RU"/>
        </w:rPr>
      </w:pPr>
      <w:r w:rsidRPr="00523FD4">
        <w:rPr>
          <w:rFonts w:eastAsia="Times New Roman" w:cs="Times New Roman"/>
          <w:lang w:val="ka-GE" w:eastAsia="ru-RU"/>
        </w:rPr>
        <w:t xml:space="preserve">საწარმოში წარმოქმნილი აირების გაფრქვევა მოხება 5 წყაროდან, მათ შორის 3 წყარო წარმოადგენს </w:t>
      </w:r>
      <w:proofErr w:type="spellStart"/>
      <w:r w:rsidRPr="00523FD4">
        <w:rPr>
          <w:rFonts w:eastAsia="Times New Roman" w:cs="Times New Roman"/>
          <w:lang w:val="ka-GE" w:eastAsia="ru-RU"/>
        </w:rPr>
        <w:t>კარტრიჯ</w:t>
      </w:r>
      <w:proofErr w:type="spellEnd"/>
      <w:r w:rsidRPr="00523FD4">
        <w:rPr>
          <w:rFonts w:eastAsia="Times New Roman" w:cs="Times New Roman"/>
          <w:lang w:val="ka-GE" w:eastAsia="ru-RU"/>
        </w:rPr>
        <w:t xml:space="preserve"> ფილტრებიდან გაწმენდილი ჰაერის გაფრქვევის წყაროებს და 1 სველი გაწმენდის სისტემიდან გაწმენდილი ჰაერის გაფრქვევის წყაროს და 1 არაორგანიზებული გაფრქვევის წყარო .  ყველა გამფრქვევი მილის სიმაღლე იქნება 15 მ. </w:t>
      </w:r>
    </w:p>
    <w:p w:rsidR="00EF7887" w:rsidRPr="00523FD4" w:rsidRDefault="00EF7887" w:rsidP="00EF7887">
      <w:pPr>
        <w:rPr>
          <w:lang w:val="ka-GE" w:eastAsia="ru-RU"/>
        </w:rPr>
      </w:pPr>
      <w:r w:rsidRPr="00523FD4">
        <w:rPr>
          <w:lang w:val="ka-GE" w:eastAsia="ru-RU"/>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EF7887" w:rsidRPr="00523FD4" w:rsidRDefault="00EF7887" w:rsidP="00EF7887">
      <w:pPr>
        <w:rPr>
          <w:lang w:val="pt-BR" w:eastAsia="ru-RU"/>
        </w:rPr>
      </w:pPr>
      <w:r w:rsidRPr="00523FD4">
        <w:rPr>
          <w:lang w:val="pt-BR" w:eastAsia="ru-RU"/>
        </w:rPr>
        <w:t>უშუალოდ ინსტრუმენტული გაზომვებით;</w:t>
      </w:r>
    </w:p>
    <w:p w:rsidR="00EF7887" w:rsidRPr="00523FD4" w:rsidRDefault="00EF7887" w:rsidP="00EF7887">
      <w:pPr>
        <w:rPr>
          <w:lang w:val="ka-GE" w:eastAsia="ru-RU"/>
        </w:rPr>
      </w:pPr>
      <w:r w:rsidRPr="00523FD4">
        <w:rPr>
          <w:lang w:val="pt-BR" w:eastAsia="ru-RU"/>
        </w:rPr>
        <w:lastRenderedPageBreak/>
        <w:t>საანგარიშო მეთოდის გამოყენებით,</w:t>
      </w:r>
      <w:r w:rsidRPr="00523FD4">
        <w:rPr>
          <w:lang w:val="ka-GE" w:eastAsia="ru-RU"/>
        </w:rPr>
        <w:t xml:space="preserve"> წინამდებარე დოკუმენტში გაანგარიშებები წარმოდგენილია დამკვეთის მიერ ანალოგიური წარმადობის მქონე საწარმოს მიხედვით. საწარმოს ექსპლუატაციის პროცესში მოსალოდნელი ემისიების გაანგარიშების შედეგები მოცემულია საკონტროლო წერტილებიდან დამაბინძურებელ მავნე ნივთიერებათა მაქსიმალური კონცენტრაციები ზდკ-წილებში. </w:t>
      </w:r>
    </w:p>
    <w:p w:rsidR="00EF7887" w:rsidRPr="008A19A3" w:rsidRDefault="00EF7887" w:rsidP="00EF7887">
      <w:pPr>
        <w:rPr>
          <w:b/>
          <w:lang w:val="ka-GE" w:eastAsia="ru-RU"/>
        </w:rPr>
      </w:pPr>
      <w:r w:rsidRPr="008A19A3">
        <w:rPr>
          <w:b/>
          <w:lang w:val="ka-GE" w:eastAsia="ru-RU"/>
        </w:rPr>
        <w:t>ცხრილი 4.1.2.1</w:t>
      </w:r>
    </w:p>
    <w:tbl>
      <w:tblPr>
        <w:tblW w:w="42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2973"/>
        <w:gridCol w:w="2128"/>
        <w:gridCol w:w="2268"/>
      </w:tblGrid>
      <w:tr w:rsidR="00EF7887" w:rsidRPr="00523FD4" w:rsidTr="00C71254">
        <w:trPr>
          <w:trHeight w:val="653"/>
          <w:jc w:val="center"/>
        </w:trPr>
        <w:tc>
          <w:tcPr>
            <w:tcW w:w="2325"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EF7887" w:rsidRPr="00523FD4" w:rsidRDefault="00EF7887" w:rsidP="00EF7887">
            <w:pPr>
              <w:spacing w:before="0" w:after="0"/>
              <w:jc w:val="center"/>
              <w:rPr>
                <w:b/>
                <w:sz w:val="20"/>
                <w:szCs w:val="20"/>
                <w:lang w:val="ka-GE"/>
              </w:rPr>
            </w:pPr>
            <w:r w:rsidRPr="00523FD4">
              <w:rPr>
                <w:b/>
                <w:sz w:val="20"/>
                <w:szCs w:val="20"/>
                <w:lang w:val="ka-GE"/>
              </w:rPr>
              <w:t>მავნე ნივთიერებაა</w:t>
            </w:r>
          </w:p>
        </w:tc>
        <w:tc>
          <w:tcPr>
            <w:tcW w:w="2675"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EF7887" w:rsidRPr="00523FD4" w:rsidRDefault="00EF7887" w:rsidP="00EF7887">
            <w:pPr>
              <w:spacing w:before="0" w:after="0"/>
              <w:jc w:val="center"/>
              <w:rPr>
                <w:b/>
                <w:sz w:val="20"/>
                <w:szCs w:val="20"/>
                <w:lang w:val="ka-GE"/>
              </w:rPr>
            </w:pPr>
            <w:r w:rsidRPr="00523FD4">
              <w:rPr>
                <w:b/>
                <w:sz w:val="20"/>
                <w:szCs w:val="20"/>
                <w:lang w:val="ka-GE"/>
              </w:rPr>
              <w:t>მავნე ნივთიერებათა ზღვრულად დასაშვები კონცენტრაციის წილი ობიექტიდან</w:t>
            </w:r>
          </w:p>
        </w:tc>
      </w:tr>
      <w:tr w:rsidR="00EF7887" w:rsidRPr="00523FD4" w:rsidTr="00C71254">
        <w:trPr>
          <w:trHeight w:val="145"/>
          <w:jc w:val="center"/>
        </w:trPr>
        <w:tc>
          <w:tcPr>
            <w:tcW w:w="51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F7887" w:rsidRPr="00523FD4" w:rsidRDefault="00EF7887" w:rsidP="00EF7887">
            <w:pPr>
              <w:spacing w:before="0" w:after="0"/>
              <w:jc w:val="center"/>
              <w:rPr>
                <w:b/>
                <w:sz w:val="20"/>
                <w:szCs w:val="20"/>
                <w:lang w:val="ka-GE"/>
              </w:rPr>
            </w:pPr>
            <w:r w:rsidRPr="00523FD4">
              <w:rPr>
                <w:b/>
                <w:sz w:val="20"/>
                <w:szCs w:val="20"/>
                <w:lang w:val="ka-GE"/>
              </w:rPr>
              <w:t>კოდი</w:t>
            </w:r>
          </w:p>
        </w:tc>
        <w:tc>
          <w:tcPr>
            <w:tcW w:w="180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F7887" w:rsidRPr="00523FD4" w:rsidRDefault="00EF7887" w:rsidP="00EF7887">
            <w:pPr>
              <w:spacing w:before="0" w:after="0"/>
              <w:jc w:val="center"/>
              <w:rPr>
                <w:b/>
                <w:sz w:val="20"/>
                <w:szCs w:val="20"/>
                <w:lang w:val="ka-GE"/>
              </w:rPr>
            </w:pPr>
            <w:r w:rsidRPr="00523FD4">
              <w:rPr>
                <w:b/>
                <w:sz w:val="20"/>
                <w:szCs w:val="20"/>
                <w:lang w:val="ka-GE"/>
              </w:rPr>
              <w:t>დასახელება</w:t>
            </w:r>
          </w:p>
        </w:tc>
        <w:tc>
          <w:tcPr>
            <w:tcW w:w="129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F7887" w:rsidRPr="00523FD4" w:rsidRDefault="00EF7887" w:rsidP="00EF7887">
            <w:pPr>
              <w:spacing w:before="0" w:after="0"/>
              <w:jc w:val="center"/>
              <w:rPr>
                <w:b/>
                <w:sz w:val="20"/>
                <w:szCs w:val="20"/>
                <w:lang w:val="ka-GE"/>
              </w:rPr>
            </w:pPr>
            <w:r w:rsidRPr="00523FD4">
              <w:rPr>
                <w:b/>
                <w:sz w:val="20"/>
                <w:szCs w:val="20"/>
                <w:lang w:val="ka-GE"/>
              </w:rPr>
              <w:t>უახლოესი დასახლებული პუნქტის საზღვარზე</w:t>
            </w:r>
          </w:p>
        </w:tc>
        <w:tc>
          <w:tcPr>
            <w:tcW w:w="138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F7887" w:rsidRPr="00523FD4" w:rsidRDefault="00EF7887" w:rsidP="00EF7887">
            <w:pPr>
              <w:spacing w:before="0" w:after="0"/>
              <w:jc w:val="center"/>
              <w:rPr>
                <w:b/>
                <w:sz w:val="20"/>
                <w:szCs w:val="20"/>
                <w:lang w:val="ka-GE"/>
              </w:rPr>
            </w:pPr>
            <w:r w:rsidRPr="00523FD4">
              <w:rPr>
                <w:b/>
                <w:sz w:val="20"/>
                <w:szCs w:val="20"/>
                <w:lang w:val="ka-GE"/>
              </w:rPr>
              <w:t>500 მ რადიუსის საზღვარზე</w:t>
            </w:r>
          </w:p>
        </w:tc>
      </w:tr>
      <w:tr w:rsidR="00EF7887" w:rsidRPr="00523FD4" w:rsidTr="00C71254">
        <w:trPr>
          <w:trHeight w:val="271"/>
          <w:jc w:val="center"/>
        </w:trPr>
        <w:tc>
          <w:tcPr>
            <w:tcW w:w="516"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F7887" w:rsidRPr="00523FD4" w:rsidRDefault="00EF7887" w:rsidP="00EF7887">
            <w:pPr>
              <w:spacing w:before="0" w:after="0"/>
              <w:jc w:val="center"/>
              <w:rPr>
                <w:b/>
                <w:sz w:val="20"/>
                <w:szCs w:val="20"/>
                <w:lang w:val="ka-GE"/>
              </w:rPr>
            </w:pPr>
            <w:r w:rsidRPr="00523FD4">
              <w:rPr>
                <w:b/>
                <w:sz w:val="20"/>
                <w:szCs w:val="20"/>
                <w:lang w:val="ka-GE"/>
              </w:rPr>
              <w:t>1</w:t>
            </w:r>
          </w:p>
        </w:tc>
        <w:tc>
          <w:tcPr>
            <w:tcW w:w="180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F7887" w:rsidRPr="00523FD4" w:rsidRDefault="00EF7887" w:rsidP="00EF7887">
            <w:pPr>
              <w:spacing w:before="0" w:after="0"/>
              <w:jc w:val="center"/>
              <w:rPr>
                <w:b/>
                <w:sz w:val="20"/>
                <w:szCs w:val="20"/>
                <w:lang w:val="ka-GE"/>
              </w:rPr>
            </w:pPr>
            <w:r w:rsidRPr="00523FD4">
              <w:rPr>
                <w:b/>
                <w:sz w:val="20"/>
                <w:szCs w:val="20"/>
                <w:lang w:val="ka-GE"/>
              </w:rPr>
              <w:t>2</w:t>
            </w:r>
          </w:p>
        </w:tc>
        <w:tc>
          <w:tcPr>
            <w:tcW w:w="129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F7887" w:rsidRPr="00523FD4" w:rsidRDefault="00EF7887" w:rsidP="00EF7887">
            <w:pPr>
              <w:spacing w:before="0" w:after="0"/>
              <w:jc w:val="center"/>
              <w:rPr>
                <w:b/>
                <w:sz w:val="20"/>
                <w:szCs w:val="20"/>
                <w:lang w:val="ka-GE"/>
              </w:rPr>
            </w:pPr>
            <w:r w:rsidRPr="00523FD4">
              <w:rPr>
                <w:b/>
                <w:sz w:val="20"/>
                <w:szCs w:val="20"/>
                <w:lang w:val="ka-GE"/>
              </w:rPr>
              <w:t>3</w:t>
            </w:r>
          </w:p>
        </w:tc>
        <w:tc>
          <w:tcPr>
            <w:tcW w:w="138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F7887" w:rsidRPr="00523FD4" w:rsidRDefault="00EF7887" w:rsidP="00EF7887">
            <w:pPr>
              <w:spacing w:before="0" w:after="0"/>
              <w:jc w:val="center"/>
              <w:rPr>
                <w:b/>
                <w:sz w:val="20"/>
                <w:szCs w:val="20"/>
                <w:lang w:val="ka-GE"/>
              </w:rPr>
            </w:pPr>
            <w:r w:rsidRPr="00523FD4">
              <w:rPr>
                <w:b/>
                <w:sz w:val="20"/>
                <w:szCs w:val="20"/>
                <w:lang w:val="ka-GE"/>
              </w:rPr>
              <w:t>4</w:t>
            </w:r>
          </w:p>
        </w:tc>
      </w:tr>
      <w:tr w:rsidR="00EF7887" w:rsidRPr="00523FD4" w:rsidTr="00C71254">
        <w:trPr>
          <w:trHeight w:val="257"/>
          <w:jc w:val="center"/>
        </w:trPr>
        <w:tc>
          <w:tcPr>
            <w:tcW w:w="516" w:type="pct"/>
            <w:tcBorders>
              <w:top w:val="single" w:sz="4" w:space="0" w:color="auto"/>
              <w:left w:val="single" w:sz="4" w:space="0" w:color="auto"/>
              <w:bottom w:val="single" w:sz="4" w:space="0" w:color="auto"/>
              <w:right w:val="single" w:sz="4" w:space="0" w:color="auto"/>
            </w:tcBorders>
            <w:vAlign w:val="center"/>
            <w:hideMark/>
          </w:tcPr>
          <w:p w:rsidR="00EF7887" w:rsidRPr="00523FD4" w:rsidRDefault="00EF7887" w:rsidP="00EF7887">
            <w:pPr>
              <w:spacing w:before="0" w:after="0"/>
              <w:jc w:val="center"/>
              <w:rPr>
                <w:sz w:val="20"/>
                <w:szCs w:val="20"/>
                <w:lang w:val="ka-GE"/>
              </w:rPr>
            </w:pPr>
            <w:r w:rsidRPr="00523FD4">
              <w:rPr>
                <w:sz w:val="20"/>
                <w:szCs w:val="20"/>
                <w:lang w:val="ka-GE"/>
              </w:rPr>
              <w:t>2754</w:t>
            </w:r>
          </w:p>
        </w:tc>
        <w:tc>
          <w:tcPr>
            <w:tcW w:w="1809" w:type="pct"/>
            <w:tcBorders>
              <w:top w:val="single" w:sz="4" w:space="0" w:color="auto"/>
              <w:left w:val="single" w:sz="4" w:space="0" w:color="auto"/>
              <w:bottom w:val="single" w:sz="4" w:space="0" w:color="auto"/>
              <w:right w:val="single" w:sz="4" w:space="0" w:color="auto"/>
            </w:tcBorders>
            <w:vAlign w:val="center"/>
            <w:hideMark/>
          </w:tcPr>
          <w:p w:rsidR="00EF7887" w:rsidRPr="00523FD4" w:rsidRDefault="00EF7887" w:rsidP="00EF7887">
            <w:pPr>
              <w:spacing w:before="0" w:after="0"/>
              <w:rPr>
                <w:sz w:val="20"/>
                <w:szCs w:val="20"/>
                <w:lang w:val="ka-GE"/>
              </w:rPr>
            </w:pPr>
            <w:r w:rsidRPr="00523FD4">
              <w:rPr>
                <w:sz w:val="20"/>
                <w:szCs w:val="20"/>
                <w:lang w:val="ka-GE"/>
              </w:rPr>
              <w:t>ნაჯერი ნახშირწყალბადები C12-C19</w:t>
            </w:r>
          </w:p>
        </w:tc>
        <w:tc>
          <w:tcPr>
            <w:tcW w:w="1295" w:type="pct"/>
            <w:tcBorders>
              <w:top w:val="single" w:sz="4" w:space="0" w:color="auto"/>
              <w:left w:val="single" w:sz="4" w:space="0" w:color="auto"/>
              <w:bottom w:val="single" w:sz="4" w:space="0" w:color="auto"/>
              <w:right w:val="single" w:sz="4" w:space="0" w:color="auto"/>
            </w:tcBorders>
            <w:vAlign w:val="center"/>
            <w:hideMark/>
          </w:tcPr>
          <w:p w:rsidR="00EF7887" w:rsidRPr="00523FD4" w:rsidRDefault="00EF7887" w:rsidP="00EF7887">
            <w:pPr>
              <w:spacing w:before="0" w:after="0"/>
              <w:jc w:val="center"/>
              <w:rPr>
                <w:sz w:val="20"/>
                <w:szCs w:val="20"/>
                <w:lang w:val="ka-GE"/>
              </w:rPr>
            </w:pPr>
            <w:r w:rsidRPr="00523FD4">
              <w:rPr>
                <w:sz w:val="20"/>
                <w:szCs w:val="20"/>
                <w:lang w:val="ka-GE"/>
              </w:rPr>
              <w:t>1,17E-03</w:t>
            </w:r>
          </w:p>
        </w:tc>
        <w:tc>
          <w:tcPr>
            <w:tcW w:w="1380" w:type="pct"/>
            <w:tcBorders>
              <w:top w:val="single" w:sz="4" w:space="0" w:color="auto"/>
              <w:left w:val="single" w:sz="4" w:space="0" w:color="auto"/>
              <w:bottom w:val="single" w:sz="4" w:space="0" w:color="auto"/>
              <w:right w:val="single" w:sz="4" w:space="0" w:color="auto"/>
            </w:tcBorders>
            <w:vAlign w:val="center"/>
            <w:hideMark/>
          </w:tcPr>
          <w:p w:rsidR="00EF7887" w:rsidRPr="00523FD4" w:rsidRDefault="00EF7887" w:rsidP="00EF7887">
            <w:pPr>
              <w:spacing w:before="0" w:after="0"/>
              <w:jc w:val="center"/>
              <w:rPr>
                <w:sz w:val="20"/>
                <w:szCs w:val="20"/>
                <w:lang w:val="ka-GE"/>
              </w:rPr>
            </w:pPr>
            <w:r w:rsidRPr="00523FD4">
              <w:rPr>
                <w:sz w:val="20"/>
                <w:szCs w:val="20"/>
                <w:lang w:val="ka-GE"/>
              </w:rPr>
              <w:t>1,07E-03</w:t>
            </w:r>
          </w:p>
        </w:tc>
      </w:tr>
      <w:tr w:rsidR="00EF7887" w:rsidRPr="00523FD4" w:rsidTr="00C71254">
        <w:trPr>
          <w:trHeight w:val="257"/>
          <w:jc w:val="center"/>
        </w:trPr>
        <w:tc>
          <w:tcPr>
            <w:tcW w:w="516" w:type="pct"/>
            <w:tcBorders>
              <w:top w:val="single" w:sz="4" w:space="0" w:color="auto"/>
              <w:left w:val="single" w:sz="4" w:space="0" w:color="auto"/>
              <w:bottom w:val="single" w:sz="4" w:space="0" w:color="auto"/>
              <w:right w:val="single" w:sz="4" w:space="0" w:color="auto"/>
            </w:tcBorders>
            <w:vAlign w:val="center"/>
            <w:hideMark/>
          </w:tcPr>
          <w:p w:rsidR="00EF7887" w:rsidRPr="00523FD4" w:rsidRDefault="00EF7887" w:rsidP="00EF7887">
            <w:pPr>
              <w:spacing w:before="0" w:after="0"/>
              <w:jc w:val="center"/>
              <w:rPr>
                <w:sz w:val="20"/>
                <w:szCs w:val="20"/>
                <w:lang w:val="ka-GE"/>
              </w:rPr>
            </w:pPr>
            <w:r w:rsidRPr="00523FD4">
              <w:rPr>
                <w:sz w:val="20"/>
                <w:szCs w:val="20"/>
                <w:lang w:val="ka-GE"/>
              </w:rPr>
              <w:t>2902</w:t>
            </w:r>
          </w:p>
        </w:tc>
        <w:tc>
          <w:tcPr>
            <w:tcW w:w="1809" w:type="pct"/>
            <w:tcBorders>
              <w:top w:val="single" w:sz="4" w:space="0" w:color="auto"/>
              <w:left w:val="single" w:sz="4" w:space="0" w:color="auto"/>
              <w:bottom w:val="single" w:sz="4" w:space="0" w:color="auto"/>
              <w:right w:val="single" w:sz="4" w:space="0" w:color="auto"/>
            </w:tcBorders>
            <w:vAlign w:val="center"/>
            <w:hideMark/>
          </w:tcPr>
          <w:p w:rsidR="00EF7887" w:rsidRPr="00523FD4" w:rsidRDefault="00EF7887" w:rsidP="00EF7887">
            <w:pPr>
              <w:spacing w:before="0" w:after="0"/>
              <w:rPr>
                <w:sz w:val="20"/>
                <w:szCs w:val="20"/>
                <w:lang w:val="ka-GE"/>
              </w:rPr>
            </w:pPr>
            <w:r w:rsidRPr="00523FD4">
              <w:rPr>
                <w:sz w:val="20"/>
                <w:szCs w:val="20"/>
                <w:lang w:val="ka-GE"/>
              </w:rPr>
              <w:t>შეწონილი ნაწილაკები</w:t>
            </w:r>
          </w:p>
        </w:tc>
        <w:tc>
          <w:tcPr>
            <w:tcW w:w="1295" w:type="pct"/>
            <w:tcBorders>
              <w:top w:val="single" w:sz="4" w:space="0" w:color="auto"/>
              <w:left w:val="single" w:sz="4" w:space="0" w:color="auto"/>
              <w:bottom w:val="single" w:sz="4" w:space="0" w:color="auto"/>
              <w:right w:val="single" w:sz="4" w:space="0" w:color="auto"/>
            </w:tcBorders>
            <w:vAlign w:val="center"/>
            <w:hideMark/>
          </w:tcPr>
          <w:p w:rsidR="00EF7887" w:rsidRPr="00523FD4" w:rsidRDefault="00EF7887" w:rsidP="00EF7887">
            <w:pPr>
              <w:spacing w:before="0" w:after="0"/>
              <w:jc w:val="center"/>
              <w:rPr>
                <w:sz w:val="20"/>
                <w:szCs w:val="20"/>
                <w:lang w:val="ka-GE"/>
              </w:rPr>
            </w:pPr>
            <w:r w:rsidRPr="00523FD4">
              <w:rPr>
                <w:sz w:val="20"/>
                <w:szCs w:val="20"/>
                <w:lang w:val="ka-GE"/>
              </w:rPr>
              <w:t>0,31</w:t>
            </w:r>
          </w:p>
        </w:tc>
        <w:tc>
          <w:tcPr>
            <w:tcW w:w="1380" w:type="pct"/>
            <w:tcBorders>
              <w:top w:val="single" w:sz="4" w:space="0" w:color="auto"/>
              <w:left w:val="single" w:sz="4" w:space="0" w:color="auto"/>
              <w:bottom w:val="single" w:sz="4" w:space="0" w:color="auto"/>
              <w:right w:val="single" w:sz="4" w:space="0" w:color="auto"/>
            </w:tcBorders>
            <w:vAlign w:val="center"/>
            <w:hideMark/>
          </w:tcPr>
          <w:p w:rsidR="00EF7887" w:rsidRPr="00523FD4" w:rsidRDefault="00EF7887" w:rsidP="00EF7887">
            <w:pPr>
              <w:spacing w:before="0" w:after="0"/>
              <w:jc w:val="center"/>
              <w:rPr>
                <w:sz w:val="20"/>
                <w:szCs w:val="20"/>
                <w:lang w:val="ka-GE"/>
              </w:rPr>
            </w:pPr>
            <w:r w:rsidRPr="00523FD4">
              <w:rPr>
                <w:sz w:val="20"/>
                <w:szCs w:val="20"/>
                <w:lang w:val="ka-GE"/>
              </w:rPr>
              <w:t>0,31</w:t>
            </w:r>
          </w:p>
        </w:tc>
      </w:tr>
    </w:tbl>
    <w:p w:rsidR="00EF7887" w:rsidRPr="00523FD4" w:rsidRDefault="00EF7887" w:rsidP="00EF7887">
      <w:pPr>
        <w:rPr>
          <w:lang w:val="ka-GE" w:eastAsia="ru-RU"/>
        </w:rPr>
      </w:pPr>
      <w:r w:rsidRPr="00523FD4">
        <w:rPr>
          <w:lang w:val="ka-GE" w:eastAsia="ru-RU"/>
        </w:rPr>
        <w:t>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(500 მეტრიანი ნორმირებული ზონის და დასახლებული პუნქტის საზღვარი) არ აღემატება ნორმატიულ მნიშვნელობებს. ამდენად საწარმოს ფუნქციონირება არ გამოიწვევს ჰაერის ხარისხის გაუარესებას. გაბნევის გაანგარიშებების სრული ცხრილური ნაწილი იხილეთ გზშ-ის ანგარიშის დანართში N1.</w:t>
      </w:r>
    </w:p>
    <w:p w:rsidR="00EF7887" w:rsidRPr="00523FD4" w:rsidRDefault="00EF7887" w:rsidP="00EF7887">
      <w:pPr>
        <w:rPr>
          <w:lang w:val="ka-GE" w:eastAsia="ru-RU"/>
        </w:rPr>
      </w:pPr>
    </w:p>
    <w:p w:rsidR="00EF7887" w:rsidRPr="00523FD4" w:rsidRDefault="00C71254" w:rsidP="00EF7887">
      <w:pPr>
        <w:pStyle w:val="Heading2"/>
        <w:rPr>
          <w:lang w:val="ka-GE" w:eastAsia="ru-RU"/>
        </w:rPr>
      </w:pPr>
      <w:bookmarkStart w:id="17" w:name="_Toc43305589"/>
      <w:r w:rsidRPr="00523FD4">
        <w:rPr>
          <w:lang w:val="ka-GE" w:eastAsia="ru-RU"/>
        </w:rPr>
        <w:t>ხმაურის გავრცელება</w:t>
      </w:r>
      <w:bookmarkEnd w:id="17"/>
    </w:p>
    <w:p w:rsidR="00C71254" w:rsidRPr="00523FD4" w:rsidRDefault="00C71254" w:rsidP="00C71254">
      <w:pPr>
        <w:pStyle w:val="Heading3"/>
        <w:rPr>
          <w:lang w:val="ka-GE" w:eastAsia="ru-RU"/>
        </w:rPr>
      </w:pPr>
      <w:bookmarkStart w:id="18" w:name="_Toc43305590"/>
      <w:r w:rsidRPr="00523FD4">
        <w:rPr>
          <w:lang w:val="ka-GE" w:eastAsia="ru-RU"/>
        </w:rPr>
        <w:t>მშენებლობის ფაზა</w:t>
      </w:r>
      <w:bookmarkEnd w:id="18"/>
    </w:p>
    <w:p w:rsidR="00C71254" w:rsidRPr="00523FD4" w:rsidRDefault="00C71254" w:rsidP="00C71254">
      <w:pPr>
        <w:rPr>
          <w:rFonts w:eastAsia="Calibri" w:cs="Times New Roman"/>
          <w:noProof/>
          <w:lang w:val="ka-GE"/>
        </w:rPr>
      </w:pPr>
      <w:r w:rsidRPr="00523FD4">
        <w:rPr>
          <w:rFonts w:eastAsia="Calibri" w:cs="Times New Roman"/>
          <w:noProof/>
          <w:lang w:val="ka-GE"/>
        </w:rPr>
        <w:t>ხმაურის გავრცელების გაანგარიშებები ხორციელდება შემდეგი თანმიმდევრობით:</w:t>
      </w:r>
    </w:p>
    <w:p w:rsidR="00C71254" w:rsidRPr="00523FD4" w:rsidRDefault="00C71254" w:rsidP="00C71254">
      <w:pPr>
        <w:numPr>
          <w:ilvl w:val="1"/>
          <w:numId w:val="23"/>
        </w:numPr>
        <w:spacing w:before="0" w:after="0"/>
        <w:ind w:left="723"/>
        <w:contextualSpacing/>
        <w:jc w:val="left"/>
        <w:rPr>
          <w:rFonts w:eastAsia="Calibri" w:cs="Times New Roman"/>
          <w:noProof/>
          <w:lang w:val="ka-GE"/>
        </w:rPr>
      </w:pPr>
      <w:r w:rsidRPr="00523FD4">
        <w:rPr>
          <w:rFonts w:eastAsia="Calibri" w:cs="Times New Roman"/>
          <w:noProof/>
          <w:lang w:val="ka-GE"/>
        </w:rPr>
        <w:t>განისაზღვრება ხმაურის წყაროები და მათი მახასიათებლები;</w:t>
      </w:r>
    </w:p>
    <w:p w:rsidR="00C71254" w:rsidRPr="00523FD4" w:rsidRDefault="00C71254" w:rsidP="00C71254">
      <w:pPr>
        <w:numPr>
          <w:ilvl w:val="1"/>
          <w:numId w:val="23"/>
        </w:numPr>
        <w:spacing w:before="0" w:after="0"/>
        <w:ind w:left="723"/>
        <w:contextualSpacing/>
        <w:jc w:val="left"/>
        <w:rPr>
          <w:rFonts w:eastAsia="Calibri" w:cs="Times New Roman"/>
          <w:noProof/>
          <w:lang w:val="ka-GE"/>
        </w:rPr>
      </w:pPr>
      <w:r w:rsidRPr="00523FD4">
        <w:rPr>
          <w:rFonts w:eastAsia="Calibri" w:cs="Times New Roman"/>
          <w:noProof/>
          <w:lang w:val="ka-GE"/>
        </w:rPr>
        <w:t>განისაზღვრება ხმაურის გავრცელების მიმართულება ხმაურის წყაროებიდან საანგარიშო წერტილებამდე. შესრულდება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ნარგაობა და ა.შ.);</w:t>
      </w:r>
    </w:p>
    <w:p w:rsidR="00C71254" w:rsidRPr="00523FD4" w:rsidRDefault="00C71254" w:rsidP="00C71254">
      <w:pPr>
        <w:numPr>
          <w:ilvl w:val="1"/>
          <w:numId w:val="23"/>
        </w:numPr>
        <w:spacing w:before="0" w:after="0"/>
        <w:ind w:left="723"/>
        <w:contextualSpacing/>
        <w:jc w:val="left"/>
        <w:rPr>
          <w:rFonts w:eastAsia="Calibri" w:cs="Times New Roman"/>
          <w:noProof/>
          <w:lang w:val="ka-GE"/>
        </w:rPr>
      </w:pPr>
      <w:r w:rsidRPr="00523FD4">
        <w:rPr>
          <w:rFonts w:eastAsia="Calibri" w:cs="Times New Roman"/>
          <w:noProof/>
          <w:lang w:val="ka-GE"/>
        </w:rPr>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rsidR="00C71254" w:rsidRPr="00523FD4" w:rsidRDefault="00C71254" w:rsidP="00C71254">
      <w:pPr>
        <w:numPr>
          <w:ilvl w:val="1"/>
          <w:numId w:val="23"/>
        </w:numPr>
        <w:spacing w:before="0" w:after="0"/>
        <w:ind w:left="723"/>
        <w:contextualSpacing/>
        <w:jc w:val="left"/>
        <w:rPr>
          <w:rFonts w:eastAsia="Calibri" w:cs="Times New Roman"/>
          <w:noProof/>
          <w:lang w:val="ka-GE"/>
        </w:rPr>
      </w:pPr>
      <w:r w:rsidRPr="00523FD4">
        <w:rPr>
          <w:rFonts w:eastAsia="Calibri" w:cs="Times New Roman"/>
          <w:noProof/>
          <w:lang w:val="ka-GE"/>
        </w:rPr>
        <w:t>საჭიროების შემთხვევაში, განისაზღვრება ხმაურის დონის საჭირო შემცირების ღონისძიებები.</w:t>
      </w:r>
    </w:p>
    <w:p w:rsidR="00C71254" w:rsidRPr="00523FD4" w:rsidRDefault="00C71254" w:rsidP="00C71254">
      <w:pPr>
        <w:rPr>
          <w:rFonts w:eastAsia="Calibri" w:cs="Times New Roman"/>
          <w:noProof/>
          <w:lang w:val="ka-GE"/>
        </w:rPr>
      </w:pPr>
      <w:r w:rsidRPr="00523FD4">
        <w:rPr>
          <w:rFonts w:eastAsia="Calibri" w:cs="Times New Roman"/>
          <w:noProof/>
          <w:lang w:val="ka-GE"/>
        </w:rPr>
        <w:t xml:space="preserve">მშენებლობის ეტაპზე, ძირითადი ხმაურის გამომწვევი წყარო იქნება სამშენებელო-სამონტაჟო სამუშაოების დროს გამოყენებული ტექნიკის მუშაობა, მათ შორის: </w:t>
      </w:r>
    </w:p>
    <w:p w:rsidR="00C71254" w:rsidRPr="00523FD4" w:rsidRDefault="00C71254" w:rsidP="00C71254">
      <w:pPr>
        <w:numPr>
          <w:ilvl w:val="0"/>
          <w:numId w:val="25"/>
        </w:numPr>
        <w:spacing w:before="0" w:after="0"/>
        <w:contextualSpacing/>
        <w:jc w:val="left"/>
        <w:rPr>
          <w:rFonts w:eastAsia="Calibri" w:cs="Times New Roman"/>
          <w:noProof/>
          <w:lang w:val="ka-GE"/>
        </w:rPr>
      </w:pPr>
      <w:r w:rsidRPr="00523FD4">
        <w:rPr>
          <w:rFonts w:eastAsia="Calibri" w:cs="Times New Roman"/>
          <w:noProof/>
          <w:lang w:val="ka-GE"/>
        </w:rPr>
        <w:t xml:space="preserve">ექსკავატორი- 1 (85 დბა) </w:t>
      </w:r>
    </w:p>
    <w:p w:rsidR="00C71254" w:rsidRPr="00523FD4" w:rsidRDefault="00C71254" w:rsidP="00C71254">
      <w:pPr>
        <w:numPr>
          <w:ilvl w:val="0"/>
          <w:numId w:val="25"/>
        </w:numPr>
        <w:spacing w:before="0" w:after="0"/>
        <w:contextualSpacing/>
        <w:jc w:val="left"/>
        <w:rPr>
          <w:rFonts w:eastAsia="Calibri" w:cs="Times New Roman"/>
          <w:noProof/>
          <w:lang w:val="ka-GE"/>
        </w:rPr>
      </w:pPr>
      <w:r w:rsidRPr="00523FD4">
        <w:rPr>
          <w:rFonts w:eastAsia="Calibri" w:cs="Times New Roman"/>
          <w:noProof/>
          <w:lang w:val="ka-GE"/>
        </w:rPr>
        <w:t>ამწე - 1 (80 დბა)</w:t>
      </w:r>
    </w:p>
    <w:p w:rsidR="00C71254" w:rsidRPr="00523FD4" w:rsidRDefault="00C71254" w:rsidP="00C71254">
      <w:pPr>
        <w:numPr>
          <w:ilvl w:val="0"/>
          <w:numId w:val="25"/>
        </w:numPr>
        <w:spacing w:before="0" w:after="0"/>
        <w:contextualSpacing/>
        <w:jc w:val="left"/>
        <w:rPr>
          <w:rFonts w:eastAsia="Calibri" w:cs="Times New Roman"/>
          <w:noProof/>
          <w:lang w:val="ka-GE"/>
        </w:rPr>
      </w:pPr>
      <w:r w:rsidRPr="00523FD4">
        <w:rPr>
          <w:rFonts w:eastAsia="Calibri" w:cs="Times New Roman"/>
          <w:noProof/>
          <w:lang w:val="ka-GE"/>
        </w:rPr>
        <w:t>თვითმცლელი -1 (85 დბა);</w:t>
      </w:r>
    </w:p>
    <w:p w:rsidR="00C71254" w:rsidRPr="00523FD4" w:rsidRDefault="00C71254" w:rsidP="00C71254">
      <w:pPr>
        <w:rPr>
          <w:rFonts w:eastAsia="Calibri" w:cs="Times New Roman"/>
          <w:noProof/>
          <w:lang w:val="ka-GE"/>
        </w:rPr>
      </w:pPr>
      <w:r w:rsidRPr="00523FD4">
        <w:rPr>
          <w:rFonts w:eastAsia="Calibri" w:cs="Times New Roman"/>
          <w:noProof/>
          <w:lang w:val="ka-GE"/>
        </w:rPr>
        <w:t xml:space="preserve">უახლოესი საცხოვრებელი ზონა, სამშენებლო მოედნიდან დაშორებულია 450 მ-ით მშენებლობის ეტაპზე წარმოქნილი ხმაურის დონის გაანგარიშება მოცემულია ქვემოთ. აღსანიშნავია, რომ მშენებლობის ეტაპზე სტაციონალური ხმაურის წარმომქმნელი წყაროების მოწყობა არ იგეგმება. </w:t>
      </w:r>
    </w:p>
    <w:p w:rsidR="00C71254" w:rsidRPr="00523FD4" w:rsidRDefault="00C71254" w:rsidP="00C71254">
      <w:pPr>
        <w:rPr>
          <w:rFonts w:eastAsia="Calibri" w:cs="Times New Roman"/>
          <w:noProof/>
          <w:lang w:val="ka-GE"/>
        </w:rPr>
      </w:pPr>
      <w:r w:rsidRPr="00523FD4">
        <w:rPr>
          <w:rFonts w:eastAsia="Calibri" w:cs="Times New Roman"/>
          <w:noProof/>
          <w:lang w:val="ka-GE"/>
        </w:rPr>
        <w:t xml:space="preserve">გაანგარიშებისას დაშვებულია ყველაზე პესიმისტური სცენარი, როცა ხმაურის ყველა წყარო იმუშავებს ერთდროულად. </w:t>
      </w:r>
    </w:p>
    <w:p w:rsidR="00C71254" w:rsidRPr="00523FD4" w:rsidRDefault="00C71254" w:rsidP="00C71254">
      <w:pPr>
        <w:rPr>
          <w:rFonts w:eastAsia="Calibri" w:cs="Times New Roman"/>
          <w:noProof/>
          <w:color w:val="000000"/>
          <w:lang w:val="ka-GE"/>
        </w:rPr>
      </w:pPr>
      <w:r w:rsidRPr="00523FD4">
        <w:rPr>
          <w:rFonts w:eastAsia="Calibri" w:cs="Times New Roman"/>
          <w:noProof/>
          <w:color w:val="000000"/>
          <w:lang w:val="ka-GE"/>
        </w:rPr>
        <w:lastRenderedPageBreak/>
        <w:t>მონაცემების მე-2 ფორმულაში ჩასმით მივიღებთ საწარმოო ტერიტორიაზე მოქმედი ხმაურის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w:t>
      </w:r>
    </w:p>
    <w:p w:rsidR="00C71254" w:rsidRPr="00523FD4" w:rsidRDefault="00C71254" w:rsidP="00C71254">
      <w:pPr>
        <w:jc w:val="center"/>
        <w:rPr>
          <w:rFonts w:eastAsia="Calibri" w:cs="Times New Roman"/>
          <w:b/>
          <w:noProof/>
          <w:color w:val="FF0000"/>
          <w:lang w:val="ka-GE"/>
        </w:rPr>
      </w:pPr>
      <w:r w:rsidRPr="00523FD4">
        <w:rPr>
          <w:rFonts w:eastAsia="SimSun" w:cs="Arial"/>
          <w:noProof/>
          <w:color w:val="FF0000"/>
          <w:position w:val="-28"/>
          <w:lang w:val="ka-GE" w:eastAsia="ka-GE"/>
        </w:rPr>
        <w:drawing>
          <wp:inline distT="0" distB="0" distL="0" distR="0" wp14:anchorId="4F315854" wp14:editId="33166C8D">
            <wp:extent cx="980237" cy="397393"/>
            <wp:effectExtent l="0" t="0" r="0" b="3175"/>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84463" cy="399106"/>
                    </a:xfrm>
                    <a:prstGeom prst="rect">
                      <a:avLst/>
                    </a:prstGeom>
                    <a:noFill/>
                    <a:ln>
                      <a:noFill/>
                    </a:ln>
                  </pic:spPr>
                </pic:pic>
              </a:graphicData>
            </a:graphic>
          </wp:inline>
        </w:drawing>
      </w:r>
      <w:r w:rsidRPr="00523FD4">
        <w:rPr>
          <w:rFonts w:eastAsia="SimSun" w:cs="Times New Roman"/>
          <w:noProof/>
          <w:color w:val="000000"/>
          <w:lang w:val="ka-GE" w:eastAsia="zh-CN"/>
        </w:rPr>
        <w:t>10lg (+10</w:t>
      </w:r>
      <w:r w:rsidRPr="00523FD4">
        <w:rPr>
          <w:rFonts w:eastAsia="SimSun" w:cs="Times New Roman"/>
          <w:noProof/>
          <w:color w:val="000000"/>
          <w:vertAlign w:val="superscript"/>
          <w:lang w:val="ka-GE" w:eastAsia="zh-CN"/>
        </w:rPr>
        <w:t>0,1x80</w:t>
      </w:r>
      <w:r w:rsidRPr="00523FD4">
        <w:rPr>
          <w:rFonts w:eastAsia="SimSun" w:cs="Times New Roman"/>
          <w:noProof/>
          <w:color w:val="000000"/>
          <w:lang w:val="ka-GE" w:eastAsia="zh-CN"/>
        </w:rPr>
        <w:t>+10</w:t>
      </w:r>
      <w:r w:rsidRPr="00523FD4">
        <w:rPr>
          <w:rFonts w:eastAsia="SimSun" w:cs="Times New Roman"/>
          <w:noProof/>
          <w:color w:val="000000"/>
          <w:vertAlign w:val="superscript"/>
          <w:lang w:val="ka-GE" w:eastAsia="zh-CN"/>
        </w:rPr>
        <w:t>0,1x85</w:t>
      </w:r>
      <w:r w:rsidRPr="00523FD4">
        <w:rPr>
          <w:rFonts w:eastAsia="SimSun" w:cs="Times New Roman"/>
          <w:noProof/>
          <w:color w:val="000000"/>
          <w:lang w:val="ka-GE" w:eastAsia="zh-CN"/>
        </w:rPr>
        <w:t>+10</w:t>
      </w:r>
      <w:r w:rsidRPr="00523FD4">
        <w:rPr>
          <w:rFonts w:eastAsia="SimSun" w:cs="Times New Roman"/>
          <w:noProof/>
          <w:color w:val="000000"/>
          <w:vertAlign w:val="superscript"/>
          <w:lang w:val="ka-GE" w:eastAsia="zh-CN"/>
        </w:rPr>
        <w:t>0,1x85</w:t>
      </w:r>
      <w:r w:rsidRPr="00523FD4">
        <w:rPr>
          <w:rFonts w:eastAsia="SimSun" w:cs="Times New Roman"/>
          <w:noProof/>
          <w:color w:val="000000"/>
          <w:lang w:val="ka-GE" w:eastAsia="zh-CN"/>
        </w:rPr>
        <w:t xml:space="preserve">)= 81,1 დბა </w:t>
      </w:r>
    </w:p>
    <w:p w:rsidR="00C71254" w:rsidRPr="00523FD4" w:rsidRDefault="00C71254" w:rsidP="00C71254">
      <w:pPr>
        <w:spacing w:before="0" w:after="0"/>
        <w:rPr>
          <w:rFonts w:eastAsia="Calibri" w:cs="Times New Roman"/>
          <w:noProof/>
          <w:color w:val="000000"/>
          <w:lang w:val="ka-GE"/>
        </w:rPr>
      </w:pPr>
      <w:r w:rsidRPr="00523FD4">
        <w:rPr>
          <w:rFonts w:eastAsia="Calibri" w:cs="Times New Roman"/>
          <w:noProof/>
          <w:color w:val="000000"/>
          <w:lang w:val="ka-GE"/>
        </w:rPr>
        <w:t>საანგარიშო წერტილად განისაზღვრა უახლოესი საცხოვრებელი სახლი დაახლოებით 450 მ მანძილის დაშორებით. საწარმოს მოწყობის ფაზაზე საანგარიშო წერტილში ხმაურის დონის გაანგარიშება ხდება პირველი ფორმულის გამოყენებით:</w:t>
      </w:r>
    </w:p>
    <w:p w:rsidR="00C71254" w:rsidRPr="00523FD4" w:rsidRDefault="00C71254" w:rsidP="00C71254">
      <w:pPr>
        <w:spacing w:before="0" w:after="0"/>
        <w:jc w:val="center"/>
        <w:rPr>
          <w:rFonts w:eastAsia="SimSun" w:cs="Times New Roman"/>
          <w:noProof/>
          <w:color w:val="000000"/>
          <w:lang w:val="ka-GE" w:eastAsia="zh-CN"/>
        </w:rPr>
      </w:pPr>
      <w:r w:rsidRPr="00523FD4">
        <w:rPr>
          <w:rFonts w:eastAsia="Calibri" w:cs="Arial"/>
          <w:noProof/>
          <w:color w:val="000000"/>
          <w:position w:val="-22"/>
          <w:sz w:val="18"/>
          <w:lang w:val="ka-GE" w:eastAsia="ka-GE"/>
        </w:rPr>
        <w:drawing>
          <wp:inline distT="0" distB="0" distL="0" distR="0" wp14:anchorId="7E4F357C" wp14:editId="3FC3D533">
            <wp:extent cx="2275205" cy="373380"/>
            <wp:effectExtent l="0" t="0" r="0" b="0"/>
            <wp:docPr id="4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cstate="print"/>
                    <a:srcRect/>
                    <a:stretch>
                      <a:fillRect/>
                    </a:stretch>
                  </pic:blipFill>
                  <pic:spPr bwMode="auto">
                    <a:xfrm>
                      <a:off x="0" y="0"/>
                      <a:ext cx="2275205" cy="373380"/>
                    </a:xfrm>
                    <a:prstGeom prst="rect">
                      <a:avLst/>
                    </a:prstGeom>
                    <a:noFill/>
                    <a:ln w="9525">
                      <a:noFill/>
                      <a:miter lim="800000"/>
                      <a:headEnd/>
                      <a:tailEnd/>
                    </a:ln>
                  </pic:spPr>
                </pic:pic>
              </a:graphicData>
            </a:graphic>
          </wp:inline>
        </w:drawing>
      </w:r>
      <w:r w:rsidRPr="00523FD4">
        <w:rPr>
          <w:rFonts w:eastAsia="Calibri" w:cs="Times New Roman"/>
          <w:noProof/>
          <w:color w:val="000000"/>
          <w:lang w:val="ka-GE"/>
        </w:rPr>
        <w:t>=</w:t>
      </w:r>
      <w:r w:rsidRPr="00523FD4">
        <w:rPr>
          <w:rFonts w:eastAsia="SimSun" w:cs="Times New Roman"/>
          <w:noProof/>
          <w:color w:val="000000"/>
          <w:lang w:val="ka-GE" w:eastAsia="zh-CN"/>
        </w:rPr>
        <w:t xml:space="preserve">–15*lg450+10*lg2–10.5*5470/1000-10xlg2π=37,63დბა. </w:t>
      </w:r>
    </w:p>
    <w:p w:rsidR="00C71254" w:rsidRPr="00523FD4" w:rsidRDefault="00C71254" w:rsidP="00C71254">
      <w:pPr>
        <w:rPr>
          <w:lang w:val="ka-GE"/>
        </w:rPr>
      </w:pPr>
      <w:r w:rsidRPr="00523FD4">
        <w:rPr>
          <w:lang w:val="ka-GE"/>
        </w:rPr>
        <w:t>გაანგარიშებით მიღებული ხმაურის გავრცელების სავარაუდო დონე უმნიშვნელოა და ბევრად ნაკლებია ვიდრე, საქართველოს მთავრობის 2017 წლის 15 აგვისტოს N398 დადგენილებით დამტკიცებული  ტექნიკურ რეგლამენტით დადგენილი ნორმირებული დონეები (დღის საათებში 45 დბა, ღამის საათებში 40 დბა).</w:t>
      </w:r>
    </w:p>
    <w:p w:rsidR="00C71254" w:rsidRPr="00523FD4" w:rsidRDefault="00C71254" w:rsidP="00C71254">
      <w:pPr>
        <w:rPr>
          <w:lang w:val="ka-GE"/>
        </w:rPr>
      </w:pPr>
      <w:r w:rsidRPr="00523FD4">
        <w:rPr>
          <w:lang w:val="ka-GE"/>
        </w:rPr>
        <w:t xml:space="preserve">გაანგარიშების მიხედვით ირკვევა, რომ საწარმოს მოწყობის ეტაპზე მოსახლეობის მიმართ ხმაურით გამოწვეული ზემოქმედება საერთოდ შეუმჩნეველი იქნება, ასევე მიღებული გაანგარიშების მონაცემებს კიდევ უფრო შეამცირებს საწარმოს მიმდებარე ტერიტორიებზე არსებული შენობა-ნაგებობების არსებობა.   </w:t>
      </w:r>
    </w:p>
    <w:p w:rsidR="00C71254" w:rsidRPr="00523FD4" w:rsidRDefault="00C71254" w:rsidP="00C71254">
      <w:pPr>
        <w:rPr>
          <w:lang w:val="ka-GE" w:eastAsia="ru-RU"/>
        </w:rPr>
      </w:pPr>
    </w:p>
    <w:p w:rsidR="00EF7887" w:rsidRPr="00523FD4" w:rsidRDefault="00C71254" w:rsidP="00C71254">
      <w:pPr>
        <w:pStyle w:val="Heading3"/>
        <w:rPr>
          <w:lang w:val="ka-GE"/>
        </w:rPr>
      </w:pPr>
      <w:bookmarkStart w:id="19" w:name="_Toc43305591"/>
      <w:r w:rsidRPr="00523FD4">
        <w:rPr>
          <w:lang w:val="ka-GE"/>
        </w:rPr>
        <w:t>ექსპლუატაციის ეტაპი</w:t>
      </w:r>
      <w:bookmarkEnd w:id="19"/>
    </w:p>
    <w:p w:rsidR="00C71254" w:rsidRPr="00523FD4" w:rsidRDefault="00C71254" w:rsidP="00C71254">
      <w:pPr>
        <w:rPr>
          <w:rFonts w:eastAsia="Calibri" w:cs="Times New Roman"/>
          <w:noProof/>
          <w:lang w:val="ka-GE"/>
        </w:rPr>
      </w:pPr>
      <w:r w:rsidRPr="00523FD4">
        <w:rPr>
          <w:rFonts w:eastAsia="Calibri" w:cs="Times New Roman"/>
          <w:noProof/>
          <w:lang w:val="ka-GE"/>
        </w:rPr>
        <w:t xml:space="preserve">საწარმოს ექსპლუატაციის პერიოდში ხმაურის ძირითადი წარმომქნელი წყაროები იქნება: წნევით ჩამოსხმის დანადგარები, ჰაერის კომპრესორები, საამქროში მოქმედი ჩარხები, ელექტროძრავები და სხვა. საწარმოს საპროექტო დოკუმენტაციის მიხედვით ექსპლუატაციის პროცესში, საამქროს შიდა სივრცეში, ხმაურის გავრცელების დონეები მერყეობს 75-85 დბა-ს ფარგლებში (მონაცემები აღებულია ანალოგიური წარმადობის საწარმოში ჩატარებული ფაქტიური გაზმომვების მიხედვით).  </w:t>
      </w:r>
    </w:p>
    <w:p w:rsidR="00C71254" w:rsidRPr="00523FD4" w:rsidRDefault="00C71254" w:rsidP="00C71254">
      <w:pPr>
        <w:rPr>
          <w:rFonts w:eastAsia="Calibri" w:cs="Times New Roman"/>
          <w:noProof/>
          <w:lang w:val="ka-GE"/>
        </w:rPr>
      </w:pPr>
      <w:r w:rsidRPr="00523FD4">
        <w:rPr>
          <w:rFonts w:eastAsia="Calibri" w:cs="Times New Roman"/>
          <w:noProof/>
          <w:lang w:val="ka-GE"/>
        </w:rPr>
        <w:t xml:space="preserve">უახლოესი საცხოვრებელი ზონა საპროექტო მოედნიდან დაშორებულია 450 მ-ით ექსპლუატაციის ეტაპზე წარმოქნილი ხმაურის დონის გაანგარიშება მოცემულია ქვემოთ, აღნიშნული გაანგარიშებაც მოხდა მშენებლობის ეტაპისთვის გაანარიშებული მეთოდოლოგიით.  </w:t>
      </w:r>
    </w:p>
    <w:p w:rsidR="00C71254" w:rsidRPr="00523FD4" w:rsidRDefault="00C71254" w:rsidP="00C71254">
      <w:pPr>
        <w:rPr>
          <w:rFonts w:eastAsia="Calibri" w:cs="Times New Roman"/>
          <w:noProof/>
          <w:lang w:val="ka-GE"/>
        </w:rPr>
      </w:pPr>
      <w:r w:rsidRPr="00523FD4">
        <w:rPr>
          <w:rFonts w:eastAsia="Calibri" w:cs="Times New Roman"/>
          <w:noProof/>
          <w:lang w:val="ka-GE"/>
        </w:rPr>
        <w:t xml:space="preserve">გაანგარიშებისას დაშვებულია ყველაზე პესიმისტური სცენარი, როცა ხმაურის ყველა წყარო იმუშავებს ერთდროულად. </w:t>
      </w:r>
    </w:p>
    <w:p w:rsidR="00C71254" w:rsidRPr="00523FD4" w:rsidRDefault="00C71254" w:rsidP="00C71254">
      <w:pPr>
        <w:rPr>
          <w:rFonts w:eastAsia="Calibri" w:cs="Times New Roman"/>
          <w:noProof/>
          <w:color w:val="000000"/>
          <w:lang w:val="ka-GE"/>
        </w:rPr>
      </w:pPr>
      <w:r w:rsidRPr="00523FD4">
        <w:rPr>
          <w:rFonts w:eastAsia="Calibri" w:cs="Times New Roman"/>
          <w:noProof/>
          <w:color w:val="000000"/>
          <w:lang w:val="ka-GE"/>
        </w:rPr>
        <w:t>მონაცემების ფორმულაში ჩასმით მივიღებთ საწარმოო ტერიტორიაზე მოქმედი ხმაურის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w:t>
      </w:r>
    </w:p>
    <w:p w:rsidR="00C71254" w:rsidRPr="00523FD4" w:rsidRDefault="00C71254" w:rsidP="00C71254">
      <w:pPr>
        <w:jc w:val="center"/>
        <w:rPr>
          <w:rFonts w:eastAsia="SimSun" w:cs="Times New Roman"/>
          <w:noProof/>
          <w:color w:val="000000"/>
          <w:lang w:val="ka-GE" w:eastAsia="zh-CN"/>
        </w:rPr>
      </w:pPr>
      <w:r w:rsidRPr="00523FD4">
        <w:rPr>
          <w:rFonts w:eastAsia="SimSun" w:cs="Arial"/>
          <w:noProof/>
          <w:color w:val="FF0000"/>
          <w:position w:val="-28"/>
          <w:lang w:val="ka-GE" w:eastAsia="ka-GE"/>
        </w:rPr>
        <w:drawing>
          <wp:inline distT="0" distB="0" distL="0" distR="0" wp14:anchorId="6E2E5F5C" wp14:editId="040D516C">
            <wp:extent cx="980237" cy="397393"/>
            <wp:effectExtent l="0" t="0" r="0" b="3175"/>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84463" cy="399106"/>
                    </a:xfrm>
                    <a:prstGeom prst="rect">
                      <a:avLst/>
                    </a:prstGeom>
                    <a:noFill/>
                    <a:ln>
                      <a:noFill/>
                    </a:ln>
                  </pic:spPr>
                </pic:pic>
              </a:graphicData>
            </a:graphic>
          </wp:inline>
        </w:drawing>
      </w:r>
      <w:r w:rsidRPr="00523FD4">
        <w:rPr>
          <w:rFonts w:eastAsia="SimSun" w:cs="Times New Roman"/>
          <w:noProof/>
          <w:color w:val="000000"/>
          <w:lang w:val="ka-GE" w:eastAsia="zh-CN"/>
        </w:rPr>
        <w:t>10lg (+10</w:t>
      </w:r>
      <w:r w:rsidRPr="00523FD4">
        <w:rPr>
          <w:rFonts w:eastAsia="SimSun" w:cs="Times New Roman"/>
          <w:noProof/>
          <w:color w:val="000000"/>
          <w:vertAlign w:val="superscript"/>
          <w:lang w:val="ka-GE" w:eastAsia="zh-CN"/>
        </w:rPr>
        <w:t>0,1x85</w:t>
      </w:r>
      <w:r w:rsidRPr="00523FD4">
        <w:rPr>
          <w:rFonts w:eastAsia="SimSun" w:cs="Times New Roman"/>
          <w:noProof/>
          <w:color w:val="000000"/>
          <w:lang w:val="ka-GE" w:eastAsia="zh-CN"/>
        </w:rPr>
        <w:t xml:space="preserve">)= 85 დბა  </w:t>
      </w:r>
    </w:p>
    <w:p w:rsidR="00C71254" w:rsidRPr="00523FD4" w:rsidRDefault="00C71254" w:rsidP="00C71254">
      <w:pPr>
        <w:rPr>
          <w:rFonts w:eastAsia="Calibri" w:cs="Times New Roman"/>
          <w:noProof/>
          <w:color w:val="000000"/>
          <w:lang w:val="ka-GE"/>
        </w:rPr>
      </w:pPr>
      <w:r w:rsidRPr="00523FD4">
        <w:rPr>
          <w:rFonts w:eastAsia="Calibri" w:cs="Times New Roman"/>
          <w:noProof/>
          <w:color w:val="000000"/>
          <w:lang w:val="ka-GE"/>
        </w:rPr>
        <w:t>საანგარიშო წერტილად განისაზღვრა უახლოესი საცხოვრებელი სახლი დაახლოებით 450 მ მანძილის დაშორებით. საწარმოს ექსპლუატაციის ფაზაზე საანგარიშო წერტილში ხმაურის დონის გაანგარიშება ხდება პირველი ფორმულის გამოყენებით:</w:t>
      </w:r>
    </w:p>
    <w:p w:rsidR="00C71254" w:rsidRPr="00523FD4" w:rsidRDefault="00C71254" w:rsidP="00C71254">
      <w:pPr>
        <w:spacing w:before="0" w:after="0"/>
        <w:jc w:val="center"/>
        <w:rPr>
          <w:rFonts w:eastAsia="SimSun" w:cs="Times New Roman"/>
          <w:noProof/>
          <w:color w:val="000000"/>
          <w:lang w:val="ka-GE" w:eastAsia="zh-CN"/>
        </w:rPr>
      </w:pPr>
      <w:r w:rsidRPr="00523FD4">
        <w:rPr>
          <w:rFonts w:eastAsia="Calibri" w:cs="Arial"/>
          <w:noProof/>
          <w:color w:val="000000"/>
          <w:position w:val="-22"/>
          <w:sz w:val="18"/>
          <w:lang w:val="ka-GE" w:eastAsia="ka-GE"/>
        </w:rPr>
        <w:drawing>
          <wp:inline distT="0" distB="0" distL="0" distR="0" wp14:anchorId="0DF95F99" wp14:editId="32D52F60">
            <wp:extent cx="2275205" cy="373380"/>
            <wp:effectExtent l="0" t="0" r="0" b="0"/>
            <wp:docPr id="5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cstate="print"/>
                    <a:srcRect/>
                    <a:stretch>
                      <a:fillRect/>
                    </a:stretch>
                  </pic:blipFill>
                  <pic:spPr bwMode="auto">
                    <a:xfrm>
                      <a:off x="0" y="0"/>
                      <a:ext cx="2275205" cy="373380"/>
                    </a:xfrm>
                    <a:prstGeom prst="rect">
                      <a:avLst/>
                    </a:prstGeom>
                    <a:noFill/>
                    <a:ln w="9525">
                      <a:noFill/>
                      <a:miter lim="800000"/>
                      <a:headEnd/>
                      <a:tailEnd/>
                    </a:ln>
                  </pic:spPr>
                </pic:pic>
              </a:graphicData>
            </a:graphic>
          </wp:inline>
        </w:drawing>
      </w:r>
      <w:r w:rsidRPr="00523FD4">
        <w:rPr>
          <w:rFonts w:eastAsia="Calibri" w:cs="Times New Roman"/>
          <w:noProof/>
          <w:color w:val="000000"/>
          <w:lang w:val="ka-GE"/>
        </w:rPr>
        <w:t>=</w:t>
      </w:r>
      <w:r w:rsidRPr="00523FD4">
        <w:rPr>
          <w:rFonts w:eastAsia="SimSun" w:cs="Times New Roman"/>
          <w:noProof/>
          <w:color w:val="000000"/>
          <w:lang w:val="ka-GE" w:eastAsia="zh-CN"/>
        </w:rPr>
        <w:t xml:space="preserve">–15*lg450+10*lg2–10.5*5470/1000-10xlg2π = 36 დბა. </w:t>
      </w:r>
    </w:p>
    <w:p w:rsidR="00C71254" w:rsidRPr="00523FD4" w:rsidRDefault="00C71254" w:rsidP="00C71254">
      <w:pPr>
        <w:rPr>
          <w:b/>
          <w:lang w:val="ka-GE"/>
        </w:rPr>
      </w:pPr>
      <w:r w:rsidRPr="00523FD4">
        <w:rPr>
          <w:lang w:val="ka-GE"/>
        </w:rPr>
        <w:t xml:space="preserve">საწარმოში მოქმედი ხმაურის გავრცელების ყველა წყარო განთავსებული იქნება საწარმოო საამქროს შიდა სივრცეში და შესაბამისად შენობის კედლების ზემოქმედებით ხმაურის </w:t>
      </w:r>
      <w:r w:rsidRPr="00523FD4">
        <w:rPr>
          <w:lang w:val="ka-GE"/>
        </w:rPr>
        <w:lastRenderedPageBreak/>
        <w:t xml:space="preserve">გავრცელების დონეები შემცირებული იქნება მინიმუმ 10 </w:t>
      </w:r>
      <w:proofErr w:type="spellStart"/>
      <w:r w:rsidRPr="00523FD4">
        <w:rPr>
          <w:lang w:val="ka-GE"/>
        </w:rPr>
        <w:t>დბა-თი</w:t>
      </w:r>
      <w:proofErr w:type="spellEnd"/>
      <w:r w:rsidRPr="00523FD4">
        <w:rPr>
          <w:lang w:val="ka-GE"/>
        </w:rPr>
        <w:t xml:space="preserve">. გამომდინარე აღნიშნულიდან უახლოესი საცხოვრებელი ზონის საზღვარზე ხმაურის გავრცელების დონეები არ იქნება </w:t>
      </w:r>
      <w:r w:rsidRPr="00523FD4">
        <w:rPr>
          <w:b/>
          <w:lang w:val="ka-GE"/>
        </w:rPr>
        <w:t xml:space="preserve">26-30 დბა-ზე მაღალი. </w:t>
      </w:r>
    </w:p>
    <w:p w:rsidR="00C71254" w:rsidRPr="00523FD4" w:rsidRDefault="00C71254" w:rsidP="00C71254">
      <w:pPr>
        <w:rPr>
          <w:lang w:val="ka-GE"/>
        </w:rPr>
      </w:pPr>
      <w:r w:rsidRPr="00523FD4">
        <w:rPr>
          <w:lang w:val="ka-GE"/>
        </w:rPr>
        <w:t xml:space="preserve">გაანგარიშების შედეგების მიხედვით, საწარმოს ექსპლუატაციის ეტაპზე უახლოესი საცხოვრებელი ზონის ტერიტორიაზე, ხმაურის გავრცელებასთან დაკავშირებული ზემოქმედების რისკი იქნება მინიმალური. გარკვეული რისკი არსებობს საწარმოში დასამებულ პერსონალზე ზემოქმედების თვალსაზრისით. შესაბამისად პერსონალზე ნეგატიური ზემოქმედების რისკების შემცირების მიზნით საჭირო იქნება შემარბილებელი ღონისძიებების განხორციელება.   </w:t>
      </w:r>
    </w:p>
    <w:p w:rsidR="00C71254" w:rsidRPr="00523FD4" w:rsidRDefault="00C71254" w:rsidP="00C71254">
      <w:pPr>
        <w:rPr>
          <w:lang w:val="ka-GE"/>
        </w:rPr>
      </w:pPr>
    </w:p>
    <w:p w:rsidR="00C71254" w:rsidRPr="00523FD4" w:rsidRDefault="00C71254" w:rsidP="00C71254">
      <w:pPr>
        <w:pStyle w:val="Heading2"/>
        <w:rPr>
          <w:lang w:val="ka-GE"/>
        </w:rPr>
      </w:pPr>
      <w:bookmarkStart w:id="20" w:name="_Toc43305592"/>
      <w:r w:rsidRPr="00523FD4">
        <w:rPr>
          <w:lang w:val="ka-GE"/>
        </w:rPr>
        <w:t>ბიოლოგიური გარემოზე ნეგატიური ზემოქმედების რისკების შეფასება</w:t>
      </w:r>
      <w:bookmarkEnd w:id="20"/>
      <w:r w:rsidRPr="00523FD4">
        <w:rPr>
          <w:lang w:val="ka-GE"/>
        </w:rPr>
        <w:t xml:space="preserve"> </w:t>
      </w:r>
    </w:p>
    <w:p w:rsidR="00C71254" w:rsidRPr="00523FD4" w:rsidRDefault="00C71254" w:rsidP="00C71254">
      <w:pPr>
        <w:pStyle w:val="Heading3"/>
        <w:rPr>
          <w:lang w:val="ka-GE"/>
        </w:rPr>
      </w:pPr>
      <w:bookmarkStart w:id="21" w:name="_Toc43305593"/>
      <w:r w:rsidRPr="00523FD4">
        <w:rPr>
          <w:lang w:val="ka-GE"/>
        </w:rPr>
        <w:t>ზემოქმედება ფლორაზე</w:t>
      </w:r>
      <w:bookmarkEnd w:id="21"/>
    </w:p>
    <w:p w:rsidR="00C71254" w:rsidRPr="00523FD4" w:rsidRDefault="00C71254" w:rsidP="00C71254">
      <w:pPr>
        <w:rPr>
          <w:rFonts w:eastAsia="SimSun" w:cs="Times New Roman"/>
          <w:lang w:val="ka-GE"/>
        </w:rPr>
      </w:pPr>
      <w:r w:rsidRPr="00523FD4">
        <w:rPr>
          <w:rFonts w:eastAsia="SimSun" w:cs="Times New Roman"/>
          <w:lang w:val="ka-GE"/>
        </w:rPr>
        <w:t xml:space="preserve">ფოთის თავისუფალი ინდუსტრიული ზონის შექმნის შემდეგ ტერიტორიაზე ჩატარებული იქნა მცენარეული საფარისაგან გასუფთავების და გეგმარების სამუშაოები. დღეისათვის საპროექტო ტერიტორია მოსწორებულია, გასუფთავებულია მცენარეული საფარისაგან და არც ნიადაგის ნაყოფიერი ფენაა მნიშვნელოვანი.  </w:t>
      </w:r>
    </w:p>
    <w:p w:rsidR="00C71254" w:rsidRPr="00523FD4" w:rsidRDefault="00C71254" w:rsidP="00C71254">
      <w:pPr>
        <w:rPr>
          <w:rFonts w:eastAsia="Calibri" w:cs="Times New Roman"/>
          <w:lang w:val="ka-GE"/>
        </w:rPr>
      </w:pPr>
      <w:r w:rsidRPr="00523FD4">
        <w:rPr>
          <w:rFonts w:eastAsia="SimSun" w:cs="Times New Roman"/>
          <w:lang w:val="ka-GE"/>
        </w:rPr>
        <w:t xml:space="preserve">საპროექტო ტერიტორიაზე </w:t>
      </w:r>
      <w:r w:rsidRPr="00523FD4">
        <w:rPr>
          <w:rFonts w:eastAsia="Calibri" w:cs="Times New Roman"/>
          <w:lang w:val="ka-GE"/>
        </w:rPr>
        <w:t xml:space="preserve">ძალზე მცირე (≈10 მცირე </w:t>
      </w:r>
      <w:proofErr w:type="spellStart"/>
      <w:r w:rsidRPr="00523FD4">
        <w:rPr>
          <w:rFonts w:eastAsia="Calibri" w:cs="Times New Roman"/>
          <w:lang w:val="ka-GE"/>
        </w:rPr>
        <w:t>ინდივიდამდე</w:t>
      </w:r>
      <w:proofErr w:type="spellEnd"/>
      <w:r w:rsidRPr="00523FD4">
        <w:rPr>
          <w:rFonts w:eastAsia="Calibri" w:cs="Times New Roman"/>
          <w:lang w:val="ka-GE"/>
        </w:rPr>
        <w:t xml:space="preserve">) ინდივიდების სახითაა შემორჩენილი </w:t>
      </w:r>
      <w:proofErr w:type="spellStart"/>
      <w:r w:rsidRPr="00523FD4">
        <w:rPr>
          <w:rFonts w:eastAsia="Calibri" w:cs="Times New Roman"/>
          <w:lang w:val="ka-GE"/>
        </w:rPr>
        <w:t>გაჩეხვამდე</w:t>
      </w:r>
      <w:proofErr w:type="spellEnd"/>
      <w:r w:rsidRPr="00523FD4">
        <w:rPr>
          <w:rFonts w:eastAsia="Calibri" w:cs="Times New Roman"/>
          <w:lang w:val="ka-GE"/>
        </w:rPr>
        <w:t xml:space="preserve"> აქ გავრცელებული ისეთი სახეობა როგორიცაა - ევკალიპტი (</w:t>
      </w:r>
      <w:proofErr w:type="spellStart"/>
      <w:r w:rsidRPr="00523FD4">
        <w:rPr>
          <w:rFonts w:eastAsia="Calibri" w:cs="Times New Roman"/>
          <w:i/>
          <w:lang w:val="ka-GE"/>
        </w:rPr>
        <w:t>Eucalyptus</w:t>
      </w:r>
      <w:proofErr w:type="spellEnd"/>
      <w:r w:rsidRPr="00523FD4">
        <w:rPr>
          <w:rFonts w:eastAsia="Calibri" w:cs="Times New Roman"/>
          <w:i/>
          <w:lang w:val="ka-GE"/>
        </w:rPr>
        <w:t xml:space="preserve"> </w:t>
      </w:r>
      <w:proofErr w:type="spellStart"/>
      <w:r w:rsidRPr="00523FD4">
        <w:rPr>
          <w:rFonts w:eastAsia="Calibri" w:cs="Times New Roman"/>
          <w:i/>
          <w:lang w:val="ka-GE"/>
        </w:rPr>
        <w:t>viminalis</w:t>
      </w:r>
      <w:proofErr w:type="spellEnd"/>
      <w:r w:rsidRPr="00523FD4">
        <w:rPr>
          <w:rFonts w:eastAsia="Calibri" w:cs="Times New Roman"/>
          <w:lang w:val="ka-GE"/>
        </w:rPr>
        <w:t xml:space="preserve">). აღინიშნება ასევე  </w:t>
      </w:r>
      <w:proofErr w:type="spellStart"/>
      <w:r w:rsidRPr="00523FD4">
        <w:rPr>
          <w:rFonts w:eastAsia="Calibri" w:cs="Times New Roman"/>
          <w:lang w:val="ka-GE"/>
        </w:rPr>
        <w:t>მურყანის</w:t>
      </w:r>
      <w:proofErr w:type="spellEnd"/>
      <w:r w:rsidRPr="00523FD4">
        <w:rPr>
          <w:rFonts w:eastAsia="Calibri" w:cs="Times New Roman"/>
          <w:lang w:val="ka-GE"/>
        </w:rPr>
        <w:t xml:space="preserve"> (</w:t>
      </w:r>
      <w:proofErr w:type="spellStart"/>
      <w:r w:rsidRPr="00523FD4">
        <w:rPr>
          <w:rFonts w:eastAsia="Calibri" w:cs="Times New Roman"/>
          <w:i/>
          <w:lang w:val="ka-GE"/>
        </w:rPr>
        <w:t>Alnus</w:t>
      </w:r>
      <w:proofErr w:type="spellEnd"/>
      <w:r w:rsidRPr="00523FD4">
        <w:rPr>
          <w:rFonts w:eastAsia="Calibri" w:cs="Times New Roman"/>
          <w:i/>
          <w:lang w:val="ka-GE"/>
        </w:rPr>
        <w:t xml:space="preserve"> </w:t>
      </w:r>
      <w:proofErr w:type="spellStart"/>
      <w:r w:rsidRPr="00523FD4">
        <w:rPr>
          <w:rFonts w:eastAsia="Calibri" w:cs="Times New Roman"/>
          <w:i/>
          <w:lang w:val="ka-GE"/>
        </w:rPr>
        <w:t>barbata</w:t>
      </w:r>
      <w:proofErr w:type="spellEnd"/>
      <w:r w:rsidRPr="00523FD4">
        <w:rPr>
          <w:rFonts w:eastAsia="Calibri" w:cs="Times New Roman"/>
          <w:lang w:val="ka-GE"/>
        </w:rPr>
        <w:t xml:space="preserve">) მეორეული </w:t>
      </w:r>
      <w:proofErr w:type="spellStart"/>
      <w:r w:rsidRPr="00523FD4">
        <w:rPr>
          <w:rFonts w:eastAsia="Calibri" w:cs="Times New Roman"/>
          <w:lang w:val="ka-GE"/>
        </w:rPr>
        <w:t>ამონაყრები</w:t>
      </w:r>
      <w:proofErr w:type="spellEnd"/>
      <w:r w:rsidRPr="00523FD4">
        <w:rPr>
          <w:rFonts w:eastAsia="Calibri" w:cs="Times New Roman"/>
          <w:lang w:val="ka-GE"/>
        </w:rPr>
        <w:t xml:space="preserve">.  </w:t>
      </w:r>
    </w:p>
    <w:p w:rsidR="00C71254" w:rsidRPr="00523FD4" w:rsidRDefault="00C71254" w:rsidP="00C71254">
      <w:pPr>
        <w:rPr>
          <w:rFonts w:eastAsia="Calibri" w:cs="Times New Roman"/>
          <w:lang w:val="ka-GE"/>
        </w:rPr>
      </w:pPr>
      <w:r w:rsidRPr="00523FD4">
        <w:rPr>
          <w:rFonts w:eastAsia="Calibri" w:cs="Times New Roman"/>
          <w:lang w:val="ka-GE"/>
        </w:rPr>
        <w:t xml:space="preserve">საწარმოს განთავსების ტერიტორიაზე არ გამოვლენილა რელიქტური, ენდემური, საქართველოს წითელი ნუსხით დაცული ან სხვა რაიმე კონვენციით დაცული მცენარის სახეობა. ტერიტორია მთლიანად სამრეწველო არეა და განიცდის ანთროპოგენულ წნეხს ყოველდღიურად, შესაბამისად საპროექტო ტერიტორიის და მისის შემოგარენის სენსიტიურობის ხარისხი ძლიერ დაბალია. </w:t>
      </w:r>
    </w:p>
    <w:p w:rsidR="00C71254" w:rsidRPr="00523FD4" w:rsidRDefault="00C71254" w:rsidP="00C71254">
      <w:pPr>
        <w:rPr>
          <w:rFonts w:eastAsia="Calibri" w:cs="Times New Roman"/>
          <w:lang w:val="ka-GE"/>
        </w:rPr>
      </w:pPr>
      <w:r w:rsidRPr="00523FD4">
        <w:rPr>
          <w:rFonts w:eastAsia="Calibri" w:cs="Times New Roman"/>
          <w:lang w:val="ka-GE"/>
        </w:rPr>
        <w:t xml:space="preserve">გამომდინარე აღნიშნულიდან, პროექტის განხორციელება ფლორასა და მცენარეულ საფარზე ნეგატიური ზემოქმედების რისკებთან დაკავშირებული არ იქნება.   </w:t>
      </w:r>
    </w:p>
    <w:p w:rsidR="00C71254" w:rsidRPr="00523FD4" w:rsidRDefault="00C71254" w:rsidP="00C71254">
      <w:pPr>
        <w:rPr>
          <w:lang w:val="ka-GE"/>
        </w:rPr>
      </w:pPr>
    </w:p>
    <w:p w:rsidR="00C71254" w:rsidRPr="00523FD4" w:rsidRDefault="00C71254" w:rsidP="00C71254">
      <w:pPr>
        <w:pStyle w:val="Heading3"/>
        <w:rPr>
          <w:lang w:val="ka-GE"/>
        </w:rPr>
      </w:pPr>
      <w:bookmarkStart w:id="22" w:name="_Toc43305594"/>
      <w:r w:rsidRPr="00523FD4">
        <w:rPr>
          <w:lang w:val="ka-GE"/>
        </w:rPr>
        <w:t>ზემოქმედება ფაუნაზე</w:t>
      </w:r>
      <w:bookmarkEnd w:id="22"/>
    </w:p>
    <w:p w:rsidR="00C71254" w:rsidRPr="00523FD4" w:rsidRDefault="00C71254" w:rsidP="00C71254">
      <w:pPr>
        <w:rPr>
          <w:rFonts w:eastAsia="SimSun" w:cs="Times New Roman"/>
          <w:lang w:val="ka-GE"/>
        </w:rPr>
      </w:pPr>
      <w:r w:rsidRPr="00523FD4">
        <w:rPr>
          <w:rFonts w:eastAsia="SimSun" w:cs="Times New Roman"/>
          <w:lang w:val="ka-GE"/>
        </w:rPr>
        <w:t xml:space="preserve">როგორც ზემოთ აღინიშნა, ფოთის თავისუფალი ინდუსტრიული ზონის ფორმირების პროცესში ჩატარებული დიდი მოცულობის მოსამზადებელი სამუშაოები, რაც ითვალისწინებდა თიზ-ის ტერიტორიის შემოღობვას, ადმინისტრაციული შენობა-ნაგებობების მოწყობას, ტერიტორიის დაგეგმარებას და პერსპექტიული საწარმოებისათვის გამოყოფილი უბნების მშენებლობისათვის მომზადებას (მცენარეული საფარისაგან განთავისუფლება, ტერიტორიის ვერტიკალური გეგმარება, სადრენაჟო არხების მოწყობა და სხვა).   </w:t>
      </w:r>
    </w:p>
    <w:p w:rsidR="00C71254" w:rsidRPr="00523FD4" w:rsidRDefault="00C71254" w:rsidP="00C71254">
      <w:pPr>
        <w:rPr>
          <w:rFonts w:eastAsia="SimSun" w:cs="Times New Roman"/>
          <w:lang w:val="ka-GE"/>
        </w:rPr>
      </w:pPr>
      <w:r w:rsidRPr="00523FD4">
        <w:rPr>
          <w:rFonts w:eastAsia="SimSun" w:cs="Times New Roman"/>
          <w:lang w:val="ka-GE"/>
        </w:rPr>
        <w:t xml:space="preserve">ვინაიდან, ტერიტორია წარმოადგენს სამრეწველო ზონას, რომელიც განიცდის მაღალ ანთროპოგენურ დატვირთვას და ამასთან ბუნებრივი მცენარეულობა არ არის წარმოდგენილი (შესაბამისად არ არსებობს ცხოველთა მნიშვნელოვანი საბინადრო ადგილები), იგი ასევე ღარიბია ცხოველთა მრავალფეროვნებით. საწარმოს მოწყობისათვის შერჩეულ ტერიტორიაზე შესაძლებელია მხოლოდ ცხოველთა სინანტროპული სახეობების არსებობა. აღნიშნულის გათვალისწინებით საქმიანობის ნორმალური რეჟიმით წარმართვის პირობებში, ასევე მინიმალურია ცხოველებზე ნეგატიური ზემოქმედების რისკი. </w:t>
      </w:r>
    </w:p>
    <w:p w:rsidR="00C71254" w:rsidRPr="00523FD4" w:rsidRDefault="00C71254" w:rsidP="00C71254">
      <w:pPr>
        <w:rPr>
          <w:rFonts w:eastAsia="SimSun" w:cs="Times New Roman"/>
          <w:lang w:val="ka-GE"/>
        </w:rPr>
      </w:pPr>
      <w:r w:rsidRPr="00523FD4">
        <w:rPr>
          <w:rFonts w:eastAsia="SimSun" w:cs="Times New Roman"/>
          <w:lang w:val="ka-GE"/>
        </w:rPr>
        <w:t xml:space="preserve">ცხოველთა სამყაროზე ნეგატიური ზემოქმედების თვალსაზრისით ერთადერთ რისკ ფაქტორად  განხილული უნდა იქნას დაცული ტერიტორიებიდან საპროექტო ტერიტორიაზე ფრინველების მოხვედრა, რაც დაკავშირებული იქნება დაცული ტერიტორიებიდან ზღვაზე ან პირიქით </w:t>
      </w:r>
      <w:r w:rsidRPr="00523FD4">
        <w:rPr>
          <w:rFonts w:eastAsia="SimSun" w:cs="Times New Roman"/>
          <w:lang w:val="ka-GE"/>
        </w:rPr>
        <w:lastRenderedPageBreak/>
        <w:t xml:space="preserve">გადაადგილებასთან. საწარმოში მიმდინარე ტექნოლოგიური პროცესების სპეციფიკის გათვალისწინებით ფრინველებზე ნეგატიური ზემოქმედების რისკი მინიმალურია. </w:t>
      </w:r>
    </w:p>
    <w:p w:rsidR="00C71254" w:rsidRPr="00523FD4" w:rsidRDefault="00C71254" w:rsidP="00C71254">
      <w:pPr>
        <w:rPr>
          <w:rFonts w:eastAsia="SimSun" w:cs="Times New Roman"/>
          <w:lang w:val="ka-GE"/>
        </w:rPr>
      </w:pPr>
      <w:r w:rsidRPr="00523FD4">
        <w:rPr>
          <w:rFonts w:eastAsia="SimSun" w:cs="Times New Roman"/>
          <w:lang w:val="ka-GE"/>
        </w:rPr>
        <w:t>საწარმოს ექსპლუატაციის პროცესში წარმოქმნილი ჩამდინარ წყლების ზედაპირული წყლის ობიექტებში ჩაშვება გათვალისწინებული არ არის და შესაბამისად მინიმალურია წყლის ბიომრავალფეროვნებაზე რაიმე სახის ზემოქმედების რისკები.</w:t>
      </w:r>
    </w:p>
    <w:p w:rsidR="00C71254" w:rsidRPr="00523FD4" w:rsidRDefault="00C71254" w:rsidP="00C71254">
      <w:pPr>
        <w:rPr>
          <w:lang w:val="ka-GE"/>
        </w:rPr>
      </w:pPr>
    </w:p>
    <w:p w:rsidR="00C71254" w:rsidRPr="00523FD4" w:rsidRDefault="00C71254" w:rsidP="00C71254">
      <w:pPr>
        <w:pStyle w:val="Heading2"/>
        <w:rPr>
          <w:lang w:val="ka-GE"/>
        </w:rPr>
      </w:pPr>
      <w:bookmarkStart w:id="23" w:name="_Toc43305595"/>
      <w:r w:rsidRPr="00523FD4">
        <w:rPr>
          <w:lang w:val="ka-GE"/>
        </w:rPr>
        <w:t>ნარჩენების წარმოქმნით მოსალოდნელი ზემოქმედება</w:t>
      </w:r>
      <w:bookmarkEnd w:id="23"/>
    </w:p>
    <w:p w:rsidR="00C71254" w:rsidRPr="00523FD4" w:rsidRDefault="00C71254" w:rsidP="00C71254">
      <w:pPr>
        <w:rPr>
          <w:lang w:val="ka-GE"/>
        </w:rPr>
      </w:pPr>
      <w:r w:rsidRPr="00523FD4">
        <w:rPr>
          <w:lang w:val="ka-GE"/>
        </w:rPr>
        <w:t xml:space="preserve">მშენებლობის ეტაპზე წარმოქმნილი ნარჩენები ძირითადად დაკავშირებული იქნება შენობა-ნაგებობების და გარე პერიმეტრის მოწყობის სამუშაოებთან, რა დროსაც მოსალოდნელია როგორც სახიფათო ასევე არასახიფათო ნარჩენების წარმოქნას.  მშენებლობის ფაზაზე წარმოქმნილი ნარჩენების სახეობები  არ განსხვავდება სხვა მსგავსი სამშენებლო სამუშაოების დროს წარმოქმნილი ნარჩენების სახეობებისგან.  </w:t>
      </w:r>
    </w:p>
    <w:p w:rsidR="00C71254" w:rsidRPr="00523FD4" w:rsidRDefault="00C71254" w:rsidP="00C71254">
      <w:pPr>
        <w:widowControl w:val="0"/>
        <w:autoSpaceDE w:val="0"/>
        <w:autoSpaceDN w:val="0"/>
        <w:rPr>
          <w:noProof/>
          <w:lang w:val="ka-GE" w:eastAsia="ru-RU"/>
        </w:rPr>
      </w:pPr>
      <w:r w:rsidRPr="00523FD4">
        <w:rPr>
          <w:noProof/>
          <w:lang w:val="ka-GE" w:eastAsia="ru-RU"/>
        </w:rPr>
        <w:t xml:space="preserve">ექსპლუატაციის ფაზაზე მოსალოდნელი ნარჩებიდან აღრსანიშნავია  მტვერდამჭერ დანადგარებში დაგროვილი მტვერი ალუმინის ალუმინის და თუთიის შენადნობების მტვერი, საფანტჭავლური დანადგარის ფუნქციონირების პროცესში წარმოქმნილი მტვერი (მტვერი და წიდა დაახლოებით 5 ტ/წელ), პერსონალის მიერ ნამზადის ხელით დამუშავების პროცესში წარმოქმნილი მტვერი (დაახლოებით 0.01 ტ/წელ), ნამზადის ჭრით დამშავების პროცესში წარმოქმნილი მეტალის ნარჩენები (დაახლოებით 10 ტ/წ). </w:t>
      </w:r>
    </w:p>
    <w:p w:rsidR="00C71254" w:rsidRPr="00523FD4" w:rsidRDefault="00C71254" w:rsidP="00C71254">
      <w:pPr>
        <w:widowControl w:val="0"/>
        <w:autoSpaceDE w:val="0"/>
        <w:autoSpaceDN w:val="0"/>
        <w:rPr>
          <w:noProof/>
          <w:lang w:val="ka-GE" w:eastAsia="ru-RU"/>
        </w:rPr>
      </w:pPr>
      <w:r w:rsidRPr="00523FD4">
        <w:rPr>
          <w:noProof/>
          <w:lang w:val="ka-GE" w:eastAsia="ru-RU"/>
        </w:rPr>
        <w:t xml:space="preserve">აღნშნული ნარჩენებს დაგროვების შესაბამისად უკეთდება რეალიზაცია, ან მიეწოდება ნედლეულის მომწოდებელ კომპანიებს შემდგომი გამოყენების მიზნით.   </w:t>
      </w:r>
    </w:p>
    <w:p w:rsidR="00C71254" w:rsidRPr="00523FD4" w:rsidRDefault="00C71254" w:rsidP="00C71254">
      <w:pPr>
        <w:rPr>
          <w:lang w:val="ka-GE"/>
        </w:rPr>
      </w:pPr>
      <w:r w:rsidRPr="00523FD4">
        <w:rPr>
          <w:lang w:val="ka-GE"/>
        </w:rPr>
        <w:t xml:space="preserve">გარდა აღნიშნულისა წარმოების პროცესში ადგილი ექნება შემდეგი არამეტალური ნარჩენების წარმოქმნას:  </w:t>
      </w:r>
    </w:p>
    <w:p w:rsidR="00C71254" w:rsidRPr="00523FD4" w:rsidRDefault="00C71254" w:rsidP="00C71254">
      <w:pPr>
        <w:rPr>
          <w:lang w:val="ka-GE"/>
        </w:rPr>
      </w:pPr>
      <w:r w:rsidRPr="00523FD4">
        <w:rPr>
          <w:b/>
          <w:lang w:val="ka-GE"/>
        </w:rPr>
        <w:t>მტვრის შეგროვება:</w:t>
      </w:r>
      <w:r w:rsidRPr="00523FD4">
        <w:rPr>
          <w:lang w:val="ka-GE"/>
        </w:rPr>
        <w:t xml:space="preserve"> ჩამოსხმის, </w:t>
      </w:r>
      <w:proofErr w:type="spellStart"/>
      <w:r w:rsidRPr="00523FD4">
        <w:rPr>
          <w:lang w:val="ka-GE"/>
        </w:rPr>
        <w:t>საფანტჭავლური</w:t>
      </w:r>
      <w:proofErr w:type="spellEnd"/>
      <w:r w:rsidRPr="00523FD4">
        <w:rPr>
          <w:lang w:val="ka-GE"/>
        </w:rPr>
        <w:t xml:space="preserve"> დამუშავების და გახეხვის პროცესში აუცილებელია ნაწილების ზედაპირზე ნაწიბურების გაგლუვება. წარმოქმნილი მტვრის შეგროვება ხდება </w:t>
      </w:r>
      <w:proofErr w:type="spellStart"/>
      <w:r w:rsidRPr="00523FD4">
        <w:rPr>
          <w:lang w:val="ka-GE"/>
        </w:rPr>
        <w:t>მტვერდამჭერის</w:t>
      </w:r>
      <w:proofErr w:type="spellEnd"/>
      <w:r w:rsidRPr="00523FD4">
        <w:rPr>
          <w:lang w:val="ka-GE"/>
        </w:rPr>
        <w:t xml:space="preserve"> საშუალებით. წარმოქმნილი მტვრის მიახლოებითი რაოდენობა შეადგენს 5 ტ/წ-ს.  </w:t>
      </w:r>
    </w:p>
    <w:p w:rsidR="00C71254" w:rsidRPr="00523FD4" w:rsidRDefault="00C71254" w:rsidP="00C71254">
      <w:pPr>
        <w:rPr>
          <w:lang w:val="ka-GE"/>
        </w:rPr>
      </w:pPr>
      <w:r w:rsidRPr="00523FD4">
        <w:rPr>
          <w:b/>
          <w:lang w:val="ka-GE"/>
        </w:rPr>
        <w:t xml:space="preserve">ნარჩენები: </w:t>
      </w:r>
      <w:r w:rsidRPr="00523FD4">
        <w:rPr>
          <w:lang w:val="ka-GE"/>
        </w:rPr>
        <w:t xml:space="preserve"> ნაწიბურების გაგლუვება ხდება ხელით პერსონალის მიერ. აღნიშნულ პროცესში წარმოიქმნება ნარჩენი, რომლის მიახლოებითი რაოდენობა </w:t>
      </w:r>
      <w:proofErr w:type="spellStart"/>
      <w:r w:rsidRPr="00523FD4">
        <w:rPr>
          <w:lang w:val="ka-GE"/>
        </w:rPr>
        <w:t>შადგენს</w:t>
      </w:r>
      <w:proofErr w:type="spellEnd"/>
      <w:r w:rsidRPr="00523FD4">
        <w:rPr>
          <w:lang w:val="ka-GE"/>
        </w:rPr>
        <w:t xml:space="preserve"> 0.01 ტ/წ-ს. შეგროვების შემდეგ მოხდება მისი რეალიზაცია.</w:t>
      </w:r>
    </w:p>
    <w:p w:rsidR="00C71254" w:rsidRPr="00523FD4" w:rsidRDefault="00C71254" w:rsidP="00C71254">
      <w:pPr>
        <w:rPr>
          <w:lang w:val="ka-GE"/>
        </w:rPr>
      </w:pPr>
      <w:r w:rsidRPr="00523FD4">
        <w:rPr>
          <w:b/>
          <w:lang w:val="ka-GE"/>
        </w:rPr>
        <w:t>ლითონის ნარჩენები:</w:t>
      </w:r>
      <w:r w:rsidRPr="00523FD4">
        <w:rPr>
          <w:lang w:val="ka-GE"/>
        </w:rPr>
        <w:t xml:space="preserve"> ჭრით დამუშავების დროს წარმოიქმნება დაახლოებით 10 ტ/წ ლითონის ნარჩენი, რომელიც გროვდება შემდგომი რეალიზაციის მიზნით.</w:t>
      </w:r>
    </w:p>
    <w:p w:rsidR="00C71254" w:rsidRPr="00523FD4" w:rsidRDefault="00C71254" w:rsidP="00C71254">
      <w:pPr>
        <w:rPr>
          <w:lang w:val="ka-GE"/>
        </w:rPr>
      </w:pPr>
      <w:r w:rsidRPr="00523FD4">
        <w:rPr>
          <w:b/>
          <w:lang w:val="ka-GE"/>
        </w:rPr>
        <w:t>ანტიადჰეზიური ხსნარის ნამუშევარი სითხე:</w:t>
      </w:r>
      <w:r w:rsidRPr="00523FD4">
        <w:rPr>
          <w:lang w:val="ka-GE"/>
        </w:rPr>
        <w:t xml:space="preserve"> წნევით ჩამოსხმის პროცესში აუცილებელია ანტიადჰეზიური ხსნარის მოსხმა წნევით ჩამოსხმის დანადგარის ზედაპირზე. აღნიშნული ხსნარის დიდი ნაწილი ორთქლდება მაღალ ტემპერატურაზე,  ხოლო მცირე კონდენსაციის შედეგად ფორმირდება ნამუშევარი სითხე. მოსალოდნელია დაახლოებით 17 ტ/წ ანტიადჰეზიური ხსნარის ნამუშევარი სითხის წარმოქმნა (ანტიადჰეზიური ხსნარის შემადგენლობა იხ. ცხრილში 4.4.1). </w:t>
      </w:r>
    </w:p>
    <w:p w:rsidR="00C71254" w:rsidRPr="00523FD4" w:rsidRDefault="00C71254" w:rsidP="00C71254">
      <w:pPr>
        <w:rPr>
          <w:lang w:val="ka-GE"/>
        </w:rPr>
      </w:pPr>
      <w:r w:rsidRPr="00523FD4">
        <w:rPr>
          <w:b/>
          <w:lang w:val="ka-GE"/>
        </w:rPr>
        <w:t>ნამუშევარი საპოხ-</w:t>
      </w:r>
      <w:proofErr w:type="spellStart"/>
      <w:r w:rsidRPr="00523FD4">
        <w:rPr>
          <w:b/>
          <w:lang w:val="ka-GE"/>
        </w:rPr>
        <w:t>გამაციებელი</w:t>
      </w:r>
      <w:proofErr w:type="spellEnd"/>
      <w:r w:rsidRPr="00523FD4">
        <w:rPr>
          <w:b/>
          <w:lang w:val="ka-GE"/>
        </w:rPr>
        <w:t xml:space="preserve"> სითხე:</w:t>
      </w:r>
      <w:r w:rsidRPr="00523FD4">
        <w:rPr>
          <w:lang w:val="ka-GE"/>
        </w:rPr>
        <w:t xml:space="preserve"> ჭრით დამუშავების პროცესი საჭიროებს საპოხ-გამაცივებელი სითხის დამატებას. საპოხ-გამაცივებელი სითხის და ონკანის წყლის თანაფარდობაა 1:10, და მისი შეცვლა ხდება რეგულარულად. აღნიშნული პროცესის შედეგად წარმოიქმნება დაახლოებით 0.75 ტ/წ ნამუშევარი საპოხ-გამაცივებელი სითხე, რომელიც შეგროვების შემდეგ იმართება როგორც სხვა სამრეწველო ნარჩენი.</w:t>
      </w:r>
    </w:p>
    <w:p w:rsidR="00C71254" w:rsidRPr="00523FD4" w:rsidRDefault="00C71254" w:rsidP="00C71254">
      <w:pPr>
        <w:rPr>
          <w:lang w:val="ka-GE"/>
        </w:rPr>
      </w:pPr>
      <w:r w:rsidRPr="00523FD4">
        <w:rPr>
          <w:b/>
          <w:lang w:val="ka-GE"/>
        </w:rPr>
        <w:t>ნამუშევარი ჰიდრავლიკური ზეთი:</w:t>
      </w:r>
      <w:r w:rsidRPr="00523FD4">
        <w:rPr>
          <w:lang w:val="ka-GE"/>
        </w:rPr>
        <w:t xml:space="preserve"> ჭრით დამუშავების პროცესი საჭიროებს ჰიდრავლიკური ზეთის დამატებას და რეგულარულ ცვლას. აღნიშნული პროცესის შედეგად წარმოიქმნება </w:t>
      </w:r>
      <w:r w:rsidRPr="00523FD4">
        <w:rPr>
          <w:lang w:val="ka-GE"/>
        </w:rPr>
        <w:lastRenderedPageBreak/>
        <w:t>დაახლოებით 2 ტ/წ ნამუშევარი ჰიდრავლიკური ზეთი, რომელიც შეგროვების შემდეგ იმართება როგორც სამრეწველო ნარჩენი.</w:t>
      </w:r>
    </w:p>
    <w:p w:rsidR="00C71254" w:rsidRPr="00523FD4" w:rsidRDefault="00C71254" w:rsidP="00C71254">
      <w:pPr>
        <w:rPr>
          <w:lang w:val="ka-GE"/>
        </w:rPr>
      </w:pPr>
      <w:r w:rsidRPr="00523FD4">
        <w:rPr>
          <w:b/>
          <w:lang w:val="ka-GE"/>
        </w:rPr>
        <w:t>ნამუშევარი ნათურები:</w:t>
      </w:r>
      <w:r w:rsidRPr="00523FD4">
        <w:rPr>
          <w:lang w:val="ka-GE"/>
        </w:rPr>
        <w:t xml:space="preserve"> მოწყობილობებში ნათურები რეგულარულად იცვლება. ნამუშევარი ნათურების რაოდენობა დაახლოებით შეადგენს 0.0025 ტ/წ-ს. შეგროვების შემდეგ, აღნიშნული ნარჩენები შემდგომი მართვის მიზნით გადაეცემა კვალიფიციურ სამსახურს </w:t>
      </w:r>
    </w:p>
    <w:p w:rsidR="00C71254" w:rsidRPr="00523FD4" w:rsidRDefault="00C71254" w:rsidP="00C71254">
      <w:pPr>
        <w:rPr>
          <w:lang w:val="ka-GE"/>
        </w:rPr>
      </w:pPr>
      <w:r w:rsidRPr="00523FD4">
        <w:rPr>
          <w:b/>
          <w:lang w:val="ka-GE"/>
        </w:rPr>
        <w:t>ბამბის ფილტრის ნარჩენები:</w:t>
      </w:r>
      <w:r w:rsidRPr="00523FD4">
        <w:rPr>
          <w:lang w:val="ka-GE"/>
        </w:rPr>
        <w:t xml:space="preserve"> ჟანგბადის </w:t>
      </w:r>
      <w:proofErr w:type="spellStart"/>
      <w:r w:rsidRPr="00523FD4">
        <w:rPr>
          <w:lang w:val="ka-GE"/>
        </w:rPr>
        <w:t>ფოტოკატალიზის</w:t>
      </w:r>
      <w:proofErr w:type="spellEnd"/>
      <w:r w:rsidRPr="00523FD4">
        <w:rPr>
          <w:lang w:val="ka-GE"/>
        </w:rPr>
        <w:t xml:space="preserve">, რადიუმის ნამუშევარი აირის გაწმენდის და ზეთის აეროზოლის ნამუშევარი აირის გაწმენდის პროცესი საჭიროებს ბამბის ფილტრებს. აღნიშნული ფილტრის შეცვლა ხდება რეგულარულად და ნამუშევარი </w:t>
      </w:r>
      <w:proofErr w:type="spellStart"/>
      <w:r w:rsidRPr="00523FD4">
        <w:rPr>
          <w:lang w:val="ka-GE"/>
        </w:rPr>
        <w:t>ფიტრის</w:t>
      </w:r>
      <w:proofErr w:type="spellEnd"/>
      <w:r w:rsidRPr="00523FD4">
        <w:rPr>
          <w:lang w:val="ka-GE"/>
        </w:rPr>
        <w:t xml:space="preserve"> რაოდენობა დაახლოებით შეადგენს 0.5 ტ/წ-ს. შეგროვების შემდეგ, აღნიშნული ნარჩენები შემდგომი მართვის მიზნით გადაეცემა კვალიფიციურ სამსახურს.  </w:t>
      </w:r>
    </w:p>
    <w:p w:rsidR="00C71254" w:rsidRPr="00523FD4" w:rsidRDefault="00C71254" w:rsidP="00C71254">
      <w:pPr>
        <w:rPr>
          <w:lang w:val="ka-GE"/>
        </w:rPr>
      </w:pPr>
      <w:r w:rsidRPr="00523FD4">
        <w:rPr>
          <w:b/>
          <w:lang w:val="ka-GE"/>
        </w:rPr>
        <w:t>აქტივირებული ნახშირბადის შემცველი ნარჩენები:</w:t>
      </w:r>
      <w:r w:rsidRPr="00523FD4">
        <w:rPr>
          <w:lang w:val="ka-GE"/>
        </w:rPr>
        <w:t xml:space="preserve"> აქტივირებული ნახშირბადი გამოიყენება ნამუშევარი აირის გაწმენდისთვის. ნამუშევარი აირის საპროექტო რაოდენობა შეადგენს 1.611 ტ/წ-ს. აქტივირებული ნახშირბადის საჭირო რაოდენობა შეადგენს დაახლოებით 6.8 ტ/წ-ს. აქტივირებული ნახშირბადის შემცველი ნარჩენების საერთო რაოდენობა შეადგენს დაახლოებით 8.411 ტ/წ-ს.</w:t>
      </w:r>
    </w:p>
    <w:p w:rsidR="00C71254" w:rsidRPr="00523FD4" w:rsidRDefault="00C71254" w:rsidP="00C71254">
      <w:pPr>
        <w:rPr>
          <w:lang w:val="ka-GE"/>
        </w:rPr>
      </w:pPr>
      <w:r w:rsidRPr="00523FD4">
        <w:rPr>
          <w:b/>
          <w:lang w:val="ka-GE"/>
        </w:rPr>
        <w:t>შესაფუთი მასალების ნარჩენები:</w:t>
      </w:r>
      <w:r w:rsidRPr="00523FD4">
        <w:rPr>
          <w:lang w:val="ka-GE"/>
        </w:rPr>
        <w:t xml:space="preserve"> შესაფუთი მასალების ნარჩენების რაოდენობა დაახლოებით 0.2 ტ/წ-ს შეადგენს. შეგროვების შემდეგ, აღნიშნული ნარჩენები შემდგომი მართვის მიზნით გადაეცემა კვალიფიციურ სამსახურს .   </w:t>
      </w:r>
    </w:p>
    <w:p w:rsidR="00C71254" w:rsidRPr="00523FD4" w:rsidRDefault="00C71254" w:rsidP="00C71254">
      <w:pPr>
        <w:rPr>
          <w:lang w:val="ka-GE"/>
        </w:rPr>
      </w:pPr>
      <w:r w:rsidRPr="00523FD4">
        <w:rPr>
          <w:b/>
          <w:lang w:val="ka-GE"/>
        </w:rPr>
        <w:t>საყოფაცხოვრებო ნარჩენები:</w:t>
      </w:r>
      <w:r w:rsidRPr="00523FD4">
        <w:rPr>
          <w:lang w:val="ka-GE"/>
        </w:rPr>
        <w:t xml:space="preserve"> რეკონსტრუქციისა და გაფართოების პროექტის განხორციელების შემდეგ პერსონალის </w:t>
      </w:r>
      <w:r w:rsidRPr="00523FD4">
        <w:rPr>
          <w:color w:val="000000" w:themeColor="text1"/>
          <w:lang w:val="ka-GE"/>
        </w:rPr>
        <w:t>რაოდენობა შეადგენს 50 ადამიანს.</w:t>
      </w:r>
    </w:p>
    <w:p w:rsidR="00C71254" w:rsidRPr="00523FD4" w:rsidRDefault="00C71254" w:rsidP="00C71254">
      <w:pPr>
        <w:widowControl w:val="0"/>
        <w:autoSpaceDE w:val="0"/>
        <w:autoSpaceDN w:val="0"/>
        <w:rPr>
          <w:rFonts w:eastAsia="Times New Roman" w:cs="Times New Roman"/>
          <w:lang w:val="ka-GE"/>
        </w:rPr>
      </w:pPr>
      <w:r w:rsidRPr="00523FD4">
        <w:rPr>
          <w:rFonts w:eastAsia="Times New Roman" w:cs="Times New Roman"/>
          <w:lang w:val="ka-GE"/>
        </w:rPr>
        <w:t xml:space="preserve">საპროექტო საწარმოს შიდა შენობის ნაწილში გათვალისწინებულია ნარჩენების დროებითი განთავსებით უბნების მოწყობა, მნიშვნელოვანია ასევე ის რომ აღნიშნული სასაწყობე მეურნეობა იქნება დაცული ატმოსფერული ქარის და ნალექისგან, რაც გამორიცხავს მათ ღია გარემოში მოხვედრას.   ნარჩენი ზეთები და ნამუშევარი წყლების, რომლებიც დაბინძურებული იქნება სახიფათო ნარჩენებისგან განთავსდება დახურულ რეზერვუარებში შემდგომი მართვისთვის.  საწარმოო ნარჩენებისთვის განკუთვნილ სათავსოში დაიწყება დროებით წიდაც და მტვერიც. </w:t>
      </w:r>
    </w:p>
    <w:p w:rsidR="00C71254" w:rsidRPr="00523FD4" w:rsidRDefault="00C71254" w:rsidP="00C71254">
      <w:pPr>
        <w:widowControl w:val="0"/>
        <w:autoSpaceDE w:val="0"/>
        <w:autoSpaceDN w:val="0"/>
        <w:rPr>
          <w:rFonts w:eastAsia="Times New Roman" w:cs="Times New Roman"/>
          <w:lang w:val="ka-GE"/>
        </w:rPr>
      </w:pPr>
      <w:r w:rsidRPr="00523FD4">
        <w:rPr>
          <w:rFonts w:eastAsia="Times New Roman" w:cs="Times New Roman"/>
          <w:lang w:val="ka-GE"/>
        </w:rPr>
        <w:t xml:space="preserve">საწარმოს ექსპლუატაციის პროცესში წარმოქმნილი სახიფათო ნარჩენები შემდგომი მართვის მიზნით, გადაეცემა ამ საქმიანობაზე შესაბამისი ნებართვის მქონე კონტრაქტორს. სახიფათო ნარჩენების დროებითი განთავსებისათვის, საწარმოს შენობაში გამოყოფილი იქნება შესაბამისი ფართობის და აღჭურვილობის მქონე სათავსი.  </w:t>
      </w:r>
    </w:p>
    <w:p w:rsidR="00C71254" w:rsidRPr="00523FD4" w:rsidRDefault="00C71254" w:rsidP="00C71254">
      <w:pPr>
        <w:widowControl w:val="0"/>
        <w:autoSpaceDE w:val="0"/>
        <w:autoSpaceDN w:val="0"/>
        <w:rPr>
          <w:rFonts w:eastAsia="Times New Roman" w:cs="Times New Roman"/>
          <w:lang w:val="ka-GE"/>
        </w:rPr>
      </w:pPr>
      <w:r w:rsidRPr="00523FD4">
        <w:rPr>
          <w:rFonts w:eastAsia="Times New Roman" w:cs="Times New Roman"/>
          <w:lang w:val="ka-GE"/>
        </w:rPr>
        <w:t xml:space="preserve">საყოფაცხოვრებო ნარჩენების მართვა ხელშეკრულების საფუძველზე მოხდება ქ. ფოთის დასუფთავების მუნიციპალური სამსახურის მიერ. </w:t>
      </w:r>
    </w:p>
    <w:p w:rsidR="00C71254" w:rsidRPr="00523FD4" w:rsidRDefault="00C71254" w:rsidP="00C71254">
      <w:pPr>
        <w:rPr>
          <w:lang w:val="ka-GE"/>
        </w:rPr>
      </w:pPr>
    </w:p>
    <w:p w:rsidR="00C71254" w:rsidRPr="00523FD4" w:rsidRDefault="00C71254" w:rsidP="00C71254">
      <w:pPr>
        <w:pStyle w:val="Heading2"/>
        <w:rPr>
          <w:lang w:val="ka-GE"/>
        </w:rPr>
      </w:pPr>
      <w:bookmarkStart w:id="24" w:name="_Toc43305596"/>
      <w:r w:rsidRPr="00523FD4">
        <w:rPr>
          <w:lang w:val="ka-GE"/>
        </w:rPr>
        <w:t>წყლის გარემოზე ზემოქმედება</w:t>
      </w:r>
      <w:bookmarkEnd w:id="24"/>
    </w:p>
    <w:p w:rsidR="00C71254" w:rsidRPr="00523FD4" w:rsidRDefault="00C71254" w:rsidP="00C71254">
      <w:pPr>
        <w:rPr>
          <w:lang w:val="ka-GE"/>
        </w:rPr>
      </w:pPr>
      <w:r w:rsidRPr="00523FD4">
        <w:rPr>
          <w:lang w:val="ka-GE"/>
        </w:rPr>
        <w:t xml:space="preserve">საპროექტო საწარმოს მშენებლობისა და ექსპლუატაციისთვის გათვალისწინებული მიწის ნაკვეთიდან უახლოესი ზედაპირული წყლის ობიექტი მდ. რიონი დაშორებულია დაახლოებით 700 მ-ით, ხოლო შავი ზღვის სანაპირო  1-1,4 კმ-ით.  </w:t>
      </w:r>
    </w:p>
    <w:p w:rsidR="00C71254" w:rsidRPr="00523FD4" w:rsidRDefault="00C71254" w:rsidP="00C71254">
      <w:pPr>
        <w:rPr>
          <w:lang w:val="ka-GE"/>
        </w:rPr>
      </w:pPr>
      <w:r w:rsidRPr="00523FD4">
        <w:rPr>
          <w:lang w:val="ka-GE"/>
        </w:rPr>
        <w:t xml:space="preserve">როგორც მშენებლობის, ასევე ექსპლუატაციის ფაზებზე სასმელ-სამეურნეო და ტექნიკური მიზნებისათვის გამოყენებული იქნება ქ. ფოთის წყალსადენის წყალი. შესაბამისად ზედაპირული წყლის ობიექტებიდან წყალაღება დაგეგმილი არ არის და არც ზემოქმედებას ექნება ადგილი. </w:t>
      </w:r>
    </w:p>
    <w:p w:rsidR="00C71254" w:rsidRPr="00523FD4" w:rsidRDefault="00C71254" w:rsidP="00C71254">
      <w:pPr>
        <w:rPr>
          <w:lang w:val="ka-GE"/>
        </w:rPr>
      </w:pPr>
      <w:r w:rsidRPr="00523FD4">
        <w:rPr>
          <w:lang w:val="ka-GE"/>
        </w:rPr>
        <w:t xml:space="preserve">მიწისქვეშა წყლებზე ზემოქმედების თვალსაზრისით შედარებით მაღალი რისკის მატარებელია მშენებლობის ფაზა, რადგან ადგილობრივი პირობებიდან გამომდინარე მაღალია მიწისქვეშა წყლების დგომის დონე, რომელიც გეოლოგიური კვლევის მიხედვით გვხდება 0,5 მ-დან. </w:t>
      </w:r>
      <w:r w:rsidRPr="00523FD4">
        <w:rPr>
          <w:lang w:val="ka-GE"/>
        </w:rPr>
        <w:lastRenderedPageBreak/>
        <w:t xml:space="preserve">გამომდინარე აღნიშნულიდან პროექტის  მიხედვით, შენობისათვის ღრმა საძირკვლების მოწყობა დაგეგმილი არ არის და შენობის დაფუძნება მოხდება ე.წ „ხელოვნური ფუძის“ საძირკველზე, რაც მნიშვნელოვნად ამცირებს მიწისქვეშა წყლების ხარისხზე ზემოქმედების რისკებს და მიზანშეწონილია როგორც სეისმური თვალსაზრისით, ასევე დრენაჟის უზრუნველყოფის მიზნით. მიუხედავად აღნიშნულისა, მშენებლობის ფაზაზე საჭირო იქნება მიწისქვეშა წყლების დაბინძურების პრევენციის ღონისძიებები </w:t>
      </w:r>
    </w:p>
    <w:p w:rsidR="00C71254" w:rsidRPr="00523FD4" w:rsidRDefault="00C71254" w:rsidP="00C71254">
      <w:pPr>
        <w:rPr>
          <w:lang w:val="ka-GE"/>
        </w:rPr>
      </w:pPr>
      <w:r w:rsidRPr="00523FD4">
        <w:rPr>
          <w:lang w:val="ka-GE"/>
        </w:rPr>
        <w:t xml:space="preserve">საწარმოს  ექსპლუატაციის პროცესში წარმოქმნილი სამეურნეო-ფეკალური ჩამდინარე წყლების და </w:t>
      </w:r>
      <w:proofErr w:type="spellStart"/>
      <w:r w:rsidRPr="00523FD4">
        <w:rPr>
          <w:lang w:val="ka-GE"/>
        </w:rPr>
        <w:t>გამაციებელი</w:t>
      </w:r>
      <w:proofErr w:type="spellEnd"/>
      <w:r w:rsidRPr="00523FD4">
        <w:rPr>
          <w:lang w:val="ka-GE"/>
        </w:rPr>
        <w:t xml:space="preserve"> სისტემის გაქრევის წყლების შეგროვება მოხდება ჰერმეტულ საასენიზაციო ორმოს საშუალებით და შემდგომ გატანილი იქნება ქ. ფოთის წყალკანალის მუნიციპალური სამსახურის მიერ, შესაბამისი ხელშეკრულების საფუძველზე. საწარმოს ექსპლუატაციის პროცესში საწარმოო ჩამდინარე წყლების წარმოქმნას ადგილი არ ექნება, საწარმოო პროცესში გამოყენებული ტექნოლოგიური ხსნარების მცირე რაოდენობის ნარჩენები გროვდება შესაბამის ავზებში და ინახება ამისათვის სპეციალურად გამოყოფილო სათავსში. აღნიშნული ხსნარები შემდგომი მართვის მიზნით გადაცემა მესამე მხარეს. სველი გაწმენდის სისტემის მუშაობისათვის გამოყენებული წყალი ბრუნდება ტექნოლოგიურ ციკლში და შესაბამისად ჩამდინარე წყლის წარმოქმნას ადგილი არ ექნება.  </w:t>
      </w:r>
    </w:p>
    <w:p w:rsidR="00C71254" w:rsidRPr="00523FD4" w:rsidRDefault="00C71254" w:rsidP="00C71254">
      <w:pPr>
        <w:rPr>
          <w:lang w:val="ka-GE"/>
        </w:rPr>
      </w:pPr>
      <w:r w:rsidRPr="00523FD4">
        <w:rPr>
          <w:lang w:val="ka-GE"/>
        </w:rPr>
        <w:t xml:space="preserve">გამომდინარე ყოველივე ზემოთ აღნიშნულიდან, ჩამდინარე წყლების ზედაპირული წყლის ობიექტში ჩამდინარე წყლების ჩაშვებას ადგილი არ ექნება, ხოლო მიწისქვეშა წყლების დაცვის მიზნით დაგეგმილი შემარბილებელი ღონისძიებების გათვალისწინებით, წყლის გარემოზე ნეგატიური ზემოქმედების რისკი მინიმალურია.  </w:t>
      </w:r>
    </w:p>
    <w:p w:rsidR="00C71254" w:rsidRPr="00523FD4" w:rsidRDefault="00C71254" w:rsidP="00C71254">
      <w:pPr>
        <w:rPr>
          <w:lang w:val="ka-GE"/>
        </w:rPr>
      </w:pPr>
    </w:p>
    <w:p w:rsidR="00C71254" w:rsidRPr="00523FD4" w:rsidRDefault="00C71254" w:rsidP="00C71254">
      <w:pPr>
        <w:pStyle w:val="Heading2"/>
        <w:rPr>
          <w:lang w:val="ka-GE"/>
        </w:rPr>
      </w:pPr>
      <w:bookmarkStart w:id="25" w:name="_Toc43305597"/>
      <w:r w:rsidRPr="00523FD4">
        <w:rPr>
          <w:lang w:val="ka-GE"/>
        </w:rPr>
        <w:t>ზემოქმედება ნიადაგის და გრუნტის ხარისხზე</w:t>
      </w:r>
      <w:bookmarkEnd w:id="25"/>
    </w:p>
    <w:p w:rsidR="00C71254" w:rsidRPr="00523FD4" w:rsidRDefault="00C71254" w:rsidP="00C71254">
      <w:pPr>
        <w:suppressLineNumbers/>
        <w:rPr>
          <w:rFonts w:cs="Sylfaen"/>
          <w:lang w:val="ka-GE"/>
        </w:rPr>
      </w:pPr>
      <w:r w:rsidRPr="00523FD4">
        <w:rPr>
          <w:rFonts w:cs="Sylfaen"/>
          <w:lang w:val="ka-GE"/>
        </w:rPr>
        <w:t xml:space="preserve">სამშენებლო სამუშაოების მიმდინარეობის პროცესში ნიადაგის და  გრუნტის დაბინძურება მოსალოდნელია ნავთობპროდუქტების ავარიული დაღვრის ან საყოფაცხოვრებო და სამშენებლო ნარჩენების მართვის წესების დარღვევის  შემთხვევაში, ასევე ჩამდინარე წყლების გაწმენდის გარეშე ჩაშვების შემთხვევაში.  </w:t>
      </w:r>
    </w:p>
    <w:p w:rsidR="00C71254" w:rsidRPr="00523FD4" w:rsidRDefault="00C71254" w:rsidP="00C71254">
      <w:pPr>
        <w:spacing w:before="0"/>
        <w:rPr>
          <w:rFonts w:eastAsia="Calibri" w:cs="Times New Roman"/>
          <w:color w:val="000000" w:themeColor="text1"/>
          <w:lang w:val="ka-GE"/>
        </w:rPr>
      </w:pPr>
      <w:r w:rsidRPr="00523FD4">
        <w:rPr>
          <w:rFonts w:cs="Sylfaen"/>
          <w:lang w:val="ka-GE"/>
        </w:rPr>
        <w:t xml:space="preserve">საპროექტო საწარმოს ტერიტორიაზე მოსამზადებელი სამუშაოების ჩატარების დროს აუცილებელია ნიადაგის ნაყოფიერი ფენის მოხსნა და დადგენილი წესით დასაწყობება, რომელიც სამშენებლო სამუშაოების დამთავრების შემდგომ გამოყენებული იქნება რეკულტივაციის სამუშაოებისათვის. </w:t>
      </w:r>
      <w:r w:rsidRPr="00523FD4">
        <w:rPr>
          <w:rFonts w:eastAsia="Calibri" w:cs="Times New Roman"/>
          <w:color w:val="000000" w:themeColor="text1"/>
          <w:lang w:val="ka-GE"/>
        </w:rPr>
        <w:t>როგორც აუდიტის პროცესში დადგინდა, საპროექტო ტერიტორიაზე ნიადაგის ნაყოფიერი ფენა ძალზე მწირია (ადრე ჩატარებული ტერიტორიის გაწმენდის სამუშაოების გამო). როგორც აუდიტის პროცესში დადგინდა ნიადაგის ნაყოფიერი ფენის სისქე მერყეობს 8-1</w:t>
      </w:r>
      <w:r w:rsidRPr="00523FD4">
        <w:rPr>
          <w:rFonts w:eastAsia="Calibri" w:cs="Times New Roman"/>
          <w:color w:val="000000" w:themeColor="text1"/>
        </w:rPr>
        <w:t>0</w:t>
      </w:r>
      <w:r w:rsidRPr="00523FD4">
        <w:rPr>
          <w:rFonts w:eastAsia="Calibri" w:cs="Times New Roman"/>
          <w:color w:val="000000" w:themeColor="text1"/>
          <w:lang w:val="ka-GE"/>
        </w:rPr>
        <w:t xml:space="preserve"> სანტიმეტრის ფარგლებში. შესაბამისად მოსახსნელი ნიადაგის ნაყოფიერი სისქე დაახლოებით იქნება </w:t>
      </w:r>
      <w:r w:rsidRPr="00523FD4">
        <w:rPr>
          <w:rFonts w:eastAsia="Calibri" w:cs="Times New Roman"/>
          <w:color w:val="000000" w:themeColor="text1"/>
        </w:rPr>
        <w:t>5</w:t>
      </w:r>
      <w:r w:rsidRPr="00523FD4">
        <w:rPr>
          <w:rFonts w:eastAsia="Calibri" w:cs="Times New Roman"/>
          <w:color w:val="000000" w:themeColor="text1"/>
          <w:lang w:val="ka-GE"/>
        </w:rPr>
        <w:t>00 მ</w:t>
      </w:r>
      <w:r w:rsidRPr="00523FD4">
        <w:rPr>
          <w:rFonts w:eastAsia="Calibri" w:cs="Times New Roman"/>
          <w:color w:val="000000" w:themeColor="text1"/>
          <w:vertAlign w:val="superscript"/>
          <w:lang w:val="ka-GE"/>
        </w:rPr>
        <w:t>3</w:t>
      </w:r>
      <w:r w:rsidRPr="00523FD4">
        <w:rPr>
          <w:rFonts w:eastAsia="Calibri" w:cs="Times New Roman"/>
          <w:color w:val="000000" w:themeColor="text1"/>
          <w:lang w:val="ka-GE"/>
        </w:rPr>
        <w:t xml:space="preserve"> (5000 X 0.1</w:t>
      </w:r>
      <w:r w:rsidRPr="00523FD4">
        <w:rPr>
          <w:rFonts w:eastAsia="Calibri" w:cs="Times New Roman"/>
          <w:color w:val="000000" w:themeColor="text1"/>
        </w:rPr>
        <w:t>0</w:t>
      </w:r>
      <w:r w:rsidRPr="00523FD4">
        <w:rPr>
          <w:rFonts w:eastAsia="Calibri" w:cs="Times New Roman"/>
          <w:color w:val="000000" w:themeColor="text1"/>
          <w:lang w:val="ka-GE"/>
        </w:rPr>
        <w:t>). მოხსნილი ნიადაგის ნაყოფიერი ფენა დასაწყობდება საპროექტო ტერიტორიაზე და შემდგომ გამოყენებული იქნება რეკულტივაციის მიზნით.</w:t>
      </w:r>
    </w:p>
    <w:p w:rsidR="00C71254" w:rsidRPr="00523FD4" w:rsidRDefault="00C71254" w:rsidP="00C71254">
      <w:pPr>
        <w:spacing w:before="0"/>
        <w:rPr>
          <w:rFonts w:eastAsia="Calibri" w:cs="Times New Roman"/>
          <w:color w:val="000000" w:themeColor="text1"/>
          <w:lang w:val="ka-GE"/>
        </w:rPr>
      </w:pPr>
      <w:r w:rsidRPr="00523FD4">
        <w:rPr>
          <w:rFonts w:eastAsia="Calibri" w:cs="Times New Roman"/>
          <w:color w:val="000000" w:themeColor="text1"/>
          <w:lang w:val="ka-GE"/>
        </w:rPr>
        <w:t>საპროექტო საწარმოს მშენებლობის ეტაპზე მოსალოდნელია დაახლოებით 1200 მ</w:t>
      </w:r>
      <w:r w:rsidRPr="00523FD4">
        <w:rPr>
          <w:rFonts w:eastAsia="Calibri" w:cs="Times New Roman"/>
          <w:color w:val="000000" w:themeColor="text1"/>
          <w:vertAlign w:val="superscript"/>
          <w:lang w:val="ka-GE"/>
        </w:rPr>
        <w:t>3</w:t>
      </w:r>
      <w:r w:rsidRPr="00523FD4">
        <w:rPr>
          <w:rFonts w:eastAsia="Calibri" w:cs="Times New Roman"/>
          <w:color w:val="000000" w:themeColor="text1"/>
          <w:lang w:val="ka-GE"/>
        </w:rPr>
        <w:t>, მოცულობის გრუნტის ამოღება, საიდანაც ნაწილი დაახლოებით 300-400 მ</w:t>
      </w:r>
      <w:r w:rsidRPr="00523FD4">
        <w:rPr>
          <w:rFonts w:eastAsia="Calibri" w:cs="Times New Roman"/>
          <w:color w:val="000000" w:themeColor="text1"/>
          <w:vertAlign w:val="superscript"/>
          <w:lang w:val="ka-GE"/>
        </w:rPr>
        <w:t>3</w:t>
      </w:r>
      <w:r w:rsidRPr="00523FD4">
        <w:rPr>
          <w:rFonts w:eastAsia="Calibri" w:cs="Times New Roman"/>
          <w:color w:val="000000" w:themeColor="text1"/>
          <w:lang w:val="ka-GE"/>
        </w:rPr>
        <w:t xml:space="preserve">,  გამოიყენება უკუყრილებისთვის და ტერიტორიის მოსასწორებლად ხოლო, დანარჩენი  მოთავსდება ქ. ფოთის სამშენებლო ნარჩენების პოლიგონზე. </w:t>
      </w:r>
    </w:p>
    <w:p w:rsidR="00C71254" w:rsidRPr="00523FD4" w:rsidRDefault="00C71254" w:rsidP="00C71254">
      <w:pPr>
        <w:suppressLineNumbers/>
        <w:rPr>
          <w:rFonts w:cs="Sylfaen"/>
          <w:lang w:val="ka-GE"/>
        </w:rPr>
      </w:pPr>
      <w:r w:rsidRPr="00523FD4">
        <w:rPr>
          <w:rFonts w:cs="Sylfaen"/>
          <w:lang w:val="ka-GE"/>
        </w:rPr>
        <w:t>საწარმოს ექსპლუატაციის პროცესში ნიადაგის და გრუნტის დაბინძურება მოსალოდნელია</w:t>
      </w:r>
      <w:r w:rsidRPr="00523FD4">
        <w:rPr>
          <w:rFonts w:cs="Sylfaen"/>
          <w:sz w:val="16"/>
          <w:szCs w:val="16"/>
          <w:lang w:val="ka-GE"/>
        </w:rPr>
        <w:t xml:space="preserve"> </w:t>
      </w:r>
      <w:r w:rsidRPr="00523FD4">
        <w:rPr>
          <w:rFonts w:cs="Sylfaen"/>
          <w:lang w:val="ka-GE"/>
        </w:rPr>
        <w:t>ნარჩენების და სამეურნეო-ფეკალური წყლების არასწორი მართვის შემთხვევაში.</w:t>
      </w:r>
    </w:p>
    <w:p w:rsidR="00C71254" w:rsidRPr="00523FD4" w:rsidRDefault="00C71254" w:rsidP="00C71254">
      <w:pPr>
        <w:suppressLineNumbers/>
        <w:rPr>
          <w:rFonts w:cs="Sylfaen"/>
          <w:lang w:val="ka-GE"/>
        </w:rPr>
      </w:pPr>
      <w:r w:rsidRPr="00523FD4">
        <w:rPr>
          <w:rFonts w:cs="Sylfaen"/>
          <w:lang w:val="ka-GE"/>
        </w:rPr>
        <w:t xml:space="preserve">სამეურნეო-ფეკალური ჩამდინარე წყლებისათვის მოწყობა ჰერმეტული საასენიზაციო რეზერვუარი, რომლიც განტვირთვა მოხდება  შევსების შესაბამისად. პროექტის მიხედვით, საწარმოო ნარჩენების განთავსებისათვის დაგეგმილია სპეციალური სათავსის მოწყობა, სადაც ნარჩენები განთავსდება შესაბამისი წესების დაცვით.   </w:t>
      </w:r>
    </w:p>
    <w:p w:rsidR="00C71254" w:rsidRPr="00523FD4" w:rsidRDefault="00C71254" w:rsidP="00C71254">
      <w:pPr>
        <w:suppressLineNumbers/>
        <w:rPr>
          <w:rFonts w:cs="Sylfaen"/>
          <w:lang w:val="ka-GE"/>
        </w:rPr>
      </w:pPr>
      <w:r w:rsidRPr="00523FD4">
        <w:rPr>
          <w:rFonts w:cs="Sylfaen"/>
          <w:lang w:val="ka-GE"/>
        </w:rPr>
        <w:lastRenderedPageBreak/>
        <w:t xml:space="preserve">ყოველივე ზემოთ აღნიშნულის გათვალისწინებთ, დაგეგმილი შემარბილებელი ღონისძიებების შესრულების პირობებში ნიადაგის ნაყოფიერ ფენასა და გრუნტის ხარისხზე ნეგატიური ზემოქმედების რისკი მინიმალურია.  </w:t>
      </w:r>
    </w:p>
    <w:p w:rsidR="00C71254" w:rsidRPr="00523FD4" w:rsidRDefault="00C71254" w:rsidP="00C71254">
      <w:pPr>
        <w:rPr>
          <w:lang w:val="ka-GE"/>
        </w:rPr>
      </w:pPr>
    </w:p>
    <w:p w:rsidR="00C71254" w:rsidRPr="00523FD4" w:rsidRDefault="00C71254" w:rsidP="00C71254">
      <w:pPr>
        <w:pStyle w:val="Heading2"/>
        <w:rPr>
          <w:lang w:val="ka-GE"/>
        </w:rPr>
      </w:pPr>
      <w:bookmarkStart w:id="26" w:name="_Toc43305598"/>
      <w:r w:rsidRPr="00523FD4">
        <w:rPr>
          <w:lang w:val="ka-GE"/>
        </w:rPr>
        <w:t>ვიზუალურ-ლანდშაფტური ცვლილებები</w:t>
      </w:r>
      <w:bookmarkEnd w:id="26"/>
    </w:p>
    <w:p w:rsidR="00C71254" w:rsidRPr="00523FD4" w:rsidRDefault="00C71254" w:rsidP="00C71254">
      <w:pPr>
        <w:rPr>
          <w:lang w:val="ka-GE"/>
        </w:rPr>
      </w:pPr>
      <w:r w:rsidRPr="00523FD4">
        <w:rPr>
          <w:lang w:val="ka-GE"/>
        </w:rPr>
        <w:t xml:space="preserve">მოსამზადებელი და სამშენებლო სამუშაოების დროს ადგილი ექნება გარკვეულ ვიზუალურ–ლანდშაფტურ ზემოქმედებას, სატრანსპორტო ნაკადების ზრდის, სამშენებლო მოედნების, მომუშავე ტექნიკის და ხალხის, მშენებარე კონსტრუქციების, სამშენებლო მასალებისა და ნარჩენების არსებობის გამო. </w:t>
      </w:r>
    </w:p>
    <w:p w:rsidR="00C71254" w:rsidRPr="00523FD4" w:rsidRDefault="00C71254" w:rsidP="00C71254">
      <w:pPr>
        <w:rPr>
          <w:lang w:val="ka-GE"/>
        </w:rPr>
      </w:pPr>
      <w:r w:rsidRPr="00523FD4">
        <w:rPr>
          <w:lang w:val="ka-GE"/>
        </w:rPr>
        <w:t xml:space="preserve">აღსანიშნავია, რომ ზემოქმედების ფარგლებში მოქცეული ლანდშაფტი და მისი შემადგენელი კომპონენტები მნიშვნელოვნად სახეცვლილია. ვიზუალური ზემოქმედების დახასიათებისას პირველ რიგში გასათვალისწინებელია საპროექტო ტერიტორიების განლაგება ზემოქმედების რეცეპტორებთან მიმართებაში, კერძოდ ვიზუალური თვალთახედვის არეალში ექცევა თუ არა ზემოქმედების წყაროები. საწარმოს ტერიტორია ხილული იქნება </w:t>
      </w:r>
      <w:proofErr w:type="spellStart"/>
      <w:r w:rsidRPr="00523FD4">
        <w:rPr>
          <w:lang w:val="ka-GE"/>
        </w:rPr>
        <w:t>ნაბადას</w:t>
      </w:r>
      <w:proofErr w:type="spellEnd"/>
      <w:r w:rsidRPr="00523FD4">
        <w:rPr>
          <w:lang w:val="ka-GE"/>
        </w:rPr>
        <w:t xml:space="preserve"> დასახლებაში მცხოვრები მოსახლეობისათვის. </w:t>
      </w:r>
    </w:p>
    <w:p w:rsidR="00C71254" w:rsidRPr="00523FD4" w:rsidRDefault="00C71254" w:rsidP="00C71254">
      <w:pPr>
        <w:rPr>
          <w:lang w:val="ka-GE"/>
        </w:rPr>
      </w:pPr>
      <w:r w:rsidRPr="00523FD4">
        <w:rPr>
          <w:lang w:val="ka-GE"/>
        </w:rPr>
        <w:t xml:space="preserve">მშენებლობის დასრულების შემდეგ მოხდება სამშენებლო მოედნიდან მანქანა-დანადგარების, მასალის და ნარჩენების გატანა, გათვალისწინებულია ტერიტორიის რეკულტივაცია.  </w:t>
      </w:r>
    </w:p>
    <w:p w:rsidR="00C71254" w:rsidRPr="00523FD4" w:rsidRDefault="00C71254" w:rsidP="00C71254">
      <w:pPr>
        <w:rPr>
          <w:lang w:val="ka-GE"/>
        </w:rPr>
      </w:pPr>
      <w:r w:rsidRPr="00523FD4">
        <w:rPr>
          <w:lang w:val="ka-GE"/>
        </w:rPr>
        <w:t xml:space="preserve">ექსპლუატაციის ფაზაზე ვიზუალურ ლანდშაფტური ზემოქმედება დაკავშირებული იქნება საწარმოს შენობა-ნაგებობების არსებობასთან. ზემოქმედების შერბილება შესაძლებელი იქნება ტერიტორიის გამწვანების და კეთილმოწყობის სამუშაოების შესრულებით. </w:t>
      </w:r>
    </w:p>
    <w:p w:rsidR="00C71254" w:rsidRPr="00523FD4" w:rsidRDefault="00C71254" w:rsidP="00C71254">
      <w:pPr>
        <w:rPr>
          <w:lang w:val="ka-GE" w:eastAsia="ru-RU"/>
        </w:rPr>
      </w:pPr>
      <w:r w:rsidRPr="00523FD4">
        <w:rPr>
          <w:lang w:val="ka-GE" w:eastAsia="ru-RU"/>
        </w:rPr>
        <w:t>თუ გავითვალისწინებთ, რომ პროექტის განხორციელება იგეგმება ქალაქის სამრეწველო ზონაში, ვიზუალურ-ლანდშაფტურ ცვლილებებთან დაკავშირებული ზემოქმედება არ იქნება მნიშვნელოვანი</w:t>
      </w:r>
    </w:p>
    <w:p w:rsidR="00C71254" w:rsidRPr="00523FD4" w:rsidRDefault="00C71254" w:rsidP="00C71254">
      <w:pPr>
        <w:rPr>
          <w:lang w:val="ka-GE"/>
        </w:rPr>
      </w:pPr>
    </w:p>
    <w:p w:rsidR="001B4F22" w:rsidRPr="00523FD4" w:rsidRDefault="001B4F22" w:rsidP="001B4F22">
      <w:pPr>
        <w:pStyle w:val="Heading2"/>
        <w:rPr>
          <w:lang w:val="ka-GE"/>
        </w:rPr>
      </w:pPr>
      <w:bookmarkStart w:id="27" w:name="_Toc43305599"/>
      <w:r w:rsidRPr="00523FD4">
        <w:rPr>
          <w:lang w:val="ka-GE"/>
        </w:rPr>
        <w:t>ზემოქმედება სოციალურ-ეკონომიკურ გარემოზე</w:t>
      </w:r>
      <w:bookmarkEnd w:id="27"/>
    </w:p>
    <w:p w:rsidR="001B4F22" w:rsidRPr="00523FD4" w:rsidRDefault="001B4F22" w:rsidP="001B4F22">
      <w:pPr>
        <w:pStyle w:val="Heading3"/>
        <w:rPr>
          <w:lang w:val="ka-GE"/>
        </w:rPr>
      </w:pPr>
      <w:bookmarkStart w:id="28" w:name="_Toc43305600"/>
      <w:r w:rsidRPr="00523FD4">
        <w:rPr>
          <w:lang w:val="ka-GE"/>
        </w:rPr>
        <w:t>ადამიანის ჯანმრთელობა და უსაფრთხოება</w:t>
      </w:r>
      <w:bookmarkEnd w:id="28"/>
      <w:r w:rsidRPr="00523FD4">
        <w:rPr>
          <w:lang w:val="ka-GE"/>
        </w:rPr>
        <w:t xml:space="preserve"> </w:t>
      </w:r>
    </w:p>
    <w:p w:rsidR="001B4F22" w:rsidRPr="00523FD4" w:rsidRDefault="001B4F22" w:rsidP="001B4F22">
      <w:pPr>
        <w:spacing w:before="0"/>
        <w:rPr>
          <w:rFonts w:eastAsia="Calibri" w:cs="Times New Roman"/>
          <w:lang w:val="ka-GE"/>
        </w:rPr>
      </w:pPr>
      <w:r w:rsidRPr="00523FD4">
        <w:rPr>
          <w:rFonts w:eastAsia="Calibri" w:cs="Times New Roman"/>
          <w:lang w:val="ka-GE"/>
        </w:rPr>
        <w:t xml:space="preserve">ადამიანის ჯანმრთელობაზე შესაძლო ნეგატიური ზემოქმედების რისკებიდან აღსანიშნავია ატმოსფერული ჰაერის ხარისხის და აკუსტიკური ფონის შეცვლა. წინამდებარე ანგარიშში მოცემული გაანგარიშების და პროგრამული მოდელირების შედეგების მიხედვით, საწარმოს მშენებლობის და ექსპლუატაციის ფაზებზე, საცხოვრებელი ზონის ატმოსფერული ჰარის ხარისხზე და აკუსტიკურ ფონზე ზემოქმედების რისკი პრაქტიკულად არ არსებობს. საწარმოო საამქროში ხმაურის დონემ შეიძლება მიაღწიოს 85 დბა-ს, რაც განაპირობებს დასაქმებულ პერსონალზე ნეგატიური ზემოქმედების რისკებს, რისთვისაც გათვალისწინებულია  შესაბამისი შემარბილებელი ღონისძიებები (ხმაურის გავრცელების მაღალი რისკის სამუშაო უბნებზე დასაქმებული პირები აღჭურვილი იქნებიან სპეციალური დამცავი საშუალებებით). </w:t>
      </w:r>
    </w:p>
    <w:p w:rsidR="001B4F22" w:rsidRPr="00523FD4" w:rsidRDefault="001B4F22" w:rsidP="001B4F22">
      <w:pPr>
        <w:spacing w:before="0"/>
        <w:rPr>
          <w:rFonts w:eastAsia="Calibri" w:cs="Times New Roman"/>
          <w:lang w:val="ka-GE"/>
        </w:rPr>
      </w:pPr>
      <w:r w:rsidRPr="00523FD4">
        <w:rPr>
          <w:rFonts w:eastAsia="Calibri" w:cs="Times New Roman"/>
          <w:lang w:val="ka-GE"/>
        </w:rPr>
        <w:t xml:space="preserve">საწარმოს ტერიტორია საკმარისად დაცულია და შესაბამისად მასზე უცხო პირების მოხვედრის რისკი პრაქტიკულად არ არსებობს. შესაბამისად საწარმოს ფუნქციონირების პროცესში მოსახლეობის უსაფრთხოების რისკები მინიმალურია.    </w:t>
      </w:r>
    </w:p>
    <w:p w:rsidR="001B4F22" w:rsidRPr="00523FD4" w:rsidRDefault="001B4F22" w:rsidP="001B4F22">
      <w:pPr>
        <w:spacing w:before="0"/>
        <w:rPr>
          <w:rFonts w:eastAsia="Calibri" w:cs="Times New Roman"/>
          <w:lang w:val="ka-GE"/>
        </w:rPr>
      </w:pPr>
      <w:r w:rsidRPr="00523FD4">
        <w:rPr>
          <w:rFonts w:eastAsia="Calibri" w:cs="Times New Roman"/>
          <w:lang w:val="ka-GE"/>
        </w:rPr>
        <w:t xml:space="preserve">საწარმოს პერსონალისათვის გათვალისწინებულია საყოფაცხოვრებო სათავსების და კვების ბლოკის მოწყობა. პერსონალი უზრუნველყოფილი იქნება საჭირო რაოდენობის სპეცტანსაცმლით და ინდივიდუალური დაცვის საშუალებებით. </w:t>
      </w:r>
    </w:p>
    <w:p w:rsidR="001B4F22" w:rsidRPr="00523FD4" w:rsidRDefault="001B4F22" w:rsidP="001B4F22">
      <w:pPr>
        <w:spacing w:before="0"/>
        <w:rPr>
          <w:rFonts w:eastAsia="Calibri" w:cs="Times New Roman"/>
          <w:lang w:val="ka-GE"/>
        </w:rPr>
      </w:pPr>
      <w:r w:rsidRPr="00523FD4">
        <w:rPr>
          <w:rFonts w:eastAsia="Calibri" w:cs="Times New Roman"/>
          <w:lang w:val="ka-GE"/>
        </w:rPr>
        <w:t xml:space="preserve">პერსონალს ჩაუტარდება წინასწარი და პერიოდული სწავლება პირადი და პროფესიული უსაფრთხოების საკითხებზე. უსაფრთხოების წესების დაცვაზე ზედამხედველობის მიზნით გამოყენებული იქნებ პასუხიმგებელი პირი-უსაფრთხოების ინჟინერი.   </w:t>
      </w:r>
    </w:p>
    <w:p w:rsidR="001B4F22" w:rsidRPr="00523FD4" w:rsidRDefault="001B4F22" w:rsidP="001B4F22">
      <w:pPr>
        <w:spacing w:before="0"/>
        <w:rPr>
          <w:rFonts w:eastAsia="Calibri" w:cs="Times New Roman"/>
          <w:noProof/>
          <w:color w:val="000000" w:themeColor="text1"/>
          <w:u w:val="single"/>
          <w:lang w:val="ka-GE"/>
        </w:rPr>
      </w:pPr>
      <w:r w:rsidRPr="00523FD4">
        <w:rPr>
          <w:rFonts w:eastAsia="Calibri" w:cs="Times New Roman"/>
          <w:noProof/>
          <w:color w:val="000000" w:themeColor="text1"/>
          <w:u w:val="single"/>
          <w:lang w:val="ka-GE"/>
        </w:rPr>
        <w:lastRenderedPageBreak/>
        <w:t>შემარბილებელი ღონისძიებების გათვალისწინებით ადამიანის ჯანმრთელობასა და უსაფრთხოებაზე  მოსალოდნელი ნარჩენი ზემოქმედება იქნება მინიმალური.</w:t>
      </w:r>
    </w:p>
    <w:p w:rsidR="001B4F22" w:rsidRPr="00523FD4" w:rsidRDefault="001B4F22" w:rsidP="001B4F22">
      <w:pPr>
        <w:spacing w:before="0"/>
        <w:rPr>
          <w:rFonts w:eastAsia="Calibri" w:cs="Times New Roman"/>
          <w:noProof/>
          <w:color w:val="000000" w:themeColor="text1"/>
          <w:lang w:val="ka-GE"/>
        </w:rPr>
      </w:pPr>
    </w:p>
    <w:p w:rsidR="001B4F22" w:rsidRPr="00523FD4" w:rsidRDefault="001B4F22" w:rsidP="001B4F22">
      <w:pPr>
        <w:pStyle w:val="Heading3"/>
        <w:rPr>
          <w:rFonts w:eastAsia="Calibri"/>
          <w:lang w:val="ka-GE" w:eastAsia="ru-RU"/>
        </w:rPr>
      </w:pPr>
      <w:bookmarkStart w:id="29" w:name="_Toc20237092"/>
      <w:bookmarkStart w:id="30" w:name="_Toc29802487"/>
      <w:bookmarkStart w:id="31" w:name="_Toc43293221"/>
      <w:bookmarkStart w:id="32" w:name="_Toc43305601"/>
      <w:r w:rsidRPr="00523FD4">
        <w:rPr>
          <w:rFonts w:eastAsia="Calibri"/>
          <w:lang w:val="ka-GE" w:eastAsia="ru-RU"/>
        </w:rPr>
        <w:t>ზემოქმედება მიწის გამოყენების პირობებზე</w:t>
      </w:r>
      <w:bookmarkEnd w:id="29"/>
      <w:bookmarkEnd w:id="30"/>
      <w:bookmarkEnd w:id="31"/>
      <w:bookmarkEnd w:id="32"/>
      <w:r w:rsidRPr="00523FD4">
        <w:rPr>
          <w:rFonts w:eastAsia="Calibri"/>
          <w:lang w:val="ka-GE" w:eastAsia="ru-RU"/>
        </w:rPr>
        <w:t xml:space="preserve"> </w:t>
      </w:r>
    </w:p>
    <w:p w:rsidR="001B4F22" w:rsidRPr="00523FD4" w:rsidRDefault="001B4F22" w:rsidP="001B4F22">
      <w:pPr>
        <w:spacing w:before="0"/>
        <w:rPr>
          <w:rFonts w:eastAsia="Calibri" w:cs="Times New Roman"/>
          <w:noProof/>
          <w:color w:val="000000" w:themeColor="text1"/>
          <w:lang w:val="ka-GE"/>
        </w:rPr>
      </w:pPr>
      <w:r w:rsidRPr="00523FD4">
        <w:rPr>
          <w:rFonts w:eastAsia="Calibri" w:cs="Times New Roman"/>
          <w:noProof/>
          <w:color w:val="000000" w:themeColor="text1"/>
          <w:lang w:val="ka-GE"/>
        </w:rPr>
        <w:t xml:space="preserve">საწარმოსათვის შერჩეული ტერიტორია  წარმოადგენს ფოთის თავისუფალი ინდუსტრიული ზონის </w:t>
      </w:r>
      <w:r w:rsidRPr="00523FD4">
        <w:rPr>
          <w:rFonts w:eastAsia="Calibri" w:cs="Times New Roman"/>
          <w:lang w:val="ka-GE"/>
        </w:rPr>
        <w:t xml:space="preserve">საკუთრებას და </w:t>
      </w:r>
      <w:r w:rsidRPr="00523FD4">
        <w:rPr>
          <w:rFonts w:eastAsia="Calibri" w:cs="Times New Roman"/>
          <w:noProof/>
          <w:color w:val="000000" w:themeColor="text1"/>
          <w:lang w:val="ka-GE"/>
        </w:rPr>
        <w:t>შესაბამისად პროექტის განხორციელება ფიზიკურ და ეკონომიკურ განსახლებასთან დაკავშირებული არ იქნება.</w:t>
      </w:r>
    </w:p>
    <w:p w:rsidR="001B4F22" w:rsidRPr="00523FD4" w:rsidRDefault="001B4F22" w:rsidP="001B4F22">
      <w:pPr>
        <w:spacing w:before="0"/>
        <w:rPr>
          <w:rFonts w:eastAsia="Calibri" w:cs="Times New Roman"/>
          <w:noProof/>
          <w:color w:val="000000" w:themeColor="text1"/>
          <w:lang w:val="ka-GE"/>
        </w:rPr>
      </w:pPr>
      <w:r w:rsidRPr="00523FD4">
        <w:rPr>
          <w:rFonts w:eastAsia="Calibri" w:cs="Times New Roman"/>
          <w:noProof/>
          <w:color w:val="000000" w:themeColor="text1"/>
          <w:lang w:val="ka-GE"/>
        </w:rPr>
        <w:t xml:space="preserve"> </w:t>
      </w:r>
    </w:p>
    <w:p w:rsidR="001B4F22" w:rsidRPr="00523FD4" w:rsidRDefault="001B4F22" w:rsidP="001B4F22">
      <w:pPr>
        <w:pStyle w:val="Heading3"/>
        <w:rPr>
          <w:rFonts w:eastAsia="Calibri"/>
          <w:noProof/>
          <w:lang w:val="ka-GE"/>
        </w:rPr>
      </w:pPr>
      <w:bookmarkStart w:id="33" w:name="_Toc43293222"/>
      <w:bookmarkStart w:id="34" w:name="_Toc43305602"/>
      <w:r w:rsidRPr="00523FD4">
        <w:rPr>
          <w:rFonts w:eastAsia="Calibri"/>
          <w:noProof/>
          <w:lang w:val="ka-GE"/>
        </w:rPr>
        <w:t>ზემოქმედება სატრანსპორტო ნაკადზე</w:t>
      </w:r>
      <w:bookmarkEnd w:id="33"/>
      <w:bookmarkEnd w:id="34"/>
    </w:p>
    <w:p w:rsidR="001B4F22" w:rsidRPr="00523FD4" w:rsidRDefault="001B4F22" w:rsidP="001B4F22">
      <w:pPr>
        <w:rPr>
          <w:lang w:val="ka-GE"/>
        </w:rPr>
      </w:pPr>
      <w:r w:rsidRPr="00523FD4">
        <w:rPr>
          <w:lang w:val="ka-GE"/>
        </w:rPr>
        <w:t xml:space="preserve">საწარმოს განთავსება დაგეგმილია ფოთის თავისუფალი ინდუსტრიული ზონის ტერიტორიაზე, სადაც არსებობს საავტომობილო გზა და სარკინიგზო ჩიხი.  მშენებლობის და ექსპლუატაციის ფაზებზე სატრანსპორტო ოპერაციებისათვის გამოყენებული იქნება როგორც სახმელეთო ასევე საზღვაო გზები. სამშენებლო მასალების და ექსპლუატაციის ეტაპზე ნედლეულის და მზა პროდუქციის ტრანსპორტირებისათვის გამოყენებული ფოთი-სენაკის საავტომობილო გზა და შემდგომ ჭავჭავაძის ქუჩა. საზღვაო ნავსადგურიდან ტვირთების ტრანსპორტირებისათვის გამოყენებული იქნება ქ. ფოთის ჯავახიშვილის ქუჩა, შემდგომ სამეგრელოს და ჭავჭავაძის ქუჩების გავლით თიზ-ის ტერიტორიაზე არსებული საავტომობილო გზა. </w:t>
      </w:r>
    </w:p>
    <w:p w:rsidR="001B4F22" w:rsidRPr="00523FD4" w:rsidRDefault="001B4F22" w:rsidP="001B4F22">
      <w:pPr>
        <w:rPr>
          <w:lang w:val="ka-GE"/>
        </w:rPr>
      </w:pPr>
      <w:r w:rsidRPr="00523FD4">
        <w:rPr>
          <w:lang w:val="ka-GE"/>
        </w:rPr>
        <w:t xml:space="preserve">საავტომობილო, სარკინიგზო დერეფნის და ნავსადგურთან დამაკავშირებელი გზების მარშრუტები მოცემულია სურათზე 4.8.3.1. </w:t>
      </w:r>
    </w:p>
    <w:p w:rsidR="001B4F22" w:rsidRPr="00523FD4" w:rsidRDefault="001B4F22" w:rsidP="001B4F22">
      <w:pPr>
        <w:spacing w:before="0"/>
        <w:rPr>
          <w:rFonts w:eastAsia="Calibri" w:cs="Times New Roman"/>
          <w:color w:val="000000" w:themeColor="text1"/>
          <w:lang w:val="ka-GE"/>
        </w:rPr>
      </w:pPr>
      <w:r w:rsidRPr="00523FD4">
        <w:rPr>
          <w:rFonts w:eastAsia="Calibri" w:cs="Times New Roman"/>
          <w:color w:val="000000" w:themeColor="text1"/>
          <w:lang w:val="ka-GE"/>
        </w:rPr>
        <w:t xml:space="preserve">სამშენებლო სამუშაოების ხანგრძლივობა არ იქნება 1 წელზე მეტი. დაგეგმილი სამშენებლო სამუშაოების მცირე მოცულობების გათვალისწინებით, სატრანსპორტო ოპერაციები არ იქნება მაღალი ინტენსივობის, კერძოდ: მშენებლობის პიკის პერიოდში დღის განმავლობაში შესაძლებელია შესრულდეს 5-6 მანქანა რეისი, ქალაქის სატრანსპორტო ნაკადებზე მნიშნელოვან ზემოქმედებასთან დაკავშირებული არ იქნება.   </w:t>
      </w:r>
    </w:p>
    <w:p w:rsidR="001B4F22" w:rsidRPr="00523FD4" w:rsidRDefault="001B4F22" w:rsidP="001B4F22">
      <w:pPr>
        <w:spacing w:before="0"/>
        <w:rPr>
          <w:rFonts w:eastAsia="Calibri" w:cs="Times New Roman"/>
          <w:color w:val="000000" w:themeColor="text1"/>
          <w:lang w:val="ka-GE"/>
        </w:rPr>
      </w:pPr>
      <w:r w:rsidRPr="00523FD4">
        <w:rPr>
          <w:rFonts w:eastAsia="Calibri" w:cs="Times New Roman"/>
          <w:color w:val="000000" w:themeColor="text1"/>
          <w:lang w:val="ka-GE"/>
        </w:rPr>
        <w:t xml:space="preserve">ექსპლუატაციის ეტაპზე ნედლეულის და მზა პროდუქციის ტრანსპორტირებისათვის საჭირო სატრანსპორტო ოპერაციების მაქსიმალური რაოდენობა დღის განმავლობაში იქნება 2-3. ამასთანავე დიდი მოცულობის ტვირთების ტრანსპორტირებისათვის გამოყენებული იქნება სარკინიგზო ტრანსპორტიც, რაც გარკვეულად შეამცირებს საავტომობილო ტრანსპორტით შესასრულებელი სატრანსპორტო ოპერაციების რაოდენობას.   </w:t>
      </w:r>
    </w:p>
    <w:p w:rsidR="001B4F22" w:rsidRPr="00523FD4" w:rsidRDefault="001B4F22" w:rsidP="001B4F22">
      <w:pPr>
        <w:spacing w:before="0"/>
        <w:rPr>
          <w:rFonts w:eastAsia="Calibri" w:cs="Times New Roman"/>
          <w:color w:val="000000" w:themeColor="text1"/>
          <w:lang w:val="ka-GE"/>
        </w:rPr>
      </w:pPr>
      <w:r w:rsidRPr="00523FD4">
        <w:rPr>
          <w:rFonts w:eastAsia="Calibri" w:cs="Times New Roman"/>
          <w:color w:val="000000" w:themeColor="text1"/>
          <w:lang w:val="ka-GE"/>
        </w:rPr>
        <w:t xml:space="preserve">გამომდინარე ყოველივე ზემოთ აღნიშნულიდან, დაგეგმილი საქმიანობა ქ. ფოთის სატრანსპორტო ნაკადებზე მნიშვნელოვნ ზემოქმედებასთან დაკავშირებული არ იქნება.  მიუხედავად ამისა გატარებული იქნება  შესაბამისი შემარბილებელი ღონისძიებები, მათ შორის:  </w:t>
      </w:r>
    </w:p>
    <w:p w:rsidR="001B4F22" w:rsidRPr="00523FD4" w:rsidRDefault="001B4F22" w:rsidP="001B4F22">
      <w:pPr>
        <w:numPr>
          <w:ilvl w:val="0"/>
          <w:numId w:val="26"/>
        </w:numPr>
        <w:contextualSpacing/>
        <w:rPr>
          <w:lang w:val="ka-GE"/>
        </w:rPr>
      </w:pPr>
      <w:r w:rsidRPr="00523FD4">
        <w:rPr>
          <w:lang w:val="ka-GE"/>
        </w:rPr>
        <w:t>სატრანსპორტო საშუალებების ტექნიკური გამართულობის კონტროლი;</w:t>
      </w:r>
    </w:p>
    <w:p w:rsidR="001B4F22" w:rsidRPr="00523FD4" w:rsidRDefault="001B4F22" w:rsidP="001B4F22">
      <w:pPr>
        <w:numPr>
          <w:ilvl w:val="0"/>
          <w:numId w:val="26"/>
        </w:numPr>
        <w:contextualSpacing/>
        <w:rPr>
          <w:lang w:val="ka-GE"/>
        </w:rPr>
      </w:pPr>
      <w:r w:rsidRPr="00523FD4">
        <w:rPr>
          <w:lang w:val="ka-GE"/>
        </w:rPr>
        <w:t>სატრანსპორტო ოპერაციების უპირატესად დღის საათებში განხორციელება;</w:t>
      </w:r>
    </w:p>
    <w:p w:rsidR="001B4F22" w:rsidRPr="00523FD4" w:rsidRDefault="001B4F22" w:rsidP="001B4F22">
      <w:pPr>
        <w:numPr>
          <w:ilvl w:val="0"/>
          <w:numId w:val="26"/>
        </w:numPr>
        <w:contextualSpacing/>
        <w:rPr>
          <w:lang w:val="ka-GE"/>
        </w:rPr>
      </w:pPr>
      <w:r w:rsidRPr="00523FD4">
        <w:rPr>
          <w:lang w:val="ka-GE"/>
        </w:rPr>
        <w:t>შეძლებისდაგვარად საზოგადოებრივ გზებზე მანქანების გადაადგილების შეზღუდვა;</w:t>
      </w:r>
    </w:p>
    <w:p w:rsidR="001B4F22" w:rsidRPr="00523FD4" w:rsidRDefault="001B4F22" w:rsidP="001B4F22">
      <w:pPr>
        <w:numPr>
          <w:ilvl w:val="0"/>
          <w:numId w:val="26"/>
        </w:numPr>
        <w:contextualSpacing/>
        <w:rPr>
          <w:lang w:val="ka-GE"/>
        </w:rPr>
      </w:pPr>
      <w:r w:rsidRPr="00523FD4">
        <w:rPr>
          <w:lang w:val="ka-GE"/>
        </w:rPr>
        <w:t>საჩივრების შემოსვლის შემთხვევაში მათი დაფიქსირება/აღრიცხვა და სათანადო რეაგირება.</w:t>
      </w:r>
    </w:p>
    <w:p w:rsidR="001B4F22" w:rsidRPr="00523FD4" w:rsidRDefault="001B4F22" w:rsidP="001B4F22">
      <w:pPr>
        <w:spacing w:before="0"/>
        <w:rPr>
          <w:rFonts w:eastAsia="Calibri" w:cs="Times New Roman"/>
          <w:color w:val="000000" w:themeColor="text1"/>
          <w:u w:val="single"/>
          <w:lang w:val="ka-GE"/>
        </w:rPr>
      </w:pPr>
      <w:r w:rsidRPr="00523FD4">
        <w:rPr>
          <w:rFonts w:eastAsia="Calibri" w:cs="Times New Roman"/>
          <w:color w:val="000000" w:themeColor="text1"/>
          <w:u w:val="single"/>
          <w:lang w:val="ka-GE"/>
        </w:rPr>
        <w:t>შემარბილებელი ღონისძიებების გათვალისწინებით სატრანსპორტო ნაკადზე მოსალოდნელი ნარჩენი ზემოქმედება იქნება მინიმალური.</w:t>
      </w:r>
    </w:p>
    <w:p w:rsidR="001B4F22" w:rsidRPr="00523FD4" w:rsidRDefault="001B4F22" w:rsidP="001B4F22">
      <w:pPr>
        <w:rPr>
          <w:b/>
          <w:sz w:val="20"/>
          <w:szCs w:val="20"/>
          <w:lang w:val="ka-GE"/>
        </w:rPr>
      </w:pPr>
    </w:p>
    <w:p w:rsidR="001B4F22" w:rsidRPr="00523FD4" w:rsidRDefault="001B4F22" w:rsidP="001B4F22">
      <w:pPr>
        <w:rPr>
          <w:b/>
          <w:sz w:val="20"/>
          <w:szCs w:val="20"/>
          <w:lang w:val="ka-GE"/>
        </w:rPr>
      </w:pPr>
    </w:p>
    <w:p w:rsidR="001B4F22" w:rsidRPr="00523FD4" w:rsidRDefault="001B4F22" w:rsidP="001B4F22">
      <w:pPr>
        <w:rPr>
          <w:b/>
          <w:sz w:val="20"/>
          <w:szCs w:val="20"/>
          <w:lang w:val="ka-GE"/>
        </w:rPr>
        <w:sectPr w:rsidR="001B4F22" w:rsidRPr="00523FD4" w:rsidSect="001B4F22">
          <w:headerReference w:type="default" r:id="rId24"/>
          <w:footerReference w:type="even" r:id="rId25"/>
          <w:footerReference w:type="default" r:id="rId26"/>
          <w:pgSz w:w="11906" w:h="16838"/>
          <w:pgMar w:top="1138" w:right="1138" w:bottom="1138" w:left="1138" w:header="706" w:footer="706" w:gutter="0"/>
          <w:cols w:space="708"/>
          <w:docGrid w:linePitch="360"/>
        </w:sectPr>
      </w:pPr>
    </w:p>
    <w:p w:rsidR="001B4F22" w:rsidRPr="00523FD4" w:rsidRDefault="001B4F22" w:rsidP="001B4F22">
      <w:pPr>
        <w:rPr>
          <w:sz w:val="20"/>
          <w:szCs w:val="20"/>
          <w:lang w:val="ka-GE"/>
        </w:rPr>
      </w:pPr>
      <w:r w:rsidRPr="00523FD4">
        <w:rPr>
          <w:b/>
          <w:sz w:val="20"/>
          <w:szCs w:val="20"/>
          <w:lang w:val="ka-GE"/>
        </w:rPr>
        <w:lastRenderedPageBreak/>
        <w:t>სურათი 4.8.3.1</w:t>
      </w:r>
      <w:r w:rsidRPr="00523FD4">
        <w:rPr>
          <w:sz w:val="20"/>
          <w:szCs w:val="20"/>
          <w:lang w:val="ka-GE"/>
        </w:rPr>
        <w:t xml:space="preserve">  საპროექტო საწარმოს მისასვლელი გზების სქემა </w:t>
      </w:r>
    </w:p>
    <w:p w:rsidR="001B4F22" w:rsidRPr="00523FD4" w:rsidRDefault="001B4F22" w:rsidP="001B4F22">
      <w:pPr>
        <w:jc w:val="center"/>
        <w:rPr>
          <w:sz w:val="20"/>
          <w:szCs w:val="20"/>
          <w:lang w:val="ka-GE"/>
        </w:rPr>
      </w:pPr>
      <w:r w:rsidRPr="00523FD4">
        <w:rPr>
          <w:noProof/>
          <w:lang w:val="ka-GE" w:eastAsia="ka-GE"/>
        </w:rPr>
        <w:drawing>
          <wp:inline distT="0" distB="0" distL="0" distR="0" wp14:anchorId="5EF85AD5" wp14:editId="78C19663">
            <wp:extent cx="8685767" cy="5079117"/>
            <wp:effectExtent l="0" t="0" r="1270" b="762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689164" cy="5081103"/>
                    </a:xfrm>
                    <a:prstGeom prst="rect">
                      <a:avLst/>
                    </a:prstGeom>
                  </pic:spPr>
                </pic:pic>
              </a:graphicData>
            </a:graphic>
          </wp:inline>
        </w:drawing>
      </w:r>
    </w:p>
    <w:p w:rsidR="001B4F22" w:rsidRPr="00523FD4" w:rsidRDefault="001B4F22" w:rsidP="001B4F22">
      <w:pPr>
        <w:spacing w:before="0"/>
        <w:rPr>
          <w:rFonts w:eastAsia="Calibri" w:cs="Times New Roman"/>
          <w:color w:val="000000" w:themeColor="text1"/>
          <w:lang w:val="ka-GE"/>
        </w:rPr>
        <w:sectPr w:rsidR="001B4F22" w:rsidRPr="00523FD4" w:rsidSect="001B4F22">
          <w:pgSz w:w="16838" w:h="11906" w:orient="landscape"/>
          <w:pgMar w:top="1140" w:right="1140" w:bottom="1140" w:left="1140" w:header="709" w:footer="709" w:gutter="0"/>
          <w:cols w:space="708"/>
          <w:docGrid w:linePitch="360"/>
        </w:sectPr>
      </w:pPr>
    </w:p>
    <w:p w:rsidR="001B4F22" w:rsidRPr="00523FD4" w:rsidRDefault="001B4F22" w:rsidP="001B4F22">
      <w:pPr>
        <w:pStyle w:val="Heading3"/>
        <w:rPr>
          <w:rFonts w:eastAsia="Calibri"/>
          <w:lang w:val="ka-GE" w:eastAsia="ru-RU"/>
        </w:rPr>
      </w:pPr>
      <w:bookmarkStart w:id="35" w:name="_Toc20237094"/>
      <w:bookmarkStart w:id="36" w:name="_Toc29802489"/>
      <w:bookmarkStart w:id="37" w:name="_Toc43293223"/>
      <w:bookmarkStart w:id="38" w:name="_Toc43305603"/>
      <w:r w:rsidRPr="00523FD4">
        <w:rPr>
          <w:rFonts w:eastAsia="Calibri"/>
          <w:lang w:val="ka-GE" w:eastAsia="ru-RU"/>
        </w:rPr>
        <w:lastRenderedPageBreak/>
        <w:t>დასაქმება</w:t>
      </w:r>
      <w:bookmarkEnd w:id="35"/>
      <w:bookmarkEnd w:id="36"/>
      <w:bookmarkEnd w:id="37"/>
      <w:bookmarkEnd w:id="38"/>
      <w:r w:rsidRPr="00523FD4">
        <w:rPr>
          <w:rFonts w:eastAsia="Calibri"/>
          <w:lang w:val="ka-GE" w:eastAsia="ru-RU"/>
        </w:rPr>
        <w:t xml:space="preserve"> </w:t>
      </w:r>
    </w:p>
    <w:p w:rsidR="001B4F22" w:rsidRPr="00523FD4" w:rsidRDefault="001B4F22" w:rsidP="001B4F22">
      <w:pPr>
        <w:spacing w:before="0"/>
        <w:rPr>
          <w:rFonts w:eastAsia="Calibri" w:cs="Times New Roman"/>
          <w:lang w:val="ka-GE"/>
        </w:rPr>
      </w:pPr>
      <w:r w:rsidRPr="00523FD4">
        <w:rPr>
          <w:rFonts w:eastAsia="Calibri" w:cs="Times New Roman"/>
          <w:lang w:val="ka-GE"/>
        </w:rPr>
        <w:t xml:space="preserve">დადებით ზემოქმედებად უნდა ჩაითვალოს პროექტის განხორციელების შედეგად დასაქმების შესაძლებლობის ზრდა, რაც განსაკუთრებით მნიშვნელოვანია ადგილობრივი მოსახლეობისთვის. მშენებლობის ეტაპზე სამშენებლო სამუშაოებში ჩართული იქნება დაახლოებით 40-50 ადამიანი, რომელთაგან ადგილობრივი მოსახლეობის წილი საკმაოდ მაღალი იქნება. სამუშაოზე აყვანისას უპირატესობა მიენიჭება ქ. ფოთის მაცხოვრებლებს. გათვალისწინებული იქნება გენდერული საკითხებიც. </w:t>
      </w:r>
    </w:p>
    <w:p w:rsidR="001B4F22" w:rsidRPr="00523FD4" w:rsidRDefault="001B4F22" w:rsidP="001B4F22">
      <w:pPr>
        <w:spacing w:before="0"/>
        <w:rPr>
          <w:rFonts w:eastAsia="Calibri" w:cs="Times New Roman"/>
          <w:lang w:val="ka-GE"/>
        </w:rPr>
      </w:pPr>
      <w:r w:rsidRPr="00523FD4">
        <w:rPr>
          <w:rFonts w:eastAsia="Calibri" w:cs="Times New Roman"/>
          <w:lang w:val="ka-GE"/>
        </w:rPr>
        <w:t xml:space="preserve">საწარმოს ექსპლუატაციის პირველ ეტაპზე, მუდმივ სამუშაო ადგილებზე ადგილობრივი მოსახლეობის რიცხვი არ იქნება 50 კაცზე ნაკლები. როგორც წინამდებარე ანგარიშშია მოცემული პროექტის სრული მოცულობით განხორციელების შემთხვევაში, ადგილობრივი მუშახელის რაოდენობა დაახლოებით იქნება 200. ყოველივე  აღნიშნული მნიშვნელოვან წვლილს შეიტანს ქ. ფოთის მოსახლეობის მუდმივი სამუშაო ადგილებით უზრუნველყოფის საქმეში. </w:t>
      </w:r>
    </w:p>
    <w:p w:rsidR="001B4F22" w:rsidRPr="00523FD4" w:rsidRDefault="001B4F22" w:rsidP="001B4F22">
      <w:pPr>
        <w:spacing w:before="0"/>
        <w:rPr>
          <w:rFonts w:eastAsia="Calibri" w:cs="Times New Roman"/>
          <w:lang w:val="ka-GE"/>
        </w:rPr>
      </w:pPr>
    </w:p>
    <w:p w:rsidR="001B4F22" w:rsidRPr="00523FD4" w:rsidRDefault="001B4F22" w:rsidP="001B4F22">
      <w:pPr>
        <w:pStyle w:val="Heading3"/>
        <w:rPr>
          <w:rFonts w:eastAsia="Calibri"/>
          <w:lang w:val="ka-GE" w:eastAsia="ru-RU"/>
        </w:rPr>
      </w:pPr>
      <w:bookmarkStart w:id="39" w:name="_Toc20237095"/>
      <w:bookmarkStart w:id="40" w:name="_Toc2832841"/>
      <w:bookmarkStart w:id="41" w:name="_Toc29802490"/>
      <w:bookmarkStart w:id="42" w:name="_Toc43293224"/>
      <w:bookmarkStart w:id="43" w:name="_Toc43305604"/>
      <w:r w:rsidRPr="00523FD4">
        <w:rPr>
          <w:rFonts w:eastAsia="Calibri"/>
          <w:lang w:val="ka-GE" w:eastAsia="ru-RU"/>
        </w:rPr>
        <w:t>ზემოქმედება ეკონომიკაზე და ადგილობრივი მოსახლეობის ცხოვრების პირობებზე</w:t>
      </w:r>
      <w:bookmarkEnd w:id="39"/>
      <w:bookmarkEnd w:id="40"/>
      <w:bookmarkEnd w:id="41"/>
      <w:bookmarkEnd w:id="42"/>
      <w:bookmarkEnd w:id="43"/>
    </w:p>
    <w:p w:rsidR="001B4F22" w:rsidRPr="00523FD4" w:rsidRDefault="001B4F22" w:rsidP="001B4F22">
      <w:pPr>
        <w:spacing w:before="0"/>
        <w:rPr>
          <w:rFonts w:eastAsia="Times New Roman" w:cs="Times New Roman"/>
          <w:lang w:val="ka-GE"/>
        </w:rPr>
      </w:pPr>
      <w:r w:rsidRPr="00523FD4">
        <w:rPr>
          <w:rFonts w:eastAsia="Times New Roman" w:cs="Times New Roman"/>
          <w:lang w:val="ka-GE"/>
        </w:rPr>
        <w:t xml:space="preserve">საწარმოს მშენებლობის და ექსპლუატაციის პროექტის განხორციელება დადებით წვლილს შეიტანს ქ. ფოთის და რეგიონის ეკონომიკური მდგომარეობის განვითარების საქმეში. </w:t>
      </w:r>
    </w:p>
    <w:p w:rsidR="001B4F22" w:rsidRPr="00523FD4" w:rsidRDefault="001B4F22" w:rsidP="001B4F22">
      <w:pPr>
        <w:spacing w:before="0"/>
        <w:rPr>
          <w:rFonts w:eastAsia="Times New Roman" w:cs="Times New Roman"/>
          <w:lang w:val="ka-GE"/>
        </w:rPr>
      </w:pPr>
      <w:r w:rsidRPr="00523FD4">
        <w:rPr>
          <w:rFonts w:eastAsia="Times New Roman" w:cs="Times New Roman"/>
          <w:lang w:val="ka-GE"/>
        </w:rPr>
        <w:t xml:space="preserve">მშენებლობაზე გამოყენებული იქნება სამშენებლო მასალების ადგილობრივი რესურსები, რაც ხელს შეუწყობს სამშენებლო მასალების წარმოების სექტორის გააქტიურებას. </w:t>
      </w:r>
    </w:p>
    <w:p w:rsidR="001B4F22" w:rsidRPr="00523FD4" w:rsidRDefault="001B4F22" w:rsidP="001B4F22">
      <w:pPr>
        <w:spacing w:before="0"/>
        <w:rPr>
          <w:rFonts w:eastAsia="Times New Roman" w:cs="Times New Roman"/>
          <w:szCs w:val="20"/>
          <w:lang w:val="ka-GE"/>
        </w:rPr>
      </w:pPr>
      <w:r w:rsidRPr="00523FD4">
        <w:rPr>
          <w:rFonts w:eastAsia="Times New Roman" w:cs="Times New Roman"/>
          <w:szCs w:val="20"/>
          <w:lang w:val="ka-GE"/>
        </w:rPr>
        <w:t xml:space="preserve">საერთო ჯამში მოსალოდნელია, რომ პროექტის განხორციელება ადგილობრივ ეკონომიკაზე მნიშვნელოვან დადებით ზემოქმედებას იქონიებს. ეს შესამჩნევი იქნება იმ ფონზე, რომ დღეის მდგომარეობით ქალაქში არასახარბიელო სოციალურ-ეკონომიკური მდგომარეობაა და საკმაოდ მაღალია უმუშევრობის დონე. </w:t>
      </w:r>
    </w:p>
    <w:p w:rsidR="001B4F22" w:rsidRPr="00523FD4" w:rsidRDefault="001B4F22" w:rsidP="001B4F22">
      <w:pPr>
        <w:spacing w:before="0"/>
        <w:rPr>
          <w:rFonts w:eastAsia="Times New Roman" w:cs="Times New Roman"/>
          <w:szCs w:val="20"/>
          <w:lang w:val="ka-GE"/>
        </w:rPr>
      </w:pPr>
    </w:p>
    <w:p w:rsidR="001B4F22" w:rsidRPr="00523FD4" w:rsidRDefault="001B4F22" w:rsidP="001B4F22">
      <w:pPr>
        <w:pStyle w:val="Heading2"/>
        <w:rPr>
          <w:rFonts w:eastAsia="Times New Roman"/>
          <w:lang w:val="ka-GE"/>
        </w:rPr>
      </w:pPr>
      <w:bookmarkStart w:id="44" w:name="_Toc43305605"/>
      <w:r w:rsidRPr="00523FD4">
        <w:rPr>
          <w:rFonts w:eastAsia="Times New Roman"/>
          <w:lang w:val="ka-GE"/>
        </w:rPr>
        <w:t>ისტორიულ კულტურული მემკვიდრეობის ძეგლები</w:t>
      </w:r>
      <w:bookmarkEnd w:id="44"/>
      <w:r w:rsidRPr="00523FD4">
        <w:rPr>
          <w:rFonts w:eastAsia="Times New Roman"/>
          <w:lang w:val="ka-GE"/>
        </w:rPr>
        <w:t xml:space="preserve"> </w:t>
      </w:r>
    </w:p>
    <w:p w:rsidR="001B4F22" w:rsidRPr="00523FD4" w:rsidRDefault="001B4F22" w:rsidP="001B4F22">
      <w:pPr>
        <w:spacing w:before="0"/>
        <w:rPr>
          <w:rFonts w:eastAsia="Times New Roman" w:cs="Times New Roman"/>
          <w:szCs w:val="20"/>
          <w:lang w:val="ka-GE"/>
        </w:rPr>
      </w:pPr>
      <w:r w:rsidRPr="00523FD4">
        <w:rPr>
          <w:rFonts w:eastAsia="Times New Roman" w:cs="Times New Roman"/>
          <w:szCs w:val="20"/>
          <w:lang w:val="ka-GE"/>
        </w:rPr>
        <w:t xml:space="preserve">საპროექტო ტერიტორიის ფარგლებში ჩატარებული კვლევის შედეგების მიხედვით, პროექტის უშუალო გავლენის არეალში ხილული ისტორიულ-კულტურული მემკვიდრეობის ძეგლები დაფიქსირებული არ ყოფილა და არც არქეოლოგიური ძეგლების გვიანი აღმოჩენის რისკია მაღალი, კერძოდ: ცნობილია, რომ თიზ-ის ტერიტორიის მნიშვნელოვანი ნაწილი შექმნილი რიონის ჩრდილოეთი ტორის შექმნის შემდგომ პერიოდში (1939 წლიდან), შესაბამისად საპროექტო ტერიტორიაზე არქეოლოგიური ძეგლების გვიანი აღმოჩენის რისკი მინიმალურია.  </w:t>
      </w:r>
    </w:p>
    <w:p w:rsidR="001B4F22" w:rsidRPr="00523FD4" w:rsidRDefault="001B4F22" w:rsidP="001B4F22">
      <w:pPr>
        <w:spacing w:before="0"/>
        <w:rPr>
          <w:rFonts w:eastAsia="Times New Roman" w:cs="Times New Roman"/>
          <w:szCs w:val="20"/>
          <w:lang w:val="ka-GE"/>
        </w:rPr>
      </w:pPr>
      <w:r w:rsidRPr="00523FD4">
        <w:rPr>
          <w:rFonts w:eastAsia="Times New Roman" w:cs="Times New Roman"/>
          <w:szCs w:val="20"/>
          <w:lang w:val="ka-GE"/>
        </w:rPr>
        <w:t>მიუხედავად აღნიშნულის, მშენებლობის ფაზაზე საჭირო იქნება მუდმივი მეთვალყურეობა და სიფრთხილის ზომების მიღება. არქეოლოგიური ძეგლების გვიანი გამოვლენის შემთხვევაში უნდა მოხდეს სამუშაოების დაუყოვნებლივ შეჩერება და შესაბამისი კომპეტენციის მქონე სპეციალისტების/სახელმწიფო ორგანოების წარმომადგენლების მოწვევა.</w:t>
      </w:r>
    </w:p>
    <w:p w:rsidR="001B4F22" w:rsidRPr="00523FD4" w:rsidRDefault="001B4F22" w:rsidP="001B4F22">
      <w:pPr>
        <w:spacing w:before="0"/>
        <w:rPr>
          <w:rFonts w:eastAsia="Times New Roman" w:cs="Times New Roman"/>
          <w:szCs w:val="20"/>
          <w:lang w:val="ka-GE"/>
        </w:rPr>
      </w:pPr>
    </w:p>
    <w:p w:rsidR="001B4F22" w:rsidRPr="00523FD4" w:rsidRDefault="001B4F22" w:rsidP="001B4F22">
      <w:pPr>
        <w:pStyle w:val="Heading2"/>
        <w:rPr>
          <w:lang w:val="ka-GE"/>
        </w:rPr>
      </w:pPr>
      <w:bookmarkStart w:id="45" w:name="_Toc43305606"/>
      <w:r w:rsidRPr="00523FD4">
        <w:rPr>
          <w:lang w:val="ka-GE"/>
        </w:rPr>
        <w:t>კუმულაციური ზემოქმედება</w:t>
      </w:r>
      <w:bookmarkEnd w:id="45"/>
    </w:p>
    <w:p w:rsidR="001B4F22" w:rsidRPr="00523FD4" w:rsidRDefault="001B4F22" w:rsidP="001B4F22">
      <w:pPr>
        <w:spacing w:before="0"/>
        <w:rPr>
          <w:rFonts w:eastAsia="Calibri" w:cs="Times New Roman"/>
          <w:noProof/>
          <w:color w:val="000000" w:themeColor="text1"/>
          <w:lang w:val="ka-GE"/>
        </w:rPr>
      </w:pPr>
      <w:r w:rsidRPr="00523FD4">
        <w:rPr>
          <w:rFonts w:eastAsia="Calibri" w:cs="Times New Roman"/>
          <w:noProof/>
          <w:color w:val="000000" w:themeColor="text1"/>
          <w:lang w:val="ka-GE"/>
        </w:rPr>
        <w:t>კუმულაციურ ზემოქმედებაში იგულისხმება დაგეგმილი საქმიანობის და საკვლევი რაიონის ფარგლებში არსებული და პერსპექტიული საწარმოების კომპლექსური ზეგავლენა ბუნებრივ და სოციალურ გარემოზე, რაც ქმნის კუმულაციურ ეფექტს.</w:t>
      </w:r>
    </w:p>
    <w:p w:rsidR="001B4F22" w:rsidRPr="00523FD4" w:rsidRDefault="001B4F22" w:rsidP="001B4F22">
      <w:pPr>
        <w:spacing w:before="0"/>
        <w:rPr>
          <w:rFonts w:eastAsia="Calibri" w:cs="Times New Roman"/>
          <w:noProof/>
          <w:color w:val="000000" w:themeColor="text1"/>
          <w:lang w:val="ka-GE"/>
        </w:rPr>
      </w:pPr>
      <w:r w:rsidRPr="00523FD4">
        <w:rPr>
          <w:rFonts w:eastAsia="Calibri" w:cs="Times New Roman"/>
          <w:noProof/>
          <w:color w:val="000000" w:themeColor="text1"/>
          <w:lang w:val="ka-GE"/>
        </w:rPr>
        <w:t>საწარმოს მშენებლობის და ექსპლუატაციის ეტაპზე მოსალოდნელია შემდგეგი სახის კუმულაციური ზემოქმედებები:</w:t>
      </w:r>
    </w:p>
    <w:p w:rsidR="001B4F22" w:rsidRPr="00523FD4" w:rsidRDefault="001B4F22" w:rsidP="001B4F22">
      <w:pPr>
        <w:pStyle w:val="ListParagraph"/>
        <w:numPr>
          <w:ilvl w:val="0"/>
          <w:numId w:val="27"/>
        </w:numPr>
        <w:spacing w:before="0"/>
        <w:rPr>
          <w:rFonts w:eastAsia="Calibri" w:cs="Times New Roman"/>
          <w:noProof/>
          <w:color w:val="000000" w:themeColor="text1"/>
          <w:lang w:val="ka-GE"/>
        </w:rPr>
      </w:pPr>
      <w:r w:rsidRPr="00523FD4">
        <w:rPr>
          <w:rFonts w:eastAsia="Calibri" w:cs="Times New Roman"/>
          <w:lang w:val="ka-GE"/>
        </w:rPr>
        <w:t>ატმოსფერული ჰაერის ხარისხზე ზემოქმედება;</w:t>
      </w:r>
    </w:p>
    <w:p w:rsidR="001B4F22" w:rsidRPr="00523FD4" w:rsidRDefault="001B4F22" w:rsidP="001B4F22">
      <w:pPr>
        <w:pStyle w:val="ListParagraph"/>
        <w:numPr>
          <w:ilvl w:val="0"/>
          <w:numId w:val="27"/>
        </w:numPr>
        <w:spacing w:before="0"/>
        <w:rPr>
          <w:rFonts w:eastAsia="Calibri" w:cs="Times New Roman"/>
          <w:noProof/>
          <w:color w:val="000000" w:themeColor="text1"/>
          <w:lang w:val="ka-GE"/>
        </w:rPr>
      </w:pPr>
      <w:r w:rsidRPr="00523FD4">
        <w:rPr>
          <w:rFonts w:eastAsia="Calibri" w:cs="Times New Roman"/>
          <w:noProof/>
          <w:color w:val="000000" w:themeColor="text1"/>
          <w:lang w:val="ka-GE"/>
        </w:rPr>
        <w:t>ზემოქმედება აკუსტიკურ ფონზე;</w:t>
      </w:r>
    </w:p>
    <w:p w:rsidR="001B4F22" w:rsidRPr="00523FD4" w:rsidRDefault="001B4F22" w:rsidP="001B4F22">
      <w:pPr>
        <w:pStyle w:val="ListParagraph"/>
        <w:numPr>
          <w:ilvl w:val="0"/>
          <w:numId w:val="27"/>
        </w:numPr>
        <w:spacing w:before="0"/>
        <w:rPr>
          <w:rFonts w:eastAsia="Calibri" w:cs="Times New Roman"/>
          <w:noProof/>
          <w:color w:val="000000" w:themeColor="text1"/>
          <w:lang w:val="ka-GE"/>
        </w:rPr>
      </w:pPr>
      <w:r w:rsidRPr="00523FD4">
        <w:rPr>
          <w:rFonts w:eastAsia="Calibri" w:cs="Times New Roman"/>
          <w:noProof/>
          <w:color w:val="000000" w:themeColor="text1"/>
          <w:lang w:val="ka-GE"/>
        </w:rPr>
        <w:lastRenderedPageBreak/>
        <w:t xml:space="preserve">ნარჩენებით მოსალოდნელი ზემოქმედება; </w:t>
      </w:r>
    </w:p>
    <w:p w:rsidR="001B4F22" w:rsidRPr="00523FD4" w:rsidRDefault="001B4F22" w:rsidP="001B4F22">
      <w:pPr>
        <w:pStyle w:val="ListParagraph"/>
        <w:numPr>
          <w:ilvl w:val="0"/>
          <w:numId w:val="27"/>
        </w:numPr>
        <w:spacing w:before="0"/>
        <w:rPr>
          <w:rFonts w:eastAsia="Calibri" w:cs="Times New Roman"/>
          <w:noProof/>
          <w:color w:val="000000" w:themeColor="text1"/>
          <w:lang w:val="ka-GE"/>
        </w:rPr>
      </w:pPr>
      <w:r w:rsidRPr="00523FD4">
        <w:rPr>
          <w:rFonts w:eastAsia="Calibri" w:cs="Times New Roman"/>
          <w:noProof/>
          <w:color w:val="000000" w:themeColor="text1"/>
          <w:lang w:val="ka-GE"/>
        </w:rPr>
        <w:t>ზემოქმედება სატრანსპორტო ნაკადებზე</w:t>
      </w:r>
    </w:p>
    <w:p w:rsidR="001B4F22" w:rsidRPr="00523FD4" w:rsidRDefault="001B4F22" w:rsidP="001B4F22">
      <w:pPr>
        <w:spacing w:before="0"/>
        <w:rPr>
          <w:rFonts w:eastAsia="Calibri" w:cs="Times New Roman"/>
          <w:noProof/>
          <w:color w:val="000000" w:themeColor="text1"/>
          <w:lang w:val="ka-GE"/>
        </w:rPr>
      </w:pPr>
      <w:r w:rsidRPr="00523FD4">
        <w:rPr>
          <w:rFonts w:eastAsia="Calibri" w:cs="Times New Roman"/>
          <w:b/>
          <w:noProof/>
          <w:color w:val="000000" w:themeColor="text1"/>
          <w:lang w:val="ka-GE"/>
        </w:rPr>
        <w:t xml:space="preserve">ზემოქმედება ატმოსფერული ჰაერის ხარსხზე: </w:t>
      </w:r>
      <w:r w:rsidRPr="00523FD4">
        <w:rPr>
          <w:rFonts w:eastAsia="Calibri" w:cs="Times New Roman"/>
          <w:noProof/>
          <w:color w:val="000000" w:themeColor="text1"/>
          <w:lang w:val="ka-GE"/>
        </w:rPr>
        <w:t xml:space="preserve">საპროექტო საწარმოექსპლუატაციის პროცესში ატმოსფერული ჰაწერის ხარსხზე ზემოქმდების შეფასება შესრულებულია საპროექტო ტერიტორიაზე არსებულლი ფონური მდგომარეობის გათვალისწინებით, კერძოდ: ატმოსფერულ ჰაერში მავნე ნივთიერებათა გაბნევის გაანგარიშება შესრულებულია საპროექტო ტერიტორიიდან ≈600 მ-ის დაცილებით მდებარე შპს „მოულდს ენდ მეტალს ჯორჯია“-ს მეტალურგიული საწარმოს ემისიების გათვალისწინებით. </w:t>
      </w:r>
    </w:p>
    <w:p w:rsidR="001B4F22" w:rsidRPr="00523FD4" w:rsidRDefault="001B4F22" w:rsidP="001B4F22">
      <w:pPr>
        <w:spacing w:before="0"/>
        <w:rPr>
          <w:rFonts w:eastAsia="Calibri" w:cs="Times New Roman"/>
          <w:noProof/>
          <w:color w:val="000000" w:themeColor="text1"/>
          <w:lang w:val="ka-GE"/>
        </w:rPr>
      </w:pPr>
      <w:r w:rsidRPr="00523FD4">
        <w:rPr>
          <w:rFonts w:eastAsia="Calibri" w:cs="Times New Roman"/>
          <w:noProof/>
          <w:color w:val="000000" w:themeColor="text1"/>
          <w:lang w:val="ka-GE"/>
        </w:rPr>
        <w:t>აღსანიშნავია ის ფაქტი, რომ თვით საპროექტო საწარმოს მიმდებარე ტერიტორიებზე, თავისუფალი ინდუსტრიული ზონის ფარგლებში ატმოსფერული ჰაერის დაბინძურების წყაროების მქონე ობიექტები განთავსებული არ არის.</w:t>
      </w:r>
    </w:p>
    <w:p w:rsidR="001B4F22" w:rsidRPr="00523FD4" w:rsidRDefault="001B4F22" w:rsidP="001B4F22">
      <w:pPr>
        <w:spacing w:before="0"/>
        <w:rPr>
          <w:rFonts w:eastAsia="Calibri" w:cs="Times New Roman"/>
          <w:b/>
          <w:noProof/>
          <w:color w:val="000000" w:themeColor="text1"/>
          <w:lang w:val="ka-GE"/>
        </w:rPr>
      </w:pPr>
      <w:r w:rsidRPr="00523FD4">
        <w:rPr>
          <w:rFonts w:eastAsia="Calibri" w:cs="Times New Roman"/>
          <w:noProof/>
          <w:color w:val="000000" w:themeColor="text1"/>
          <w:lang w:val="ka-GE"/>
        </w:rPr>
        <w:t xml:space="preserve">გაბნევის გაანგარიშების შედეგების მიხედვით, უახლოესი საცხოვრებელი ზონის  და  500 მ-იანი ნორმიორებული ზონის საზღვრებზე მავნე ნივთიერებათა მიწიპირა კონცენტრაციები ზდკ-ს წილებში არ აღემატება 0.03-ს. </w:t>
      </w:r>
    </w:p>
    <w:p w:rsidR="001B4F22" w:rsidRPr="00523FD4" w:rsidRDefault="001B4F22" w:rsidP="001B4F22">
      <w:pPr>
        <w:spacing w:before="0"/>
        <w:rPr>
          <w:rFonts w:eastAsia="Calibri" w:cs="Times New Roman"/>
          <w:noProof/>
          <w:color w:val="000000" w:themeColor="text1"/>
          <w:lang w:val="ka-GE"/>
        </w:rPr>
      </w:pPr>
      <w:r w:rsidRPr="00523FD4">
        <w:rPr>
          <w:rFonts w:eastAsia="Calibri" w:cs="Times New Roman"/>
          <w:noProof/>
          <w:color w:val="000000" w:themeColor="text1"/>
          <w:lang w:val="ka-GE"/>
        </w:rPr>
        <w:t xml:space="preserve">გამომდინარე აღნიშნულიდან, საპროექტო საწარმოს ექსპლუიატაციის პროცესში, ატმოსფერული ჰაერის ხარისხზე  კუმულაციური ზემოქმედების რისკი პრაქტიკულად არ არსებობს. </w:t>
      </w:r>
    </w:p>
    <w:p w:rsidR="001B4F22" w:rsidRPr="00523FD4" w:rsidRDefault="001B4F22" w:rsidP="001B4F22">
      <w:pPr>
        <w:spacing w:before="0"/>
        <w:rPr>
          <w:rFonts w:eastAsia="Calibri" w:cs="Times New Roman"/>
          <w:noProof/>
          <w:color w:val="000000" w:themeColor="text1"/>
          <w:lang w:val="ka-GE"/>
        </w:rPr>
      </w:pPr>
      <w:r w:rsidRPr="00523FD4">
        <w:rPr>
          <w:rFonts w:eastAsia="Calibri" w:cs="Times New Roman"/>
          <w:b/>
          <w:noProof/>
          <w:color w:val="000000" w:themeColor="text1"/>
          <w:lang w:val="ka-GE"/>
        </w:rPr>
        <w:t xml:space="preserve">ზემოქმედება აკუსტიკურ ფონზე: </w:t>
      </w:r>
      <w:r w:rsidRPr="00523FD4">
        <w:rPr>
          <w:rFonts w:eastAsia="Calibri" w:cs="Times New Roman"/>
          <w:noProof/>
          <w:color w:val="000000" w:themeColor="text1"/>
          <w:lang w:val="ka-GE"/>
        </w:rPr>
        <w:t xml:space="preserve">საწარმოს განთავსების არეალში, კერძოდ: თავისუფალი ინდუსტრიული ზონის ტერიტოიაზე ხმაურის გავრცელების სტაციონარული ან მობილური წყაროების მქონე ობიექტები განთავსებული არ არის.   </w:t>
      </w:r>
    </w:p>
    <w:p w:rsidR="001B4F22" w:rsidRPr="00523FD4" w:rsidRDefault="001B4F22" w:rsidP="001B4F22">
      <w:pPr>
        <w:spacing w:before="0"/>
        <w:rPr>
          <w:rFonts w:eastAsia="Calibri" w:cs="Times New Roman"/>
          <w:noProof/>
          <w:color w:val="000000" w:themeColor="text1"/>
          <w:lang w:val="ka-GE"/>
        </w:rPr>
      </w:pPr>
      <w:r w:rsidRPr="00523FD4">
        <w:rPr>
          <w:rFonts w:eastAsia="Calibri" w:cs="Times New Roman"/>
          <w:noProof/>
          <w:color w:val="000000" w:themeColor="text1"/>
          <w:lang w:val="ka-GE"/>
        </w:rPr>
        <w:t xml:space="preserve">საოპროექტო ტერიტორიის უახლოესი საცხოვრებელი ზონის ტერიტოტრიაზე ხმაურის გარცელების დონეები განპიროებებულია აღმოსავლეთის მხარეს მოქმედი სხვადასხვა საწარმოების ფუქნციონირებით და ჭავჭავაძის ქუჩაზე მოძრავი ავტოტრანსპორტის წარმოქმნილი ხმაურის ზემოქმედებით. </w:t>
      </w:r>
    </w:p>
    <w:p w:rsidR="001B4F22" w:rsidRPr="00523FD4" w:rsidRDefault="001B4F22" w:rsidP="001B4F22">
      <w:pPr>
        <w:spacing w:before="0"/>
        <w:rPr>
          <w:rFonts w:eastAsia="Calibri" w:cs="Times New Roman"/>
          <w:noProof/>
          <w:color w:val="000000" w:themeColor="text1"/>
          <w:lang w:val="ka-GE"/>
        </w:rPr>
      </w:pPr>
      <w:r w:rsidRPr="00523FD4">
        <w:rPr>
          <w:rFonts w:eastAsia="Calibri" w:cs="Times New Roman"/>
          <w:noProof/>
          <w:color w:val="000000" w:themeColor="text1"/>
          <w:lang w:val="ka-GE"/>
        </w:rPr>
        <w:t xml:space="preserve">გაანგარიშების შედეგების მიხედვით, საპროექტო საწარმოს ექსპლუატაციის ფაზაზე ხმაურის გავრცელების დონეები უახლოსი საცხოვრებელი  ზონის საზღვარზე არ იქნება 26-30 დბა-ზე მეტი. შესაბამისად საცხოვრებელი ზონის აკუსტიკურ ფონზე კუმუკლაციური ზემოქმედების რისკი მინიმალურია და მნიშვნელოვანი შემარბილებელი ღონისზიეიების გატარება აუცილებლობას არ წარმოადგენს   </w:t>
      </w:r>
    </w:p>
    <w:p w:rsidR="001B4F22" w:rsidRPr="00523FD4" w:rsidRDefault="001B4F22" w:rsidP="001B4F22">
      <w:pPr>
        <w:spacing w:before="0"/>
        <w:rPr>
          <w:rFonts w:eastAsia="Calibri" w:cs="Times New Roman"/>
          <w:noProof/>
          <w:color w:val="000000" w:themeColor="text1"/>
          <w:lang w:val="ka-GE"/>
        </w:rPr>
      </w:pPr>
      <w:r w:rsidRPr="00523FD4">
        <w:rPr>
          <w:rFonts w:eastAsia="Calibri" w:cs="Times New Roman"/>
          <w:b/>
          <w:noProof/>
          <w:color w:val="000000" w:themeColor="text1"/>
          <w:lang w:val="ka-GE"/>
        </w:rPr>
        <w:t xml:space="preserve">ნარჩენებით მოსალოდნელი ზემოქმედება: </w:t>
      </w:r>
      <w:r w:rsidRPr="00523FD4">
        <w:rPr>
          <w:rFonts w:eastAsia="Calibri" w:cs="Times New Roman"/>
          <w:noProof/>
          <w:color w:val="000000" w:themeColor="text1"/>
          <w:lang w:val="ka-GE"/>
        </w:rPr>
        <w:t xml:space="preserve">დაგეგმილი საქმიანობის ფარგლებში მოსალოდნელია, როგორც სახიფათო, ასევე ასახიფათო ნარჩენების წარმოქნა. საწარმოს ტექნოლოგიური ციკლის მიხედვით მოსალოდნელია დაახლოებით 5 ტონა წიდის და 10 ტონა ლითონის ნარჩენის წარმოქნა. ამ შემთხვეაში კუმულაციური ზემოქმედება მოსალოდნელია მეტალურგიულ საწარმოსთან მიმართებით, რომელსაც მსგავსად შპს „სდტ ჯორჯია“-ს ტექნოლოგიურ პროცესში წარმოქმნება წიდა, ფილტრები და სხვ. დაგეგმილი საქმიანობის ფაგლებში წარმოქნილი წიდა დროებით დასაწყობდება საწარმოს ტერიტორიაზე ნარჩენების განსათავსებლად გამოყოფილ სპეციალურ უბანზე, იმის გათვალისწინებით რომ არც ქ. ფოთში და არ არც სამეგრელო ზემო სვანეთის რეგიონში არ არსებობს წიდის მუდმივი განთავსებისათვის საჭირო ინფრასტრუქტურა, საწარმოში წარმქმნილი წიდა შემდგომი მართვისათვის გადაეცემა ამ საქმიანობაზე შესაბამისი ნებართვის მქონე კონტრაქტორს.   </w:t>
      </w:r>
    </w:p>
    <w:p w:rsidR="001B4F22" w:rsidRPr="00523FD4" w:rsidRDefault="001B4F22" w:rsidP="001B4F22">
      <w:pPr>
        <w:spacing w:before="0"/>
        <w:rPr>
          <w:rFonts w:eastAsia="Calibri" w:cs="Times New Roman"/>
          <w:noProof/>
          <w:color w:val="000000" w:themeColor="text1"/>
          <w:lang w:val="ka-GE"/>
        </w:rPr>
      </w:pPr>
      <w:r w:rsidRPr="00523FD4">
        <w:rPr>
          <w:rFonts w:eastAsia="Calibri" w:cs="Times New Roman"/>
          <w:noProof/>
          <w:color w:val="000000" w:themeColor="text1"/>
          <w:lang w:val="ka-GE"/>
        </w:rPr>
        <w:t xml:space="preserve">გამომდინარე აღნიშნულიდან ნარცენების წარმოქმნასთან დაკავშირებით კუმულაციური ზემოქმედების რისკები მოსალოდნელი არ არის.  </w:t>
      </w:r>
    </w:p>
    <w:p w:rsidR="001B4F22" w:rsidRPr="00523FD4" w:rsidRDefault="001B4F22" w:rsidP="001B4F22">
      <w:pPr>
        <w:spacing w:before="0"/>
        <w:rPr>
          <w:rFonts w:eastAsia="Calibri" w:cs="Times New Roman"/>
          <w:noProof/>
          <w:color w:val="000000" w:themeColor="text1"/>
          <w:lang w:val="ka-GE"/>
        </w:rPr>
      </w:pPr>
      <w:r w:rsidRPr="00523FD4">
        <w:rPr>
          <w:rFonts w:eastAsia="Calibri" w:cs="Times New Roman"/>
          <w:b/>
          <w:noProof/>
          <w:color w:val="000000" w:themeColor="text1"/>
          <w:lang w:val="ka-GE"/>
        </w:rPr>
        <w:t xml:space="preserve">ზემოქმედება სატრანსპორტო ნაკადებზე: </w:t>
      </w:r>
      <w:r w:rsidRPr="00523FD4">
        <w:rPr>
          <w:rFonts w:eastAsia="Calibri" w:cs="Times New Roman"/>
          <w:noProof/>
          <w:color w:val="000000" w:themeColor="text1"/>
          <w:lang w:val="ka-GE"/>
        </w:rPr>
        <w:t xml:space="preserve">პროექტის ფარგლებში გამოიყენება, როგორც საზღვაო ასევე სახმელეთო საშუალებები. საწარმოს ადგილმდებარების გათვალისიწნებით სატრანსპორტო ოპერაციები ძირითადად განხორციელდება სამეგრელოს ქუჩაზე, სწორედ ამავე </w:t>
      </w:r>
      <w:r w:rsidRPr="00523FD4">
        <w:rPr>
          <w:rFonts w:eastAsia="Calibri" w:cs="Times New Roman"/>
          <w:noProof/>
          <w:color w:val="000000" w:themeColor="text1"/>
          <w:lang w:val="ka-GE"/>
        </w:rPr>
        <w:lastRenderedPageBreak/>
        <w:t>ქუჩაზე არის კუმულაციური ზემოქმედება მოსალოდნელი, თუმცა დაგეგმილი საქმიანობის მიხედვით მოსალოდნელი იქნება დღ</w:t>
      </w:r>
      <w:r w:rsidR="00523FD4">
        <w:rPr>
          <w:rFonts w:eastAsia="Calibri" w:cs="Times New Roman"/>
          <w:noProof/>
          <w:color w:val="000000" w:themeColor="text1"/>
          <w:lang w:val="ka-GE"/>
        </w:rPr>
        <w:t>ე</w:t>
      </w:r>
      <w:r w:rsidRPr="00523FD4">
        <w:rPr>
          <w:rFonts w:eastAsia="Calibri" w:cs="Times New Roman"/>
          <w:noProof/>
          <w:color w:val="000000" w:themeColor="text1"/>
          <w:lang w:val="ka-GE"/>
        </w:rPr>
        <w:t xml:space="preserve">ში დაახლეობით 2-3 სატრანპორტო ოპერაცია, რაც თავისუფლად შეიძლება ითქვას, რომ ვერ მოსახდენს მნიშვნელოვან კუმულაციურ ზემოქმედება სატრანპორტო ნაკადზე. </w:t>
      </w:r>
    </w:p>
    <w:p w:rsidR="001B4F22" w:rsidRPr="00523FD4" w:rsidRDefault="001B4F22" w:rsidP="001B4F22">
      <w:pPr>
        <w:rPr>
          <w:lang w:val="ka-GE"/>
        </w:rPr>
      </w:pPr>
    </w:p>
    <w:p w:rsidR="001B4F22" w:rsidRPr="00523FD4" w:rsidRDefault="001B4F22" w:rsidP="001B4F22">
      <w:pPr>
        <w:pStyle w:val="Heading1"/>
        <w:rPr>
          <w:lang w:val="ka-GE"/>
        </w:rPr>
      </w:pPr>
      <w:bookmarkStart w:id="46" w:name="_Toc43305607"/>
      <w:r w:rsidRPr="00523FD4">
        <w:rPr>
          <w:lang w:val="ka-GE"/>
        </w:rPr>
        <w:t>შემარბილებელი ღონისძიებები</w:t>
      </w:r>
      <w:bookmarkEnd w:id="46"/>
    </w:p>
    <w:p w:rsidR="001B4F22" w:rsidRPr="00523FD4" w:rsidRDefault="001B4F22" w:rsidP="001B4F22">
      <w:pPr>
        <w:rPr>
          <w:lang w:val="ka-GE"/>
        </w:rPr>
      </w:pPr>
      <w:r w:rsidRPr="00523FD4">
        <w:rPr>
          <w:lang w:val="ka-GE"/>
        </w:rPr>
        <w:t>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w:t>
      </w:r>
    </w:p>
    <w:p w:rsidR="001B4F22" w:rsidRPr="00523FD4" w:rsidRDefault="001B4F22" w:rsidP="001B4F22">
      <w:pPr>
        <w:rPr>
          <w:lang w:val="ka-GE"/>
        </w:rPr>
      </w:pPr>
      <w:r w:rsidRPr="00523FD4">
        <w:rPr>
          <w:lang w:val="ka-GE"/>
        </w:rPr>
        <w:t>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საწარმოს საქმიანობის პროცესში ატმოსფერულ ჰაერში მავნე ნივთიერებათა ზღვრულად დასაშვები გაფრქვევის ნორმების პროექტი, ავარიულ სიტუაციებზე რეაგირების გეგმა, გარემოსდაცვითი მონიტორინგის გეგმა, ნარჩენების მართვის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მმართველის მიერ.</w:t>
      </w:r>
    </w:p>
    <w:p w:rsidR="001B4F22" w:rsidRPr="00523FD4" w:rsidRDefault="001B4F22" w:rsidP="001B4F22">
      <w:pPr>
        <w:rPr>
          <w:lang w:val="ka-GE"/>
        </w:rPr>
      </w:pPr>
      <w:r w:rsidRPr="00523FD4">
        <w:rPr>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ეტაპების ფარგლებში შემუშავებული გარემოსდაცვითი მონიტორინგის გეგმა ითვალისწინებს ისეთ საკითხებს, როგორიცაა:</w:t>
      </w:r>
    </w:p>
    <w:p w:rsidR="001B4F22" w:rsidRPr="00523FD4" w:rsidRDefault="001B4F22" w:rsidP="001B4F22">
      <w:pPr>
        <w:numPr>
          <w:ilvl w:val="0"/>
          <w:numId w:val="28"/>
        </w:numPr>
        <w:contextualSpacing/>
        <w:rPr>
          <w:lang w:val="ka-GE"/>
        </w:rPr>
      </w:pPr>
      <w:r w:rsidRPr="00523FD4">
        <w:rPr>
          <w:lang w:val="ka-GE"/>
        </w:rPr>
        <w:t>გარემოს მდგომარეობის მაჩვენებლების შეფასება;</w:t>
      </w:r>
    </w:p>
    <w:p w:rsidR="001B4F22" w:rsidRPr="00523FD4" w:rsidRDefault="001B4F22" w:rsidP="001B4F22">
      <w:pPr>
        <w:numPr>
          <w:ilvl w:val="0"/>
          <w:numId w:val="28"/>
        </w:numPr>
        <w:contextualSpacing/>
        <w:rPr>
          <w:lang w:val="ka-GE"/>
        </w:rPr>
      </w:pPr>
      <w:r w:rsidRPr="00523FD4">
        <w:rPr>
          <w:lang w:val="ka-GE"/>
        </w:rPr>
        <w:t>გარემოს მდგომარეობის მაჩვენებლების ცვლილების მიზეზების გამოვლენა და შედეგების შეფასება;</w:t>
      </w:r>
    </w:p>
    <w:p w:rsidR="001B4F22" w:rsidRPr="00523FD4" w:rsidRDefault="001B4F22" w:rsidP="001B4F22">
      <w:pPr>
        <w:numPr>
          <w:ilvl w:val="0"/>
          <w:numId w:val="28"/>
        </w:numPr>
        <w:contextualSpacing/>
        <w:rPr>
          <w:lang w:val="ka-GE"/>
        </w:rPr>
      </w:pPr>
      <w:r w:rsidRPr="00523FD4">
        <w:rPr>
          <w:lang w:val="ka-GE"/>
        </w:rPr>
        <w:t>საქმიანობის ეტაპზე გარემოზე ზემოქმედების ხარისხსა და დინამიკაზე სისტემატიური ზედამხედველობა;</w:t>
      </w:r>
    </w:p>
    <w:p w:rsidR="001B4F22" w:rsidRPr="00523FD4" w:rsidRDefault="001B4F22" w:rsidP="001B4F22">
      <w:pPr>
        <w:numPr>
          <w:ilvl w:val="0"/>
          <w:numId w:val="28"/>
        </w:numPr>
        <w:contextualSpacing/>
        <w:rPr>
          <w:lang w:val="ka-GE"/>
        </w:rPr>
      </w:pPr>
      <w:r w:rsidRPr="00523FD4">
        <w:rPr>
          <w:lang w:val="ka-GE"/>
        </w:rPr>
        <w:t>ზემოქმედების ინტენსივობის კანონმდებლობით დადგენილ მოთხოვნებთან შესაბამისობა;</w:t>
      </w:r>
    </w:p>
    <w:p w:rsidR="001B4F22" w:rsidRPr="00523FD4" w:rsidRDefault="001B4F22" w:rsidP="001B4F22">
      <w:pPr>
        <w:numPr>
          <w:ilvl w:val="0"/>
          <w:numId w:val="28"/>
        </w:numPr>
        <w:contextualSpacing/>
        <w:rPr>
          <w:lang w:val="ka-GE"/>
        </w:rPr>
      </w:pPr>
      <w:r w:rsidRPr="00523FD4">
        <w:rPr>
          <w:lang w:val="ka-GE"/>
        </w:rPr>
        <w:t>ეკოლოგიური მაჩვენებლების დადგენილი პარამეტრების გაკონტროლება;</w:t>
      </w:r>
    </w:p>
    <w:p w:rsidR="001B4F22" w:rsidRPr="00523FD4" w:rsidRDefault="001B4F22" w:rsidP="001B4F22">
      <w:pPr>
        <w:numPr>
          <w:ilvl w:val="0"/>
          <w:numId w:val="28"/>
        </w:numPr>
        <w:contextualSpacing/>
        <w:rPr>
          <w:lang w:val="ka-GE"/>
        </w:rPr>
      </w:pPr>
      <w:r w:rsidRPr="00523FD4">
        <w:rPr>
          <w:lang w:val="ka-GE"/>
        </w:rPr>
        <w:t>საქმიანობის პროცესში შესაძლო გარემოსდაცვითი ვალდებულებების დარღვევების ან საგანგებო სიტუაციების პრევენცია და დროული გამოვლენა.</w:t>
      </w:r>
    </w:p>
    <w:p w:rsidR="001B4F22" w:rsidRPr="00523FD4" w:rsidRDefault="001B4F22" w:rsidP="001B4F22">
      <w:pPr>
        <w:rPr>
          <w:lang w:val="ka-GE"/>
        </w:rPr>
      </w:pPr>
      <w:r w:rsidRPr="00523FD4">
        <w:rPr>
          <w:lang w:val="ka-GE"/>
        </w:rPr>
        <w:t>საქმიანობის გარემოსდაცვითი მონიტორინგის პროცესში სისტემატურ დაკვირვებას და შეფასებას დაექვემდებარება:</w:t>
      </w:r>
    </w:p>
    <w:p w:rsidR="001B4F22" w:rsidRPr="00523FD4" w:rsidRDefault="001B4F22" w:rsidP="001B4F22">
      <w:pPr>
        <w:numPr>
          <w:ilvl w:val="0"/>
          <w:numId w:val="29"/>
        </w:numPr>
        <w:contextualSpacing/>
        <w:rPr>
          <w:lang w:val="ka-GE"/>
        </w:rPr>
      </w:pPr>
      <w:r w:rsidRPr="00523FD4">
        <w:rPr>
          <w:lang w:val="ka-GE"/>
        </w:rPr>
        <w:t>ატმოსფეროში ემისიების გავრცელება;</w:t>
      </w:r>
    </w:p>
    <w:p w:rsidR="001B4F22" w:rsidRPr="00523FD4" w:rsidRDefault="001B4F22" w:rsidP="001B4F22">
      <w:pPr>
        <w:numPr>
          <w:ilvl w:val="0"/>
          <w:numId w:val="29"/>
        </w:numPr>
        <w:contextualSpacing/>
        <w:rPr>
          <w:lang w:val="ka-GE"/>
        </w:rPr>
      </w:pPr>
      <w:r w:rsidRPr="00523FD4">
        <w:rPr>
          <w:lang w:val="ka-GE"/>
        </w:rPr>
        <w:t>ხმაურის გავრცელება;</w:t>
      </w:r>
    </w:p>
    <w:p w:rsidR="001B4F22" w:rsidRPr="00523FD4" w:rsidRDefault="001B4F22" w:rsidP="001B4F22">
      <w:pPr>
        <w:numPr>
          <w:ilvl w:val="0"/>
          <w:numId w:val="29"/>
        </w:numPr>
        <w:contextualSpacing/>
        <w:rPr>
          <w:lang w:val="ka-GE"/>
        </w:rPr>
      </w:pPr>
      <w:r w:rsidRPr="00523FD4">
        <w:rPr>
          <w:lang w:val="ka-GE"/>
        </w:rPr>
        <w:t>ნარჩენების მართვის პირობების დაცვა</w:t>
      </w:r>
    </w:p>
    <w:p w:rsidR="001B4F22" w:rsidRPr="00523FD4" w:rsidRDefault="001B4F22" w:rsidP="001B4F22">
      <w:pPr>
        <w:numPr>
          <w:ilvl w:val="0"/>
          <w:numId w:val="29"/>
        </w:numPr>
        <w:contextualSpacing/>
        <w:rPr>
          <w:lang w:val="ka-GE"/>
        </w:rPr>
      </w:pPr>
      <w:r w:rsidRPr="00523FD4">
        <w:rPr>
          <w:lang w:val="ka-GE"/>
        </w:rPr>
        <w:t>შრომის პირობები და უსაფრთხოების ნორმების შესრულება სოციალური საკითხები და სხვ.</w:t>
      </w:r>
    </w:p>
    <w:p w:rsidR="001B4F22" w:rsidRPr="00523FD4" w:rsidRDefault="001B4F22" w:rsidP="001B4F22">
      <w:pPr>
        <w:rPr>
          <w:lang w:val="ka-GE"/>
        </w:rPr>
      </w:pPr>
      <w:r w:rsidRPr="00523FD4">
        <w:rPr>
          <w:lang w:val="ka-GE"/>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1B4F22" w:rsidRPr="00523FD4" w:rsidRDefault="001B4F22" w:rsidP="001B4F22">
      <w:pPr>
        <w:rPr>
          <w:lang w:val="ka-GE"/>
        </w:rPr>
      </w:pPr>
      <w:r w:rsidRPr="00523FD4">
        <w:rPr>
          <w:lang w:val="ka-GE"/>
        </w:rPr>
        <w:t>შემარბილებელი ღონისძიებების შესახებ ინფორმაცია მოცემულია ცხრილებში 5.1. და 5.2.</w:t>
      </w:r>
    </w:p>
    <w:p w:rsidR="001B4F22" w:rsidRPr="00523FD4" w:rsidRDefault="001B4F22" w:rsidP="001B4F22">
      <w:pPr>
        <w:rPr>
          <w:lang w:val="ka-GE"/>
        </w:rPr>
      </w:pPr>
      <w:r w:rsidRPr="00523FD4">
        <w:rPr>
          <w:lang w:val="ka-GE"/>
        </w:rPr>
        <w:br w:type="page"/>
      </w:r>
    </w:p>
    <w:p w:rsidR="001B4F22" w:rsidRPr="00523FD4" w:rsidRDefault="001B4F22" w:rsidP="001B4F22">
      <w:pPr>
        <w:rPr>
          <w:lang w:val="ka-GE"/>
        </w:rPr>
        <w:sectPr w:rsidR="001B4F22" w:rsidRPr="00523FD4" w:rsidSect="001B4F22">
          <w:pgSz w:w="11906" w:h="16838"/>
          <w:pgMar w:top="1138" w:right="1138" w:bottom="1138" w:left="1138" w:header="706" w:footer="706" w:gutter="0"/>
          <w:cols w:space="708"/>
          <w:docGrid w:linePitch="360"/>
        </w:sectPr>
      </w:pPr>
    </w:p>
    <w:p w:rsidR="001B4F22" w:rsidRPr="00523FD4" w:rsidRDefault="001B4F22" w:rsidP="001B4F22">
      <w:pPr>
        <w:jc w:val="left"/>
        <w:rPr>
          <w:sz w:val="20"/>
          <w:lang w:val="ka-GE"/>
        </w:rPr>
      </w:pPr>
      <w:r w:rsidRPr="00523FD4">
        <w:rPr>
          <w:b/>
          <w:sz w:val="20"/>
          <w:lang w:val="ka-GE"/>
        </w:rPr>
        <w:lastRenderedPageBreak/>
        <w:t>ცხრილი 5.1</w:t>
      </w:r>
      <w:r w:rsidRPr="00523FD4">
        <w:rPr>
          <w:sz w:val="20"/>
          <w:lang w:val="ka-GE"/>
        </w:rPr>
        <w:t>. შემარბილებელი ღონისძიებები - მშენებლობის ეტაპზე</w:t>
      </w:r>
    </w:p>
    <w:tbl>
      <w:tblPr>
        <w:tblStyle w:val="TableGrid212"/>
        <w:tblW w:w="14426" w:type="dxa"/>
        <w:jc w:val="center"/>
        <w:tblLook w:val="04A0" w:firstRow="1" w:lastRow="0" w:firstColumn="1" w:lastColumn="0" w:noHBand="0" w:noVBand="1"/>
      </w:tblPr>
      <w:tblGrid>
        <w:gridCol w:w="2623"/>
        <w:gridCol w:w="2512"/>
        <w:gridCol w:w="1858"/>
        <w:gridCol w:w="7433"/>
      </w:tblGrid>
      <w:tr w:rsidR="001B4F22" w:rsidRPr="00523FD4" w:rsidTr="001B4F22">
        <w:trPr>
          <w:trHeight w:val="20"/>
          <w:jc w:val="center"/>
        </w:trPr>
        <w:tc>
          <w:tcPr>
            <w:tcW w:w="2650" w:type="dxa"/>
            <w:vAlign w:val="center"/>
          </w:tcPr>
          <w:p w:rsidR="001B4F22" w:rsidRPr="00523FD4" w:rsidRDefault="001B4F22" w:rsidP="001B4F22">
            <w:pPr>
              <w:jc w:val="center"/>
              <w:rPr>
                <w:rFonts w:eastAsia="Times New Roman"/>
                <w:b/>
                <w:color w:val="000000" w:themeColor="text1"/>
                <w:lang w:val="ka-GE"/>
              </w:rPr>
            </w:pPr>
            <w:r w:rsidRPr="00523FD4">
              <w:rPr>
                <w:rFonts w:eastAsia="Times New Roman"/>
                <w:b/>
                <w:color w:val="000000" w:themeColor="text1"/>
                <w:lang w:val="ka-GE"/>
              </w:rPr>
              <w:t>რეცეპტორი/ ზემოქმედება</w:t>
            </w:r>
          </w:p>
        </w:tc>
        <w:tc>
          <w:tcPr>
            <w:tcW w:w="2266" w:type="dxa"/>
            <w:vAlign w:val="center"/>
          </w:tcPr>
          <w:p w:rsidR="001B4F22" w:rsidRPr="00523FD4" w:rsidRDefault="001B4F22" w:rsidP="001B4F22">
            <w:pPr>
              <w:jc w:val="center"/>
              <w:rPr>
                <w:rFonts w:eastAsia="Times New Roman"/>
                <w:b/>
                <w:color w:val="000000" w:themeColor="text1"/>
                <w:lang w:val="ka-GE"/>
              </w:rPr>
            </w:pPr>
            <w:r w:rsidRPr="00523FD4">
              <w:rPr>
                <w:rFonts w:eastAsia="Times New Roman"/>
                <w:b/>
                <w:color w:val="000000" w:themeColor="text1"/>
                <w:lang w:val="ka-GE"/>
              </w:rPr>
              <w:t>ზემოქმედების აღწერა</w:t>
            </w:r>
          </w:p>
        </w:tc>
        <w:tc>
          <w:tcPr>
            <w:tcW w:w="1868" w:type="dxa"/>
            <w:vAlign w:val="center"/>
          </w:tcPr>
          <w:p w:rsidR="001B4F22" w:rsidRPr="00523FD4" w:rsidRDefault="001B4F22" w:rsidP="001B4F22">
            <w:pPr>
              <w:jc w:val="center"/>
              <w:rPr>
                <w:rFonts w:eastAsia="Times New Roman"/>
                <w:b/>
                <w:color w:val="000000" w:themeColor="text1"/>
                <w:lang w:val="ka-GE"/>
              </w:rPr>
            </w:pPr>
            <w:r w:rsidRPr="00523FD4">
              <w:rPr>
                <w:rFonts w:eastAsia="Times New Roman"/>
                <w:b/>
                <w:color w:val="000000" w:themeColor="text1"/>
                <w:lang w:val="ka-GE"/>
              </w:rPr>
              <w:t>ზემოქმედების მოსალოდნელი დონე</w:t>
            </w:r>
          </w:p>
        </w:tc>
        <w:tc>
          <w:tcPr>
            <w:tcW w:w="7642" w:type="dxa"/>
            <w:vAlign w:val="center"/>
          </w:tcPr>
          <w:p w:rsidR="001B4F22" w:rsidRPr="00523FD4" w:rsidRDefault="001B4F22" w:rsidP="001B4F22">
            <w:pPr>
              <w:jc w:val="center"/>
              <w:rPr>
                <w:rFonts w:eastAsia="Times New Roman"/>
                <w:b/>
                <w:color w:val="000000" w:themeColor="text1"/>
                <w:lang w:val="ka-GE"/>
              </w:rPr>
            </w:pPr>
            <w:r w:rsidRPr="00523FD4">
              <w:rPr>
                <w:rFonts w:eastAsia="Times New Roman"/>
                <w:b/>
                <w:color w:val="000000" w:themeColor="text1"/>
                <w:lang w:val="ka-GE"/>
              </w:rPr>
              <w:t>შემარბილებელი ღონისძიებები</w:t>
            </w:r>
          </w:p>
        </w:tc>
      </w:tr>
      <w:tr w:rsidR="001B4F22" w:rsidRPr="00523FD4" w:rsidTr="001B4F22">
        <w:trPr>
          <w:trHeight w:val="20"/>
          <w:jc w:val="center"/>
        </w:trPr>
        <w:tc>
          <w:tcPr>
            <w:tcW w:w="2650" w:type="dxa"/>
            <w:vAlign w:val="center"/>
          </w:tcPr>
          <w:p w:rsidR="001B4F22" w:rsidRPr="00523FD4" w:rsidRDefault="001B4F22" w:rsidP="001B4F22">
            <w:pPr>
              <w:rPr>
                <w:rFonts w:eastAsia="Times New Roman"/>
                <w:b/>
                <w:color w:val="000000" w:themeColor="text1"/>
                <w:lang w:val="ka-GE"/>
              </w:rPr>
            </w:pPr>
            <w:r w:rsidRPr="00523FD4">
              <w:rPr>
                <w:rFonts w:eastAsia="Times New Roman"/>
                <w:color w:val="000000" w:themeColor="text1"/>
                <w:lang w:val="ka-GE"/>
              </w:rPr>
              <w:t>ემისიები ატმოსფერული ჰაერში</w:t>
            </w:r>
          </w:p>
        </w:tc>
        <w:tc>
          <w:tcPr>
            <w:tcW w:w="2266"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t>მანქანების, სამშენებლო ტექნიკის გამონაბოლქვი</w:t>
            </w:r>
          </w:p>
        </w:tc>
        <w:tc>
          <w:tcPr>
            <w:tcW w:w="1868" w:type="dxa"/>
            <w:vAlign w:val="center"/>
          </w:tcPr>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t>დაბალი უარყოფითი</w:t>
            </w:r>
          </w:p>
        </w:tc>
        <w:tc>
          <w:tcPr>
            <w:tcW w:w="7642" w:type="dxa"/>
            <w:vAlign w:val="center"/>
          </w:tcPr>
          <w:p w:rsidR="001B4F22" w:rsidRPr="00523FD4" w:rsidRDefault="001B4F22" w:rsidP="001B4F22">
            <w:pPr>
              <w:numPr>
                <w:ilvl w:val="0"/>
                <w:numId w:val="42"/>
              </w:numPr>
              <w:ind w:left="360"/>
              <w:contextualSpacing/>
              <w:rPr>
                <w:rFonts w:eastAsia="Times New Roman" w:cs="Sylfaen"/>
                <w:color w:val="000000" w:themeColor="text1"/>
                <w:lang w:val="ka-GE"/>
              </w:rPr>
            </w:pPr>
            <w:r w:rsidRPr="00523FD4">
              <w:rPr>
                <w:rFonts w:eastAsia="Times New Roman" w:cs="Sylfaen"/>
                <w:color w:val="000000" w:themeColor="text1"/>
                <w:lang w:val="ka-GE"/>
              </w:rPr>
              <w:t>სამშენებლო სამუშაოების პროცესში  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w:t>
            </w:r>
          </w:p>
          <w:p w:rsidR="001B4F22" w:rsidRPr="00523FD4" w:rsidRDefault="001B4F22" w:rsidP="001B4F22">
            <w:pPr>
              <w:numPr>
                <w:ilvl w:val="0"/>
                <w:numId w:val="42"/>
              </w:numPr>
              <w:ind w:left="360"/>
              <w:contextualSpacing/>
              <w:rPr>
                <w:rFonts w:eastAsia="Times New Roman" w:cs="Sylfaen"/>
                <w:color w:val="000000" w:themeColor="text1"/>
                <w:lang w:val="ka-GE"/>
              </w:rPr>
            </w:pPr>
            <w:r w:rsidRPr="00523FD4">
              <w:rPr>
                <w:rFonts w:eastAsia="Times New Roman" w:cs="Sylfaen"/>
                <w:color w:val="000000" w:themeColor="text1"/>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ან მტვრის შემამცირებელი სხვა საშუალებებით;</w:t>
            </w:r>
          </w:p>
          <w:p w:rsidR="001B4F22" w:rsidRPr="00523FD4" w:rsidRDefault="001B4F22" w:rsidP="001B4F22">
            <w:pPr>
              <w:numPr>
                <w:ilvl w:val="0"/>
                <w:numId w:val="42"/>
              </w:numPr>
              <w:ind w:left="360"/>
              <w:contextualSpacing/>
              <w:rPr>
                <w:rFonts w:eastAsia="Times New Roman" w:cs="Sylfaen"/>
                <w:color w:val="000000" w:themeColor="text1"/>
                <w:lang w:val="ka-GE"/>
              </w:rPr>
            </w:pPr>
            <w:r w:rsidRPr="00523FD4">
              <w:rPr>
                <w:rFonts w:eastAsia="Times New Roman" w:cs="Sylfaen"/>
                <w:color w:val="000000" w:themeColor="text1"/>
                <w:lang w:val="ka-GE"/>
              </w:rPr>
              <w:t>სამშენებლო მოედანზე 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ან მტვრის შემამცირებელი სხვა საშუალებებით;</w:t>
            </w:r>
          </w:p>
          <w:p w:rsidR="001B4F22" w:rsidRPr="00523FD4" w:rsidRDefault="001B4F22" w:rsidP="001B4F22">
            <w:pPr>
              <w:numPr>
                <w:ilvl w:val="0"/>
                <w:numId w:val="42"/>
              </w:numPr>
              <w:ind w:left="360"/>
              <w:contextualSpacing/>
              <w:rPr>
                <w:rFonts w:eastAsia="Times New Roman"/>
                <w:color w:val="000000" w:themeColor="text1"/>
                <w:lang w:val="ka-GE"/>
              </w:rPr>
            </w:pPr>
            <w:r w:rsidRPr="00523FD4">
              <w:rPr>
                <w:rFonts w:eastAsia="Times New Roman" w:cs="Sylfaen"/>
                <w:color w:val="000000" w:themeColor="text1"/>
                <w:lang w:val="ka-GE"/>
              </w:rPr>
              <w:t>საწარმოს ტერიტორიის პერიმეტრზე გამწვანების ზოლის მოწყობა.</w:t>
            </w:r>
          </w:p>
        </w:tc>
      </w:tr>
      <w:tr w:rsidR="001B4F22" w:rsidRPr="00523FD4" w:rsidTr="001B4F22">
        <w:trPr>
          <w:trHeight w:val="20"/>
          <w:jc w:val="center"/>
        </w:trPr>
        <w:tc>
          <w:tcPr>
            <w:tcW w:w="2650"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t>ხმაურის გავრცელება</w:t>
            </w:r>
          </w:p>
        </w:tc>
        <w:tc>
          <w:tcPr>
            <w:tcW w:w="2266"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t>საწარმოს ტერიტორიაზე მოძრავი ავტომობილები</w:t>
            </w:r>
          </w:p>
        </w:tc>
        <w:tc>
          <w:tcPr>
            <w:tcW w:w="1868" w:type="dxa"/>
            <w:vAlign w:val="center"/>
          </w:tcPr>
          <w:p w:rsidR="001B4F22" w:rsidRPr="00523FD4" w:rsidRDefault="001B4F22" w:rsidP="001B4F22">
            <w:pPr>
              <w:jc w:val="center"/>
              <w:rPr>
                <w:rFonts w:eastAsia="Times New Roman"/>
                <w:b/>
                <w:color w:val="000000" w:themeColor="text1"/>
                <w:lang w:val="ka-GE"/>
              </w:rPr>
            </w:pPr>
            <w:r w:rsidRPr="00523FD4">
              <w:rPr>
                <w:rFonts w:eastAsia="Times New Roman"/>
                <w:color w:val="000000" w:themeColor="text1"/>
                <w:lang w:val="ka-GE"/>
              </w:rPr>
              <w:t>დაბალი უარყოფითი</w:t>
            </w:r>
          </w:p>
        </w:tc>
        <w:tc>
          <w:tcPr>
            <w:tcW w:w="7642" w:type="dxa"/>
            <w:vAlign w:val="center"/>
          </w:tcPr>
          <w:p w:rsidR="001B4F22" w:rsidRPr="00523FD4" w:rsidRDefault="001B4F22" w:rsidP="001B4F22">
            <w:pPr>
              <w:numPr>
                <w:ilvl w:val="0"/>
                <w:numId w:val="30"/>
              </w:numPr>
              <w:ind w:left="128" w:hanging="128"/>
              <w:contextualSpacing/>
              <w:rPr>
                <w:rFonts w:eastAsia="Times New Roman"/>
                <w:color w:val="000000" w:themeColor="text1"/>
                <w:lang w:val="ka-GE"/>
              </w:rPr>
            </w:pPr>
            <w:r w:rsidRPr="00523FD4">
              <w:rPr>
                <w:rFonts w:eastAsia="Times New Roman" w:cs="Sylfaen"/>
                <w:color w:val="000000" w:themeColor="text1"/>
                <w:lang w:val="ka-GE"/>
              </w:rPr>
              <w:t>გამოყენებული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ტექნიკა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სატრანსპორტო</w:t>
            </w:r>
            <w:r w:rsidRPr="00523FD4">
              <w:rPr>
                <w:rFonts w:eastAsia="Times New Roman"/>
                <w:color w:val="000000" w:themeColor="text1"/>
                <w:lang w:val="ka-GE"/>
              </w:rPr>
              <w:t xml:space="preserve"> </w:t>
            </w:r>
            <w:r w:rsidRPr="00523FD4">
              <w:rPr>
                <w:rFonts w:eastAsia="Times New Roman" w:cs="Sylfaen"/>
                <w:color w:val="000000" w:themeColor="text1"/>
                <w:lang w:val="ka-GE"/>
              </w:rPr>
              <w:t>საშუალებები</w:t>
            </w:r>
            <w:r w:rsidRPr="00523FD4">
              <w:rPr>
                <w:rFonts w:eastAsia="Times New Roman"/>
                <w:color w:val="000000" w:themeColor="text1"/>
                <w:lang w:val="ka-GE"/>
              </w:rPr>
              <w:t xml:space="preserve"> </w:t>
            </w:r>
            <w:r w:rsidRPr="00523FD4">
              <w:rPr>
                <w:rFonts w:eastAsia="Times New Roman" w:cs="Sylfaen"/>
                <w:color w:val="000000" w:themeColor="text1"/>
                <w:lang w:val="ka-GE"/>
              </w:rPr>
              <w:t>უნდა</w:t>
            </w:r>
            <w:r w:rsidRPr="00523FD4">
              <w:rPr>
                <w:rFonts w:eastAsia="Times New Roman"/>
                <w:color w:val="000000" w:themeColor="text1"/>
                <w:lang w:val="ka-GE"/>
              </w:rPr>
              <w:t xml:space="preserve"> </w:t>
            </w:r>
            <w:r w:rsidRPr="00523FD4">
              <w:rPr>
                <w:rFonts w:eastAsia="Times New Roman" w:cs="Sylfaen"/>
                <w:color w:val="000000" w:themeColor="text1"/>
                <w:lang w:val="ka-GE"/>
              </w:rPr>
              <w:t>აკმაყოფილებდნენ</w:t>
            </w:r>
            <w:r w:rsidRPr="00523FD4">
              <w:rPr>
                <w:rFonts w:eastAsia="Times New Roman"/>
                <w:color w:val="000000" w:themeColor="text1"/>
                <w:lang w:val="ka-GE"/>
              </w:rPr>
              <w:t xml:space="preserve"> </w:t>
            </w:r>
            <w:r w:rsidRPr="00523FD4">
              <w:rPr>
                <w:rFonts w:eastAsia="Times New Roman" w:cs="Sylfaen"/>
                <w:color w:val="000000" w:themeColor="text1"/>
                <w:lang w:val="ka-GE"/>
              </w:rPr>
              <w:t>გარემოს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დაცვისა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ტექნიკური</w:t>
            </w:r>
            <w:r w:rsidRPr="00523FD4">
              <w:rPr>
                <w:rFonts w:eastAsia="Times New Roman"/>
                <w:color w:val="000000" w:themeColor="text1"/>
                <w:lang w:val="ka-GE"/>
              </w:rPr>
              <w:t xml:space="preserve"> </w:t>
            </w:r>
            <w:r w:rsidRPr="00523FD4">
              <w:rPr>
                <w:rFonts w:eastAsia="Times New Roman" w:cs="Sylfaen"/>
                <w:color w:val="000000" w:themeColor="text1"/>
                <w:lang w:val="ka-GE"/>
              </w:rPr>
              <w:t>უსაფრთხოების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მოთხოვნებს</w:t>
            </w:r>
            <w:r w:rsidRPr="00523FD4">
              <w:rPr>
                <w:rFonts w:eastAsia="Times New Roman"/>
                <w:color w:val="000000" w:themeColor="text1"/>
                <w:lang w:val="ka-GE"/>
              </w:rPr>
              <w:t xml:space="preserve">, </w:t>
            </w:r>
            <w:r w:rsidRPr="00523FD4">
              <w:rPr>
                <w:rFonts w:eastAsia="Times New Roman" w:cs="Sylfaen"/>
                <w:color w:val="000000" w:themeColor="text1"/>
                <w:lang w:val="ka-GE"/>
              </w:rPr>
              <w:t>რისთვისაც</w:t>
            </w:r>
            <w:r w:rsidRPr="00523FD4">
              <w:rPr>
                <w:rFonts w:eastAsia="Times New Roman"/>
                <w:color w:val="000000" w:themeColor="text1"/>
                <w:lang w:val="ka-GE"/>
              </w:rPr>
              <w:t xml:space="preserve"> </w:t>
            </w:r>
            <w:r w:rsidRPr="00523FD4">
              <w:rPr>
                <w:rFonts w:eastAsia="Times New Roman" w:cs="Sylfaen"/>
                <w:color w:val="000000" w:themeColor="text1"/>
                <w:lang w:val="ka-GE"/>
              </w:rPr>
              <w:t>საჭიროა</w:t>
            </w:r>
            <w:r w:rsidRPr="00523FD4">
              <w:rPr>
                <w:rFonts w:eastAsia="Times New Roman"/>
                <w:color w:val="000000" w:themeColor="text1"/>
                <w:lang w:val="ka-GE"/>
              </w:rPr>
              <w:t xml:space="preserve"> </w:t>
            </w:r>
            <w:r w:rsidRPr="00523FD4">
              <w:rPr>
                <w:rFonts w:eastAsia="Times New Roman" w:cs="Sylfaen"/>
                <w:color w:val="000000" w:themeColor="text1"/>
                <w:lang w:val="ka-GE"/>
              </w:rPr>
              <w:t>მათი</w:t>
            </w:r>
            <w:r w:rsidRPr="00523FD4">
              <w:rPr>
                <w:rFonts w:eastAsia="Times New Roman"/>
                <w:color w:val="000000" w:themeColor="text1"/>
                <w:lang w:val="ka-GE"/>
              </w:rPr>
              <w:t xml:space="preserve"> </w:t>
            </w:r>
            <w:r w:rsidRPr="00523FD4">
              <w:rPr>
                <w:rFonts w:eastAsia="Times New Roman" w:cs="Sylfaen"/>
                <w:color w:val="000000" w:themeColor="text1"/>
                <w:lang w:val="ka-GE"/>
              </w:rPr>
              <w:t>ტექნიკური</w:t>
            </w:r>
            <w:r w:rsidRPr="00523FD4">
              <w:rPr>
                <w:rFonts w:eastAsia="Times New Roman"/>
                <w:color w:val="000000" w:themeColor="text1"/>
                <w:lang w:val="ka-GE"/>
              </w:rPr>
              <w:t xml:space="preserve"> </w:t>
            </w:r>
            <w:r w:rsidRPr="00523FD4">
              <w:rPr>
                <w:rFonts w:eastAsia="Times New Roman" w:cs="Sylfaen"/>
                <w:color w:val="000000" w:themeColor="text1"/>
                <w:lang w:val="ka-GE"/>
              </w:rPr>
              <w:t>მდგომარეობის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შემოწმება</w:t>
            </w:r>
            <w:r w:rsidRPr="00523FD4">
              <w:rPr>
                <w:rFonts w:eastAsia="Times New Roman"/>
                <w:color w:val="000000" w:themeColor="text1"/>
                <w:lang w:val="ka-GE"/>
              </w:rPr>
              <w:t xml:space="preserve"> </w:t>
            </w:r>
            <w:r w:rsidRPr="00523FD4">
              <w:rPr>
                <w:rFonts w:eastAsia="Times New Roman" w:cs="Sylfaen"/>
                <w:color w:val="000000" w:themeColor="text1"/>
                <w:lang w:val="ka-GE"/>
              </w:rPr>
              <w:t>სამუშაოს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დაწყების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წინ</w:t>
            </w:r>
            <w:r w:rsidRPr="00523FD4">
              <w:rPr>
                <w:rFonts w:eastAsia="Times New Roman"/>
                <w:color w:val="000000" w:themeColor="text1"/>
                <w:lang w:val="ka-GE"/>
              </w:rPr>
              <w:t>;</w:t>
            </w:r>
          </w:p>
          <w:p w:rsidR="001B4F22" w:rsidRPr="00523FD4" w:rsidRDefault="001B4F22" w:rsidP="001B4F22">
            <w:pPr>
              <w:numPr>
                <w:ilvl w:val="0"/>
                <w:numId w:val="30"/>
              </w:numPr>
              <w:ind w:left="128" w:hanging="128"/>
              <w:contextualSpacing/>
              <w:rPr>
                <w:rFonts w:eastAsia="Times New Roman"/>
                <w:color w:val="000000" w:themeColor="text1"/>
                <w:lang w:val="ka-GE"/>
              </w:rPr>
            </w:pPr>
            <w:r w:rsidRPr="00523FD4">
              <w:rPr>
                <w:rFonts w:eastAsia="Times New Roman" w:cs="Sylfaen"/>
                <w:color w:val="000000" w:themeColor="text1"/>
                <w:lang w:val="ka-GE"/>
              </w:rPr>
              <w:t>პერსონალი</w:t>
            </w:r>
            <w:r w:rsidRPr="00523FD4">
              <w:rPr>
                <w:rFonts w:eastAsia="Times New Roman"/>
                <w:color w:val="000000" w:themeColor="text1"/>
                <w:lang w:val="ka-GE"/>
              </w:rPr>
              <w:t xml:space="preserve"> </w:t>
            </w:r>
            <w:r w:rsidRPr="00523FD4">
              <w:rPr>
                <w:rFonts w:eastAsia="Times New Roman" w:cs="Sylfaen"/>
                <w:color w:val="000000" w:themeColor="text1"/>
                <w:lang w:val="ka-GE"/>
              </w:rPr>
              <w:t>უზრუნველყოფილი</w:t>
            </w:r>
            <w:r w:rsidRPr="00523FD4">
              <w:rPr>
                <w:rFonts w:eastAsia="Times New Roman"/>
                <w:color w:val="000000" w:themeColor="text1"/>
                <w:lang w:val="ka-GE"/>
              </w:rPr>
              <w:t xml:space="preserve"> </w:t>
            </w:r>
            <w:r w:rsidRPr="00523FD4">
              <w:rPr>
                <w:rFonts w:eastAsia="Times New Roman" w:cs="Sylfaen"/>
                <w:color w:val="000000" w:themeColor="text1"/>
                <w:lang w:val="ka-GE"/>
              </w:rPr>
              <w:t>უნდა</w:t>
            </w:r>
            <w:r w:rsidRPr="00523FD4">
              <w:rPr>
                <w:rFonts w:eastAsia="Times New Roman"/>
                <w:color w:val="000000" w:themeColor="text1"/>
                <w:lang w:val="ka-GE"/>
              </w:rPr>
              <w:t xml:space="preserve"> </w:t>
            </w:r>
            <w:r w:rsidRPr="00523FD4">
              <w:rPr>
                <w:rFonts w:eastAsia="Times New Roman" w:cs="Sylfaen"/>
                <w:color w:val="000000" w:themeColor="text1"/>
                <w:lang w:val="ka-GE"/>
              </w:rPr>
              <w:t>იყოს</w:t>
            </w:r>
            <w:r w:rsidRPr="00523FD4">
              <w:rPr>
                <w:rFonts w:eastAsia="Times New Roman"/>
                <w:color w:val="000000" w:themeColor="text1"/>
                <w:lang w:val="ka-GE"/>
              </w:rPr>
              <w:t xml:space="preserve"> </w:t>
            </w:r>
            <w:r w:rsidRPr="00523FD4">
              <w:rPr>
                <w:rFonts w:eastAsia="Times New Roman" w:cs="Sylfaen"/>
                <w:color w:val="000000" w:themeColor="text1"/>
                <w:lang w:val="ka-GE"/>
              </w:rPr>
              <w:t>სპეციალური</w:t>
            </w:r>
            <w:r w:rsidRPr="00523FD4">
              <w:rPr>
                <w:rFonts w:eastAsia="Times New Roman"/>
                <w:color w:val="000000" w:themeColor="text1"/>
                <w:lang w:val="ka-GE"/>
              </w:rPr>
              <w:t xml:space="preserve"> </w:t>
            </w:r>
            <w:r w:rsidRPr="00523FD4">
              <w:rPr>
                <w:rFonts w:eastAsia="Times New Roman" w:cs="Sylfaen"/>
                <w:color w:val="000000" w:themeColor="text1"/>
                <w:lang w:val="ka-GE"/>
              </w:rPr>
              <w:t>ყურსაცმებით;</w:t>
            </w:r>
          </w:p>
          <w:p w:rsidR="001B4F22" w:rsidRPr="00523FD4" w:rsidRDefault="001B4F22" w:rsidP="001B4F22">
            <w:pPr>
              <w:numPr>
                <w:ilvl w:val="0"/>
                <w:numId w:val="30"/>
              </w:numPr>
              <w:ind w:left="128" w:hanging="128"/>
              <w:contextualSpacing/>
              <w:rPr>
                <w:rFonts w:eastAsia="Times New Roman"/>
                <w:color w:val="000000" w:themeColor="text1"/>
                <w:lang w:val="ka-GE"/>
              </w:rPr>
            </w:pPr>
            <w:r w:rsidRPr="00523FD4">
              <w:rPr>
                <w:rFonts w:eastAsia="Times New Roman" w:cs="Sylfaen"/>
                <w:color w:val="000000" w:themeColor="text1"/>
                <w:lang w:val="ka-GE"/>
              </w:rPr>
              <w:t>საწარმოს</w:t>
            </w:r>
            <w:r w:rsidRPr="00523FD4">
              <w:rPr>
                <w:rFonts w:eastAsia="Times New Roman"/>
                <w:color w:val="000000" w:themeColor="text1"/>
                <w:lang w:val="ka-GE"/>
              </w:rPr>
              <w:t xml:space="preserve"> </w:t>
            </w:r>
            <w:r w:rsidRPr="00523FD4">
              <w:rPr>
                <w:rFonts w:eastAsia="Times New Roman" w:cs="Sylfaen"/>
                <w:color w:val="000000" w:themeColor="text1"/>
                <w:lang w:val="ka-GE"/>
              </w:rPr>
              <w:t>დირექცია</w:t>
            </w:r>
            <w:r w:rsidRPr="00523FD4">
              <w:rPr>
                <w:rFonts w:eastAsia="Times New Roman"/>
                <w:color w:val="000000" w:themeColor="text1"/>
                <w:lang w:val="ka-GE"/>
              </w:rPr>
              <w:t xml:space="preserve"> </w:t>
            </w:r>
            <w:r w:rsidRPr="00523FD4">
              <w:rPr>
                <w:rFonts w:eastAsia="Times New Roman" w:cs="Sylfaen"/>
                <w:color w:val="000000" w:themeColor="text1"/>
                <w:lang w:val="ka-GE"/>
              </w:rPr>
              <w:t>მოვალეა</w:t>
            </w:r>
            <w:r w:rsidRPr="00523FD4">
              <w:rPr>
                <w:rFonts w:eastAsia="Times New Roman"/>
                <w:color w:val="000000" w:themeColor="text1"/>
                <w:lang w:val="ka-GE"/>
              </w:rPr>
              <w:t xml:space="preserve"> </w:t>
            </w:r>
            <w:r w:rsidRPr="00523FD4">
              <w:rPr>
                <w:rFonts w:eastAsia="Times New Roman" w:cs="Sylfaen"/>
                <w:color w:val="000000" w:themeColor="text1"/>
                <w:lang w:val="ka-GE"/>
              </w:rPr>
              <w:t>გააკონტროლოს</w:t>
            </w:r>
            <w:r w:rsidRPr="00523FD4">
              <w:rPr>
                <w:rFonts w:eastAsia="Times New Roman"/>
                <w:color w:val="000000" w:themeColor="text1"/>
                <w:lang w:val="ka-GE"/>
              </w:rPr>
              <w:t xml:space="preserve">, </w:t>
            </w:r>
            <w:r w:rsidRPr="00523FD4">
              <w:rPr>
                <w:rFonts w:eastAsia="Times New Roman" w:cs="Sylfaen"/>
                <w:color w:val="000000" w:themeColor="text1"/>
                <w:lang w:val="ka-GE"/>
              </w:rPr>
              <w:t>რომ</w:t>
            </w:r>
            <w:r w:rsidRPr="00523FD4">
              <w:rPr>
                <w:rFonts w:eastAsia="Times New Roman"/>
                <w:color w:val="000000" w:themeColor="text1"/>
                <w:lang w:val="ka-GE"/>
              </w:rPr>
              <w:t xml:space="preserve"> </w:t>
            </w:r>
            <w:r w:rsidRPr="00523FD4">
              <w:rPr>
                <w:rFonts w:eastAsia="Times New Roman" w:cs="Sylfaen"/>
                <w:color w:val="000000" w:themeColor="text1"/>
                <w:lang w:val="ka-GE"/>
              </w:rPr>
              <w:t>ხმაურმა</w:t>
            </w:r>
            <w:r w:rsidRPr="00523FD4">
              <w:rPr>
                <w:rFonts w:eastAsia="Times New Roman"/>
                <w:color w:val="000000" w:themeColor="text1"/>
                <w:lang w:val="ka-GE"/>
              </w:rPr>
              <w:t xml:space="preserve"> </w:t>
            </w:r>
            <w:r w:rsidRPr="00523FD4">
              <w:rPr>
                <w:rFonts w:eastAsia="Times New Roman" w:cs="Sylfaen"/>
                <w:color w:val="000000" w:themeColor="text1"/>
                <w:lang w:val="ka-GE"/>
              </w:rPr>
              <w:t>არ</w:t>
            </w:r>
            <w:r w:rsidRPr="00523FD4">
              <w:rPr>
                <w:rFonts w:eastAsia="Times New Roman"/>
                <w:color w:val="000000" w:themeColor="text1"/>
                <w:lang w:val="ka-GE"/>
              </w:rPr>
              <w:t xml:space="preserve"> </w:t>
            </w:r>
            <w:r w:rsidRPr="00523FD4">
              <w:rPr>
                <w:rFonts w:eastAsia="Times New Roman" w:cs="Sylfaen"/>
                <w:color w:val="000000" w:themeColor="text1"/>
                <w:lang w:val="ka-GE"/>
              </w:rPr>
              <w:t>გადააჭარბოს</w:t>
            </w:r>
            <w:r w:rsidRPr="00523FD4">
              <w:rPr>
                <w:rFonts w:eastAsia="Times New Roman"/>
                <w:color w:val="000000" w:themeColor="text1"/>
                <w:lang w:val="ka-GE"/>
              </w:rPr>
              <w:t xml:space="preserve"> </w:t>
            </w:r>
            <w:r w:rsidRPr="00523FD4">
              <w:rPr>
                <w:rFonts w:eastAsia="Times New Roman" w:cs="Sylfaen"/>
                <w:color w:val="000000" w:themeColor="text1"/>
                <w:lang w:val="ka-GE"/>
              </w:rPr>
              <w:t>კანონით</w:t>
            </w:r>
            <w:r w:rsidRPr="00523FD4">
              <w:rPr>
                <w:rFonts w:eastAsia="Times New Roman"/>
                <w:color w:val="000000" w:themeColor="text1"/>
                <w:lang w:val="ka-GE"/>
              </w:rPr>
              <w:t xml:space="preserve"> </w:t>
            </w:r>
            <w:r w:rsidRPr="00523FD4">
              <w:rPr>
                <w:rFonts w:eastAsia="Times New Roman" w:cs="Sylfaen"/>
                <w:color w:val="000000" w:themeColor="text1"/>
                <w:lang w:val="ka-GE"/>
              </w:rPr>
              <w:t>დადგენილ</w:t>
            </w:r>
            <w:r w:rsidRPr="00523FD4">
              <w:rPr>
                <w:rFonts w:eastAsia="Times New Roman"/>
                <w:color w:val="000000" w:themeColor="text1"/>
                <w:lang w:val="ka-GE"/>
              </w:rPr>
              <w:t xml:space="preserve"> </w:t>
            </w:r>
            <w:r w:rsidRPr="00523FD4">
              <w:rPr>
                <w:rFonts w:eastAsia="Times New Roman" w:cs="Sylfaen"/>
                <w:color w:val="000000" w:themeColor="text1"/>
                <w:lang w:val="ka-GE"/>
              </w:rPr>
              <w:t>ზღვრულ</w:t>
            </w:r>
            <w:r w:rsidRPr="00523FD4">
              <w:rPr>
                <w:rFonts w:eastAsia="Times New Roman"/>
                <w:color w:val="000000" w:themeColor="text1"/>
                <w:lang w:val="ka-GE"/>
              </w:rPr>
              <w:t xml:space="preserve"> </w:t>
            </w:r>
            <w:r w:rsidRPr="00523FD4">
              <w:rPr>
                <w:rFonts w:eastAsia="Times New Roman" w:cs="Sylfaen"/>
                <w:color w:val="000000" w:themeColor="text1"/>
                <w:lang w:val="ka-GE"/>
              </w:rPr>
              <w:t>ნორმებს</w:t>
            </w:r>
            <w:r w:rsidRPr="00523FD4">
              <w:rPr>
                <w:rFonts w:eastAsia="Times New Roman"/>
                <w:color w:val="000000" w:themeColor="text1"/>
                <w:lang w:val="ka-GE"/>
              </w:rPr>
              <w:t xml:space="preserve">, </w:t>
            </w:r>
            <w:r w:rsidRPr="00523FD4">
              <w:rPr>
                <w:rFonts w:eastAsia="Times New Roman" w:cs="Sylfaen"/>
                <w:color w:val="000000" w:themeColor="text1"/>
                <w:lang w:val="ka-GE"/>
              </w:rPr>
              <w:t>ხოლო</w:t>
            </w:r>
            <w:r w:rsidRPr="00523FD4">
              <w:rPr>
                <w:rFonts w:eastAsia="Times New Roman"/>
                <w:color w:val="000000" w:themeColor="text1"/>
                <w:lang w:val="ka-GE"/>
              </w:rPr>
              <w:t xml:space="preserve"> </w:t>
            </w:r>
            <w:r w:rsidRPr="00523FD4">
              <w:rPr>
                <w:rFonts w:eastAsia="Times New Roman" w:cs="Sylfaen"/>
                <w:color w:val="000000" w:themeColor="text1"/>
                <w:lang w:val="ka-GE"/>
              </w:rPr>
              <w:t>თუ</w:t>
            </w:r>
            <w:r w:rsidRPr="00523FD4">
              <w:rPr>
                <w:rFonts w:eastAsia="Times New Roman"/>
                <w:color w:val="000000" w:themeColor="text1"/>
                <w:lang w:val="ka-GE"/>
              </w:rPr>
              <w:t xml:space="preserve"> </w:t>
            </w:r>
            <w:r w:rsidRPr="00523FD4">
              <w:rPr>
                <w:rFonts w:eastAsia="Times New Roman" w:cs="Sylfaen"/>
                <w:color w:val="000000" w:themeColor="text1"/>
                <w:lang w:val="ka-GE"/>
              </w:rPr>
              <w:t>ასეთი</w:t>
            </w:r>
            <w:r w:rsidRPr="00523FD4">
              <w:rPr>
                <w:rFonts w:eastAsia="Times New Roman"/>
                <w:color w:val="000000" w:themeColor="text1"/>
                <w:lang w:val="ka-GE"/>
              </w:rPr>
              <w:t xml:space="preserve"> </w:t>
            </w:r>
            <w:r w:rsidRPr="00523FD4">
              <w:rPr>
                <w:rFonts w:eastAsia="Times New Roman" w:cs="Sylfaen"/>
                <w:color w:val="000000" w:themeColor="text1"/>
                <w:lang w:val="ka-GE"/>
              </w:rPr>
              <w:t>რამ</w:t>
            </w:r>
            <w:r w:rsidRPr="00523FD4">
              <w:rPr>
                <w:rFonts w:eastAsia="Times New Roman"/>
                <w:color w:val="000000" w:themeColor="text1"/>
                <w:lang w:val="ka-GE"/>
              </w:rPr>
              <w:t xml:space="preserve"> </w:t>
            </w:r>
            <w:r w:rsidRPr="00523FD4">
              <w:rPr>
                <w:rFonts w:eastAsia="Times New Roman" w:cs="Sylfaen"/>
                <w:color w:val="000000" w:themeColor="text1"/>
                <w:lang w:val="ka-GE"/>
              </w:rPr>
              <w:t>მოხდა</w:t>
            </w:r>
            <w:r w:rsidRPr="00523FD4">
              <w:rPr>
                <w:rFonts w:eastAsia="Times New Roman"/>
                <w:color w:val="000000" w:themeColor="text1"/>
                <w:lang w:val="ka-GE"/>
              </w:rPr>
              <w:t xml:space="preserve">, </w:t>
            </w:r>
            <w:r w:rsidRPr="00523FD4">
              <w:rPr>
                <w:rFonts w:eastAsia="Times New Roman" w:cs="Sylfaen"/>
                <w:color w:val="000000" w:themeColor="text1"/>
                <w:lang w:val="ka-GE"/>
              </w:rPr>
              <w:t>საჭიროებისამებრ</w:t>
            </w:r>
            <w:r w:rsidRPr="00523FD4">
              <w:rPr>
                <w:rFonts w:eastAsia="Times New Roman"/>
                <w:color w:val="000000" w:themeColor="text1"/>
                <w:lang w:val="ka-GE"/>
              </w:rPr>
              <w:t xml:space="preserve"> </w:t>
            </w:r>
            <w:r w:rsidRPr="00523FD4">
              <w:rPr>
                <w:rFonts w:eastAsia="Times New Roman" w:cs="Sylfaen"/>
                <w:color w:val="000000" w:themeColor="text1"/>
                <w:lang w:val="ka-GE"/>
              </w:rPr>
              <w:t>უნდა</w:t>
            </w:r>
            <w:r w:rsidRPr="00523FD4">
              <w:rPr>
                <w:rFonts w:eastAsia="Times New Roman"/>
                <w:color w:val="000000" w:themeColor="text1"/>
                <w:lang w:val="ka-GE"/>
              </w:rPr>
              <w:t xml:space="preserve"> </w:t>
            </w:r>
            <w:r w:rsidRPr="00523FD4">
              <w:rPr>
                <w:rFonts w:eastAsia="Times New Roman" w:cs="Sylfaen"/>
                <w:color w:val="000000" w:themeColor="text1"/>
                <w:lang w:val="ka-GE"/>
              </w:rPr>
              <w:t>განახორციელოს</w:t>
            </w:r>
            <w:r w:rsidRPr="00523FD4">
              <w:rPr>
                <w:rFonts w:eastAsia="Times New Roman"/>
                <w:color w:val="000000" w:themeColor="text1"/>
                <w:lang w:val="ka-GE"/>
              </w:rPr>
              <w:t xml:space="preserve"> </w:t>
            </w:r>
            <w:r w:rsidRPr="00523FD4">
              <w:rPr>
                <w:rFonts w:eastAsia="Times New Roman" w:cs="Sylfaen"/>
                <w:color w:val="000000" w:themeColor="text1"/>
                <w:lang w:val="ka-GE"/>
              </w:rPr>
              <w:t>ხმაურის</w:t>
            </w:r>
            <w:r w:rsidRPr="00523FD4">
              <w:rPr>
                <w:rFonts w:eastAsia="Times New Roman"/>
                <w:color w:val="000000" w:themeColor="text1"/>
                <w:lang w:val="ka-GE"/>
              </w:rPr>
              <w:t xml:space="preserve"> </w:t>
            </w:r>
            <w:r w:rsidRPr="00523FD4">
              <w:rPr>
                <w:rFonts w:eastAsia="Times New Roman" w:cs="Sylfaen"/>
                <w:color w:val="000000" w:themeColor="text1"/>
                <w:lang w:val="ka-GE"/>
              </w:rPr>
              <w:t>გავრცელების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საწინააღმდეგო</w:t>
            </w:r>
            <w:r w:rsidRPr="00523FD4">
              <w:rPr>
                <w:rFonts w:eastAsia="Times New Roman"/>
                <w:color w:val="000000" w:themeColor="text1"/>
                <w:lang w:val="ka-GE"/>
              </w:rPr>
              <w:t xml:space="preserve"> </w:t>
            </w:r>
            <w:r w:rsidRPr="00523FD4">
              <w:rPr>
                <w:rFonts w:eastAsia="Times New Roman" w:cs="Sylfaen"/>
                <w:color w:val="000000" w:themeColor="text1"/>
                <w:lang w:val="ka-GE"/>
              </w:rPr>
              <w:t>ღონისძიებები</w:t>
            </w:r>
            <w:r w:rsidRPr="00523FD4">
              <w:rPr>
                <w:rFonts w:eastAsia="Times New Roman"/>
                <w:color w:val="000000" w:themeColor="text1"/>
                <w:lang w:val="ka-GE"/>
              </w:rPr>
              <w:t xml:space="preserve">, </w:t>
            </w:r>
            <w:r w:rsidRPr="00523FD4">
              <w:rPr>
                <w:rFonts w:eastAsia="Times New Roman" w:cs="Sylfaen"/>
                <w:color w:val="000000" w:themeColor="text1"/>
                <w:lang w:val="ka-GE"/>
              </w:rPr>
              <w:t>მაგ</w:t>
            </w:r>
            <w:r w:rsidRPr="00523FD4">
              <w:rPr>
                <w:rFonts w:eastAsia="Times New Roman"/>
                <w:color w:val="000000" w:themeColor="text1"/>
                <w:lang w:val="ka-GE"/>
              </w:rPr>
              <w:t xml:space="preserve">: </w:t>
            </w:r>
            <w:r w:rsidRPr="00523FD4">
              <w:rPr>
                <w:rFonts w:eastAsia="Times New Roman" w:cs="Sylfaen"/>
                <w:color w:val="000000" w:themeColor="text1"/>
                <w:lang w:val="ka-GE"/>
              </w:rPr>
              <w:t>ტექნიკის</w:t>
            </w:r>
            <w:r w:rsidRPr="00523FD4">
              <w:rPr>
                <w:rFonts w:eastAsia="Times New Roman"/>
                <w:color w:val="000000" w:themeColor="text1"/>
                <w:lang w:val="ka-GE"/>
              </w:rPr>
              <w:t xml:space="preserve"> </w:t>
            </w:r>
            <w:r w:rsidRPr="00523FD4">
              <w:rPr>
                <w:rFonts w:eastAsia="Times New Roman" w:cs="Sylfaen"/>
                <w:color w:val="000000" w:themeColor="text1"/>
                <w:lang w:val="ka-GE"/>
              </w:rPr>
              <w:t>ხმაურის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დონის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შემცირება</w:t>
            </w:r>
            <w:r w:rsidRPr="00523FD4">
              <w:rPr>
                <w:rFonts w:eastAsia="Times New Roman"/>
                <w:color w:val="000000" w:themeColor="text1"/>
                <w:lang w:val="ka-GE"/>
              </w:rPr>
              <w:t xml:space="preserve"> </w:t>
            </w:r>
            <w:r w:rsidRPr="00523FD4">
              <w:rPr>
                <w:rFonts w:eastAsia="Times New Roman" w:cs="Sylfaen"/>
                <w:color w:val="000000" w:themeColor="text1"/>
                <w:lang w:val="ka-GE"/>
              </w:rPr>
              <w:t>მათი</w:t>
            </w:r>
            <w:r w:rsidRPr="00523FD4">
              <w:rPr>
                <w:rFonts w:eastAsia="Times New Roman"/>
                <w:color w:val="000000" w:themeColor="text1"/>
                <w:lang w:val="ka-GE"/>
              </w:rPr>
              <w:t xml:space="preserve"> </w:t>
            </w:r>
            <w:r w:rsidRPr="00523FD4">
              <w:rPr>
                <w:rFonts w:eastAsia="Times New Roman" w:cs="Sylfaen"/>
                <w:color w:val="000000" w:themeColor="text1"/>
                <w:lang w:val="ka-GE"/>
              </w:rPr>
              <w:t>ტექნიკურად</w:t>
            </w:r>
            <w:r w:rsidRPr="00523FD4">
              <w:rPr>
                <w:rFonts w:eastAsia="Times New Roman"/>
                <w:color w:val="000000" w:themeColor="text1"/>
                <w:lang w:val="ka-GE"/>
              </w:rPr>
              <w:t xml:space="preserve"> </w:t>
            </w:r>
            <w:r w:rsidRPr="00523FD4">
              <w:rPr>
                <w:rFonts w:eastAsia="Times New Roman" w:cs="Sylfaen"/>
                <w:color w:val="000000" w:themeColor="text1"/>
                <w:lang w:val="ka-GE"/>
              </w:rPr>
              <w:t>გამართვა</w:t>
            </w:r>
            <w:r w:rsidRPr="00523FD4">
              <w:rPr>
                <w:rFonts w:eastAsia="Times New Roman"/>
                <w:color w:val="000000" w:themeColor="text1"/>
                <w:lang w:val="ka-GE"/>
              </w:rPr>
              <w:t xml:space="preserve">, </w:t>
            </w:r>
            <w:r w:rsidRPr="00523FD4">
              <w:rPr>
                <w:rFonts w:eastAsia="Times New Roman" w:cs="Sylfaen"/>
                <w:color w:val="000000" w:themeColor="text1"/>
                <w:lang w:val="ka-GE"/>
              </w:rPr>
              <w:t>ხმაურის</w:t>
            </w:r>
            <w:r w:rsidRPr="00523FD4">
              <w:rPr>
                <w:rFonts w:eastAsia="Times New Roman"/>
                <w:color w:val="000000" w:themeColor="text1"/>
                <w:lang w:val="ka-GE"/>
              </w:rPr>
              <w:t xml:space="preserve"> </w:t>
            </w:r>
            <w:r w:rsidRPr="00523FD4">
              <w:rPr>
                <w:rFonts w:eastAsia="Times New Roman" w:cs="Sylfaen"/>
                <w:color w:val="000000" w:themeColor="text1"/>
                <w:lang w:val="ka-GE"/>
              </w:rPr>
              <w:t>გამომწვევი</w:t>
            </w:r>
            <w:r w:rsidRPr="00523FD4">
              <w:rPr>
                <w:rFonts w:eastAsia="Times New Roman"/>
                <w:color w:val="000000" w:themeColor="text1"/>
                <w:lang w:val="ka-GE"/>
              </w:rPr>
              <w:t xml:space="preserve"> </w:t>
            </w:r>
            <w:r w:rsidRPr="00523FD4">
              <w:rPr>
                <w:rFonts w:eastAsia="Times New Roman" w:cs="Sylfaen"/>
                <w:color w:val="000000" w:themeColor="text1"/>
                <w:lang w:val="ka-GE"/>
              </w:rPr>
              <w:t>წყაროების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ერთდროული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მუშაობის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შეძლებისდაგვარად</w:t>
            </w:r>
            <w:r w:rsidRPr="00523FD4">
              <w:rPr>
                <w:rFonts w:eastAsia="Times New Roman"/>
                <w:color w:val="000000" w:themeColor="text1"/>
                <w:lang w:val="ka-GE"/>
              </w:rPr>
              <w:t xml:space="preserve"> </w:t>
            </w:r>
            <w:r w:rsidRPr="00523FD4">
              <w:rPr>
                <w:rFonts w:eastAsia="Times New Roman" w:cs="Sylfaen"/>
                <w:color w:val="000000" w:themeColor="text1"/>
                <w:lang w:val="ka-GE"/>
              </w:rPr>
              <w:t>შეზღუდვა.</w:t>
            </w:r>
          </w:p>
        </w:tc>
      </w:tr>
      <w:tr w:rsidR="001B4F22" w:rsidRPr="00523FD4" w:rsidTr="001B4F22">
        <w:trPr>
          <w:trHeight w:val="20"/>
          <w:jc w:val="center"/>
        </w:trPr>
        <w:tc>
          <w:tcPr>
            <w:tcW w:w="2650"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t>ბიოლოგიურ გარემოზე ზემოქმედება</w:t>
            </w:r>
          </w:p>
        </w:tc>
        <w:tc>
          <w:tcPr>
            <w:tcW w:w="2266"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t xml:space="preserve">სამშენებლო სამუშაოები; </w:t>
            </w:r>
          </w:p>
        </w:tc>
        <w:tc>
          <w:tcPr>
            <w:tcW w:w="1868" w:type="dxa"/>
            <w:vAlign w:val="center"/>
          </w:tcPr>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t>დაბალი უარყოფითი</w:t>
            </w:r>
          </w:p>
        </w:tc>
        <w:tc>
          <w:tcPr>
            <w:tcW w:w="7642" w:type="dxa"/>
            <w:vAlign w:val="center"/>
          </w:tcPr>
          <w:p w:rsidR="001B4F22" w:rsidRPr="00523FD4" w:rsidRDefault="001B4F22" w:rsidP="001B4F22">
            <w:pPr>
              <w:numPr>
                <w:ilvl w:val="0"/>
                <w:numId w:val="43"/>
              </w:numPr>
              <w:ind w:left="360"/>
              <w:contextualSpacing/>
              <w:rPr>
                <w:rFonts w:eastAsia="Times New Roman" w:cs="Sylfaen"/>
                <w:color w:val="000000" w:themeColor="text1"/>
                <w:lang w:val="ka-GE"/>
              </w:rPr>
            </w:pPr>
            <w:r w:rsidRPr="00523FD4">
              <w:rPr>
                <w:rFonts w:eastAsia="Times New Roman" w:cs="Sylfaen"/>
                <w:color w:val="000000" w:themeColor="text1"/>
                <w:lang w:val="ka-GE"/>
              </w:rPr>
              <w:t>ორმოები, ტრანშეები და სხვა შემოზღუდულ უნდა იქნას რაიმე წინააღმდეგობით ან მკვეთრი ფერის ლენტით, ცხოველების შიგ ჩავარდნის თავიდან ასაცილებლად. აგრეთვე ორმოებში ღამის საათებში ჩადგმული იქნას ფიცრები, მასში შემთხვევით მოხვედრილი ცხოველების ამოსვლის გასაიოლებლად;</w:t>
            </w:r>
          </w:p>
          <w:p w:rsidR="001B4F22" w:rsidRPr="00523FD4" w:rsidRDefault="001B4F22" w:rsidP="001B4F22">
            <w:pPr>
              <w:numPr>
                <w:ilvl w:val="0"/>
                <w:numId w:val="43"/>
              </w:numPr>
              <w:ind w:left="360"/>
              <w:contextualSpacing/>
              <w:rPr>
                <w:rFonts w:eastAsia="Times New Roman" w:cs="Sylfaen"/>
                <w:color w:val="000000" w:themeColor="text1"/>
                <w:lang w:val="ka-GE"/>
              </w:rPr>
            </w:pPr>
            <w:r w:rsidRPr="00523FD4">
              <w:rPr>
                <w:rFonts w:eastAsia="Times New Roman" w:cs="Sylfaen"/>
                <w:color w:val="000000" w:themeColor="text1"/>
                <w:lang w:val="ka-GE"/>
              </w:rPr>
              <w:t>მიმართული შუქის მინიმალური გამოყენება სინათლის გავრცელების შემცირების მიზნით;</w:t>
            </w:r>
          </w:p>
          <w:p w:rsidR="001B4F22" w:rsidRPr="00523FD4" w:rsidRDefault="001B4F22" w:rsidP="001B4F22">
            <w:pPr>
              <w:numPr>
                <w:ilvl w:val="0"/>
                <w:numId w:val="43"/>
              </w:numPr>
              <w:ind w:left="360"/>
              <w:contextualSpacing/>
              <w:rPr>
                <w:rFonts w:eastAsia="Times New Roman" w:cs="Sylfaen"/>
                <w:color w:val="000000" w:themeColor="text1"/>
                <w:lang w:val="ka-GE"/>
              </w:rPr>
            </w:pPr>
            <w:r w:rsidRPr="00523FD4">
              <w:rPr>
                <w:rFonts w:eastAsia="Times New Roman" w:cs="Sylfaen"/>
                <w:color w:val="000000" w:themeColor="text1"/>
                <w:lang w:val="ka-GE"/>
              </w:rPr>
              <w:t>ნავთობპროდუქტებისა და სხვა მომწამლავი ნივთიერებების  დაღვრის პრევენციული ღონისძიებების გატარება;</w:t>
            </w:r>
          </w:p>
          <w:p w:rsidR="001B4F22" w:rsidRPr="00523FD4" w:rsidRDefault="001B4F22" w:rsidP="001B4F22">
            <w:pPr>
              <w:numPr>
                <w:ilvl w:val="0"/>
                <w:numId w:val="43"/>
              </w:numPr>
              <w:ind w:left="360"/>
              <w:contextualSpacing/>
              <w:rPr>
                <w:rFonts w:eastAsia="Times New Roman" w:cs="Sylfaen"/>
                <w:color w:val="000000" w:themeColor="text1"/>
                <w:lang w:val="ka-GE"/>
              </w:rPr>
            </w:pPr>
            <w:r w:rsidRPr="00523FD4">
              <w:rPr>
                <w:rFonts w:eastAsia="Times New Roman" w:cs="Sylfaen"/>
                <w:color w:val="000000" w:themeColor="text1"/>
                <w:lang w:val="ka-GE"/>
              </w:rPr>
              <w:t>ნარჩენების სათანადო მენეჯმენტი.</w:t>
            </w:r>
          </w:p>
        </w:tc>
      </w:tr>
      <w:tr w:rsidR="001B4F22" w:rsidRPr="00523FD4" w:rsidTr="001B4F22">
        <w:trPr>
          <w:trHeight w:val="20"/>
          <w:jc w:val="center"/>
        </w:trPr>
        <w:tc>
          <w:tcPr>
            <w:tcW w:w="2650" w:type="dxa"/>
            <w:vAlign w:val="center"/>
          </w:tcPr>
          <w:p w:rsidR="001B4F22" w:rsidRPr="00523FD4" w:rsidRDefault="001B4F22" w:rsidP="001B4F22">
            <w:pPr>
              <w:rPr>
                <w:rFonts w:eastAsia="Times New Roman"/>
                <w:b/>
                <w:color w:val="000000" w:themeColor="text1"/>
                <w:lang w:val="ka-GE"/>
              </w:rPr>
            </w:pPr>
            <w:r w:rsidRPr="00523FD4">
              <w:rPr>
                <w:rFonts w:eastAsia="Times New Roman"/>
                <w:color w:val="000000" w:themeColor="text1"/>
                <w:lang w:val="ka-GE"/>
              </w:rPr>
              <w:lastRenderedPageBreak/>
              <w:t>ზედაპირული და გრუნტის წყლების დაბინძურების რისკები</w:t>
            </w:r>
          </w:p>
        </w:tc>
        <w:tc>
          <w:tcPr>
            <w:tcW w:w="2266" w:type="dxa"/>
            <w:vAlign w:val="center"/>
          </w:tcPr>
          <w:p w:rsidR="001B4F22" w:rsidRPr="00523FD4" w:rsidRDefault="001B4F22" w:rsidP="001B4F22">
            <w:pPr>
              <w:rPr>
                <w:rFonts w:eastAsia="Times New Roman"/>
                <w:b/>
                <w:color w:val="000000" w:themeColor="text1"/>
                <w:lang w:val="ka-GE"/>
              </w:rPr>
            </w:pPr>
            <w:r w:rsidRPr="00523FD4">
              <w:rPr>
                <w:rFonts w:eastAsia="Times New Roman"/>
                <w:color w:val="000000" w:themeColor="text1"/>
                <w:lang w:val="ka-GE"/>
              </w:rPr>
              <w:t>ნარჩენების/მასალების არასწორი მართვა;</w:t>
            </w:r>
          </w:p>
        </w:tc>
        <w:tc>
          <w:tcPr>
            <w:tcW w:w="1868" w:type="dxa"/>
            <w:vAlign w:val="center"/>
          </w:tcPr>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t>საშუალო</w:t>
            </w:r>
          </w:p>
          <w:p w:rsidR="001B4F22" w:rsidRPr="00523FD4" w:rsidRDefault="001B4F22" w:rsidP="001B4F22">
            <w:pPr>
              <w:jc w:val="center"/>
              <w:rPr>
                <w:rFonts w:eastAsia="Times New Roman"/>
                <w:b/>
                <w:color w:val="000000" w:themeColor="text1"/>
                <w:lang w:val="ka-GE"/>
              </w:rPr>
            </w:pPr>
            <w:r w:rsidRPr="00523FD4">
              <w:rPr>
                <w:rFonts w:eastAsia="Times New Roman"/>
                <w:color w:val="000000" w:themeColor="text1"/>
                <w:lang w:val="ka-GE"/>
              </w:rPr>
              <w:t>უარყოფითი</w:t>
            </w:r>
          </w:p>
        </w:tc>
        <w:tc>
          <w:tcPr>
            <w:tcW w:w="7642" w:type="dxa"/>
            <w:vAlign w:val="center"/>
          </w:tcPr>
          <w:p w:rsidR="001B4F22" w:rsidRPr="00523FD4" w:rsidRDefault="001B4F22" w:rsidP="001B4F22">
            <w:pPr>
              <w:numPr>
                <w:ilvl w:val="0"/>
                <w:numId w:val="31"/>
              </w:numPr>
              <w:ind w:left="128" w:hanging="128"/>
              <w:contextualSpacing/>
              <w:rPr>
                <w:rFonts w:eastAsia="Times New Roman"/>
                <w:color w:val="000000" w:themeColor="text1"/>
                <w:lang w:val="ka-GE"/>
              </w:rPr>
            </w:pPr>
            <w:r w:rsidRPr="00523FD4">
              <w:rPr>
                <w:rFonts w:eastAsia="Times New Roman"/>
                <w:color w:val="000000" w:themeColor="text1"/>
                <w:lang w:val="ka-GE"/>
              </w:rPr>
              <w:t>სამშენებლო მასალების (ცემენტი, საღებავები და სხვა) განთავსება ამისათვის სპეციალურად მოწყობილ სასაწყობო სათავსებში;</w:t>
            </w:r>
          </w:p>
          <w:p w:rsidR="001B4F22" w:rsidRPr="00523FD4" w:rsidRDefault="001B4F22" w:rsidP="001B4F22">
            <w:pPr>
              <w:numPr>
                <w:ilvl w:val="0"/>
                <w:numId w:val="31"/>
              </w:numPr>
              <w:ind w:left="128" w:hanging="128"/>
              <w:contextualSpacing/>
              <w:rPr>
                <w:rFonts w:eastAsia="Times New Roman"/>
                <w:color w:val="000000" w:themeColor="text1"/>
                <w:lang w:val="ka-GE"/>
              </w:rPr>
            </w:pPr>
            <w:r w:rsidRPr="00523FD4">
              <w:rPr>
                <w:rFonts w:eastAsia="Times New Roman"/>
                <w:color w:val="000000" w:themeColor="text1"/>
                <w:lang w:val="ka-GE"/>
              </w:rPr>
              <w:t>სატრანსპორტო საშუალებების და სამშენებლო ტექნიკის განთავსებისათვის ხრეშის ფენით დაფარული მოედნის მოწყობა, სადაც ცალკე იქნება გამოყოფილი უბანი  საწვავით გამართვისათვის;</w:t>
            </w:r>
          </w:p>
          <w:p w:rsidR="001B4F22" w:rsidRPr="00523FD4" w:rsidRDefault="001B4F22" w:rsidP="001B4F22">
            <w:pPr>
              <w:numPr>
                <w:ilvl w:val="0"/>
                <w:numId w:val="31"/>
              </w:numPr>
              <w:ind w:left="128" w:hanging="128"/>
              <w:contextualSpacing/>
              <w:rPr>
                <w:rFonts w:eastAsia="Times New Roman"/>
                <w:color w:val="000000" w:themeColor="text1"/>
                <w:lang w:val="ka-GE"/>
              </w:rPr>
            </w:pPr>
            <w:r w:rsidRPr="00523FD4">
              <w:rPr>
                <w:rFonts w:eastAsia="Times New Roman"/>
                <w:color w:val="000000" w:themeColor="text1"/>
                <w:lang w:val="ka-GE"/>
              </w:rPr>
              <w:t>საწვავის სამარაგო რეზერვუარების ირგვლივ შემოზღუდვის მოწყობა, რომლის შიდა მოცულობა უნდა შეადგენდეს რეზერვუარების მოცულობის 150%-ს;</w:t>
            </w:r>
          </w:p>
          <w:p w:rsidR="001B4F22" w:rsidRPr="00523FD4" w:rsidRDefault="001B4F22" w:rsidP="001B4F22">
            <w:pPr>
              <w:numPr>
                <w:ilvl w:val="0"/>
                <w:numId w:val="31"/>
              </w:numPr>
              <w:ind w:left="128" w:hanging="128"/>
              <w:contextualSpacing/>
              <w:rPr>
                <w:rFonts w:eastAsia="Times New Roman"/>
                <w:color w:val="000000" w:themeColor="text1"/>
                <w:lang w:val="ka-GE"/>
              </w:rPr>
            </w:pPr>
            <w:r w:rsidRPr="00523FD4">
              <w:rPr>
                <w:rFonts w:eastAsia="Times New Roman"/>
                <w:color w:val="000000" w:themeColor="text1"/>
                <w:lang w:val="ka-GE"/>
              </w:rPr>
              <w:t xml:space="preserve">მიწის სამუშაოების შესრულების პროცესში თხრილებიდან </w:t>
            </w:r>
            <w:proofErr w:type="spellStart"/>
            <w:r w:rsidRPr="00523FD4">
              <w:rPr>
                <w:rFonts w:eastAsia="Times New Roman"/>
                <w:color w:val="000000" w:themeColor="text1"/>
                <w:lang w:val="ka-GE"/>
              </w:rPr>
              <w:t>ამოტუმბული</w:t>
            </w:r>
            <w:proofErr w:type="spellEnd"/>
            <w:r w:rsidRPr="00523FD4">
              <w:rPr>
                <w:rFonts w:eastAsia="Times New Roman"/>
                <w:color w:val="000000" w:themeColor="text1"/>
                <w:lang w:val="ka-GE"/>
              </w:rPr>
              <w:t xml:space="preserve"> შეწონილი ნაწილაკებით დაბინძურებული წყლის გაწმენდისათვის სასედიმენტაციო რეზერვუარების მოწყობა;</w:t>
            </w:r>
          </w:p>
          <w:p w:rsidR="001B4F22" w:rsidRPr="00523FD4" w:rsidRDefault="001B4F22" w:rsidP="001B4F22">
            <w:pPr>
              <w:numPr>
                <w:ilvl w:val="0"/>
                <w:numId w:val="31"/>
              </w:numPr>
              <w:ind w:left="128" w:hanging="128"/>
              <w:contextualSpacing/>
              <w:rPr>
                <w:rFonts w:eastAsia="Times New Roman"/>
                <w:color w:val="000000" w:themeColor="text1"/>
                <w:lang w:val="ka-GE"/>
              </w:rPr>
            </w:pPr>
            <w:r w:rsidRPr="00523FD4">
              <w:rPr>
                <w:rFonts w:eastAsia="Times New Roman"/>
                <w:color w:val="000000" w:themeColor="text1"/>
                <w:lang w:val="ka-GE"/>
              </w:rPr>
              <w:t>სამეურნეო ფეკალური ჩამდინარე წყლების შესაგროვებლად მშენებლობის ეტაპზე მოწყობა ბიოტუალეტები, საიდანაც ჩამდინარე წყლების გატანა უნდა მოხდეს შპს „ფოთი წყალკანალი“-ს საასენიზაციო ავტომანქანების საშუალებით და ჩაშვებული იქნას ქ. ფოთის საკანალიზაციო კოლექტორში;</w:t>
            </w:r>
          </w:p>
          <w:p w:rsidR="001B4F22" w:rsidRPr="00523FD4" w:rsidRDefault="001B4F22" w:rsidP="001B4F22">
            <w:pPr>
              <w:numPr>
                <w:ilvl w:val="0"/>
                <w:numId w:val="31"/>
              </w:numPr>
              <w:ind w:left="128" w:hanging="128"/>
              <w:contextualSpacing/>
              <w:rPr>
                <w:rFonts w:eastAsia="Times New Roman"/>
                <w:color w:val="000000" w:themeColor="text1"/>
                <w:lang w:val="ka-GE"/>
              </w:rPr>
            </w:pPr>
            <w:r w:rsidRPr="00523FD4">
              <w:rPr>
                <w:rFonts w:eastAsia="Times New Roman"/>
                <w:color w:val="000000" w:themeColor="text1"/>
                <w:lang w:val="ka-GE"/>
              </w:rPr>
              <w:t xml:space="preserve">სამშენებლო ტექნიკიდან  ზეთების და ნავთობპროდუქტების გაჟონვის რისკის არსებობის შემთხვევაში ასეთი ტექნიკის </w:t>
            </w:r>
            <w:proofErr w:type="spellStart"/>
            <w:r w:rsidRPr="00523FD4">
              <w:rPr>
                <w:rFonts w:eastAsia="Times New Roman"/>
                <w:color w:val="000000" w:themeColor="text1"/>
                <w:lang w:val="ka-GE"/>
              </w:rPr>
              <w:t>საწვეთურებით</w:t>
            </w:r>
            <w:proofErr w:type="spellEnd"/>
            <w:r w:rsidRPr="00523FD4">
              <w:rPr>
                <w:rFonts w:eastAsia="Times New Roman"/>
                <w:color w:val="000000" w:themeColor="text1"/>
                <w:lang w:val="ka-GE"/>
              </w:rPr>
              <w:t xml:space="preserve"> აღჭურვა;</w:t>
            </w:r>
          </w:p>
          <w:p w:rsidR="001B4F22" w:rsidRPr="00523FD4" w:rsidRDefault="001B4F22" w:rsidP="001B4F22">
            <w:pPr>
              <w:numPr>
                <w:ilvl w:val="0"/>
                <w:numId w:val="31"/>
              </w:numPr>
              <w:ind w:left="128" w:hanging="128"/>
              <w:contextualSpacing/>
              <w:rPr>
                <w:rFonts w:eastAsia="Times New Roman"/>
                <w:color w:val="000000" w:themeColor="text1"/>
                <w:lang w:val="ka-GE"/>
              </w:rPr>
            </w:pPr>
            <w:r w:rsidRPr="00523FD4">
              <w:rPr>
                <w:rFonts w:eastAsia="Times New Roman"/>
                <w:color w:val="000000" w:themeColor="text1"/>
                <w:lang w:val="ka-GE"/>
              </w:rPr>
              <w:t>სამშენებლო და საყოფაცხოვრებო ნარჩენების სეგრეგირებული შეგროვება, სახიფათო ნარჩენების დროებითი განთავსებისათვის გარემოსდაცვითი თვალსაზრისით მისაღები სათავსების გამოყოფა და ასეთი ნარჩენების გატანა-გაუვნებლობა ამ საქმიანობაზე სათანადო ნებართვის მქონე კონტრაქტორის საშუალებით.</w:t>
            </w:r>
          </w:p>
          <w:p w:rsidR="001B4F22" w:rsidRPr="00523FD4" w:rsidRDefault="001B4F22" w:rsidP="001B4F22">
            <w:pPr>
              <w:numPr>
                <w:ilvl w:val="0"/>
                <w:numId w:val="31"/>
              </w:numPr>
              <w:ind w:left="128" w:hanging="128"/>
              <w:contextualSpacing/>
              <w:rPr>
                <w:rFonts w:eastAsia="Times New Roman"/>
                <w:color w:val="000000" w:themeColor="text1"/>
                <w:lang w:val="ka-GE"/>
              </w:rPr>
            </w:pPr>
            <w:r w:rsidRPr="00523FD4">
              <w:rPr>
                <w:rFonts w:eastAsia="Times New Roman" w:cs="Sylfaen"/>
                <w:color w:val="000000" w:themeColor="text1"/>
                <w:lang w:val="ka-GE"/>
              </w:rPr>
              <w:t>მანქანა</w:t>
            </w:r>
            <w:r w:rsidRPr="00523FD4">
              <w:rPr>
                <w:rFonts w:eastAsia="Times New Roman"/>
                <w:color w:val="000000" w:themeColor="text1"/>
                <w:lang w:val="ka-GE"/>
              </w:rPr>
              <w:t>/</w:t>
            </w:r>
            <w:r w:rsidRPr="00523FD4">
              <w:rPr>
                <w:rFonts w:eastAsia="Times New Roman" w:cs="Sylfaen"/>
                <w:color w:val="000000" w:themeColor="text1"/>
                <w:lang w:val="ka-GE"/>
              </w:rPr>
              <w:t>დანადგარების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ტექნიკური</w:t>
            </w:r>
            <w:r w:rsidRPr="00523FD4">
              <w:rPr>
                <w:rFonts w:eastAsia="Times New Roman"/>
                <w:color w:val="000000" w:themeColor="text1"/>
                <w:lang w:val="ka-GE"/>
              </w:rPr>
              <w:t xml:space="preserve"> </w:t>
            </w:r>
            <w:r w:rsidRPr="00523FD4">
              <w:rPr>
                <w:rFonts w:eastAsia="Times New Roman" w:cs="Sylfaen"/>
                <w:color w:val="000000" w:themeColor="text1"/>
                <w:lang w:val="ka-GE"/>
              </w:rPr>
              <w:t>გამართულობის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უზრუნველყოფა</w:t>
            </w:r>
            <w:r w:rsidRPr="00523FD4">
              <w:rPr>
                <w:rFonts w:eastAsia="Times New Roman"/>
                <w:color w:val="000000" w:themeColor="text1"/>
                <w:lang w:val="ka-GE"/>
              </w:rPr>
              <w:t>;</w:t>
            </w:r>
          </w:p>
          <w:p w:rsidR="001B4F22" w:rsidRPr="00523FD4" w:rsidRDefault="001B4F22" w:rsidP="001B4F22">
            <w:pPr>
              <w:numPr>
                <w:ilvl w:val="0"/>
                <w:numId w:val="31"/>
              </w:numPr>
              <w:tabs>
                <w:tab w:val="num" w:pos="128"/>
              </w:tabs>
              <w:ind w:left="128" w:hanging="128"/>
              <w:contextualSpacing/>
              <w:rPr>
                <w:rFonts w:eastAsia="Times New Roman"/>
                <w:color w:val="000000" w:themeColor="text1"/>
                <w:lang w:val="ka-GE"/>
              </w:rPr>
            </w:pPr>
            <w:r w:rsidRPr="00523FD4">
              <w:rPr>
                <w:rFonts w:eastAsia="Times New Roman" w:cs="Sylfaen"/>
                <w:color w:val="000000" w:themeColor="text1"/>
                <w:lang w:val="ka-GE"/>
              </w:rPr>
              <w:t>სამუშაოს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დასრულების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შემდეგ</w:t>
            </w:r>
            <w:r w:rsidRPr="00523FD4">
              <w:rPr>
                <w:rFonts w:eastAsia="Times New Roman"/>
                <w:color w:val="000000" w:themeColor="text1"/>
                <w:lang w:val="ka-GE"/>
              </w:rPr>
              <w:t xml:space="preserve"> </w:t>
            </w:r>
            <w:r w:rsidRPr="00523FD4">
              <w:rPr>
                <w:rFonts w:eastAsia="Times New Roman" w:cs="Sylfaen"/>
                <w:color w:val="000000" w:themeColor="text1"/>
                <w:lang w:val="ka-GE"/>
              </w:rPr>
              <w:t>ყველა</w:t>
            </w:r>
            <w:r w:rsidRPr="00523FD4">
              <w:rPr>
                <w:rFonts w:eastAsia="Times New Roman"/>
                <w:color w:val="000000" w:themeColor="text1"/>
                <w:lang w:val="ka-GE"/>
              </w:rPr>
              <w:t xml:space="preserve"> </w:t>
            </w:r>
            <w:r w:rsidRPr="00523FD4">
              <w:rPr>
                <w:rFonts w:eastAsia="Times New Roman" w:cs="Sylfaen"/>
                <w:color w:val="000000" w:themeColor="text1"/>
                <w:lang w:val="ka-GE"/>
              </w:rPr>
              <w:t>პოტენციური</w:t>
            </w:r>
            <w:r w:rsidRPr="00523FD4">
              <w:rPr>
                <w:rFonts w:eastAsia="Times New Roman"/>
                <w:color w:val="000000" w:themeColor="text1"/>
                <w:lang w:val="ka-GE"/>
              </w:rPr>
              <w:t xml:space="preserve"> </w:t>
            </w:r>
            <w:r w:rsidRPr="00523FD4">
              <w:rPr>
                <w:rFonts w:eastAsia="Times New Roman" w:cs="Sylfaen"/>
                <w:color w:val="000000" w:themeColor="text1"/>
                <w:lang w:val="ka-GE"/>
              </w:rPr>
              <w:t>დამაბინძურებელი</w:t>
            </w:r>
            <w:r w:rsidRPr="00523FD4">
              <w:rPr>
                <w:rFonts w:eastAsia="Times New Roman"/>
                <w:color w:val="000000" w:themeColor="text1"/>
                <w:lang w:val="ka-GE"/>
              </w:rPr>
              <w:t xml:space="preserve"> </w:t>
            </w:r>
            <w:r w:rsidRPr="00523FD4">
              <w:rPr>
                <w:rFonts w:eastAsia="Times New Roman" w:cs="Sylfaen"/>
                <w:color w:val="000000" w:themeColor="text1"/>
                <w:lang w:val="ka-GE"/>
              </w:rPr>
              <w:t>მასალის</w:t>
            </w:r>
            <w:r w:rsidRPr="00523FD4">
              <w:rPr>
                <w:rFonts w:eastAsia="Times New Roman"/>
                <w:color w:val="000000" w:themeColor="text1"/>
                <w:lang w:val="ka-GE"/>
              </w:rPr>
              <w:t xml:space="preserve"> </w:t>
            </w:r>
            <w:r w:rsidRPr="00523FD4">
              <w:rPr>
                <w:rFonts w:eastAsia="Times New Roman" w:cs="Sylfaen"/>
                <w:color w:val="000000" w:themeColor="text1"/>
                <w:lang w:val="ka-GE"/>
              </w:rPr>
              <w:t>გატანა</w:t>
            </w:r>
            <w:r w:rsidRPr="00523FD4">
              <w:rPr>
                <w:rFonts w:eastAsia="Times New Roman"/>
                <w:color w:val="000000" w:themeColor="text1"/>
                <w:lang w:val="ka-GE"/>
              </w:rPr>
              <w:t xml:space="preserve">. </w:t>
            </w:r>
            <w:r w:rsidRPr="00523FD4">
              <w:rPr>
                <w:rFonts w:eastAsia="Times New Roman" w:cs="Sylfaen"/>
                <w:color w:val="000000" w:themeColor="text1"/>
                <w:lang w:val="ka-GE"/>
              </w:rPr>
              <w:t>საწვავის</w:t>
            </w:r>
            <w:r w:rsidRPr="00523FD4">
              <w:rPr>
                <w:rFonts w:eastAsia="Times New Roman"/>
                <w:color w:val="000000" w:themeColor="text1"/>
                <w:lang w:val="ka-GE"/>
              </w:rPr>
              <w:t>/</w:t>
            </w:r>
            <w:r w:rsidRPr="00523FD4">
              <w:rPr>
                <w:rFonts w:eastAsia="Times New Roman" w:cs="Sylfaen"/>
                <w:color w:val="000000" w:themeColor="text1"/>
                <w:lang w:val="ka-GE"/>
              </w:rPr>
              <w:t>საპოხი</w:t>
            </w:r>
            <w:r w:rsidRPr="00523FD4">
              <w:rPr>
                <w:rFonts w:eastAsia="Times New Roman"/>
                <w:color w:val="000000" w:themeColor="text1"/>
                <w:lang w:val="ka-GE"/>
              </w:rPr>
              <w:t xml:space="preserve"> </w:t>
            </w:r>
            <w:r w:rsidRPr="00523FD4">
              <w:rPr>
                <w:rFonts w:eastAsia="Times New Roman" w:cs="Sylfaen"/>
                <w:color w:val="000000" w:themeColor="text1"/>
                <w:lang w:val="ka-GE"/>
              </w:rPr>
              <w:t>მასალის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დაღვრის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შემთხვევაში</w:t>
            </w:r>
            <w:r w:rsidRPr="00523FD4">
              <w:rPr>
                <w:rFonts w:eastAsia="Times New Roman"/>
                <w:color w:val="000000" w:themeColor="text1"/>
                <w:lang w:val="ka-GE"/>
              </w:rPr>
              <w:t xml:space="preserve"> </w:t>
            </w:r>
            <w:r w:rsidRPr="00523FD4">
              <w:rPr>
                <w:rFonts w:eastAsia="Times New Roman" w:cs="Sylfaen"/>
                <w:color w:val="000000" w:themeColor="text1"/>
                <w:lang w:val="ka-GE"/>
              </w:rPr>
              <w:t>დაბინძურებული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უბნის</w:t>
            </w:r>
            <w:r w:rsidRPr="00523FD4">
              <w:rPr>
                <w:rFonts w:eastAsia="Times New Roman"/>
                <w:color w:val="000000" w:themeColor="text1"/>
                <w:lang w:val="ka-GE"/>
              </w:rPr>
              <w:t xml:space="preserve"> </w:t>
            </w:r>
            <w:r w:rsidRPr="00523FD4">
              <w:rPr>
                <w:rFonts w:eastAsia="Times New Roman" w:cs="Sylfaen"/>
                <w:color w:val="000000" w:themeColor="text1"/>
                <w:lang w:val="ka-GE"/>
              </w:rPr>
              <w:t>ლოკალიზაცია</w:t>
            </w:r>
            <w:r w:rsidRPr="00523FD4">
              <w:rPr>
                <w:rFonts w:eastAsia="Times New Roman"/>
                <w:color w:val="000000" w:themeColor="text1"/>
                <w:lang w:val="ka-GE"/>
              </w:rPr>
              <w:t>/</w:t>
            </w:r>
            <w:r w:rsidRPr="00523FD4">
              <w:rPr>
                <w:rFonts w:eastAsia="Times New Roman" w:cs="Sylfaen"/>
                <w:color w:val="000000" w:themeColor="text1"/>
                <w:lang w:val="ka-GE"/>
              </w:rPr>
              <w:t>გაწმენდა;</w:t>
            </w:r>
          </w:p>
          <w:p w:rsidR="001B4F22" w:rsidRPr="00523FD4" w:rsidRDefault="001B4F22" w:rsidP="001B4F22">
            <w:pPr>
              <w:numPr>
                <w:ilvl w:val="0"/>
                <w:numId w:val="31"/>
              </w:numPr>
              <w:tabs>
                <w:tab w:val="num" w:pos="128"/>
              </w:tabs>
              <w:ind w:left="128" w:hanging="128"/>
              <w:contextualSpacing/>
              <w:rPr>
                <w:rFonts w:eastAsia="Times New Roman"/>
                <w:color w:val="000000" w:themeColor="text1"/>
                <w:lang w:val="ka-GE"/>
              </w:rPr>
            </w:pPr>
            <w:r w:rsidRPr="00523FD4">
              <w:rPr>
                <w:rFonts w:eastAsia="Times New Roman" w:cs="Sylfaen"/>
                <w:color w:val="000000" w:themeColor="text1"/>
                <w:lang w:val="ka-GE"/>
              </w:rPr>
              <w:t>ნარჩენების მართვის წესების მკაცრდ დაცვა.</w:t>
            </w:r>
          </w:p>
        </w:tc>
      </w:tr>
      <w:tr w:rsidR="001B4F22" w:rsidRPr="00523FD4" w:rsidTr="001B4F22">
        <w:trPr>
          <w:trHeight w:val="20"/>
          <w:jc w:val="center"/>
        </w:trPr>
        <w:tc>
          <w:tcPr>
            <w:tcW w:w="2650"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t>ვიზუალურ ლანდშაფტური ცვლილებები</w:t>
            </w:r>
          </w:p>
        </w:tc>
        <w:tc>
          <w:tcPr>
            <w:tcW w:w="2266" w:type="dxa"/>
            <w:vAlign w:val="center"/>
          </w:tcPr>
          <w:p w:rsidR="001B4F22" w:rsidRPr="00523FD4" w:rsidRDefault="001B4F22" w:rsidP="001B4F22">
            <w:pPr>
              <w:numPr>
                <w:ilvl w:val="0"/>
                <w:numId w:val="45"/>
              </w:numPr>
              <w:ind w:left="360"/>
              <w:contextualSpacing/>
              <w:rPr>
                <w:rFonts w:eastAsia="Times New Roman"/>
                <w:color w:val="000000" w:themeColor="text1"/>
                <w:lang w:val="ka-GE"/>
              </w:rPr>
            </w:pPr>
            <w:r w:rsidRPr="00523FD4">
              <w:rPr>
                <w:rFonts w:eastAsia="Times New Roman" w:cs="Sylfaen"/>
                <w:color w:val="000000" w:themeColor="text1"/>
                <w:lang w:val="ka-GE"/>
              </w:rPr>
              <w:t>სატრანსპორტო საშუალებების გადაადგილება;</w:t>
            </w:r>
          </w:p>
          <w:p w:rsidR="001B4F22" w:rsidRPr="00523FD4" w:rsidRDefault="001B4F22" w:rsidP="001B4F22">
            <w:pPr>
              <w:numPr>
                <w:ilvl w:val="0"/>
                <w:numId w:val="45"/>
              </w:numPr>
              <w:ind w:left="360"/>
              <w:contextualSpacing/>
              <w:rPr>
                <w:rFonts w:eastAsia="Times New Roman"/>
                <w:color w:val="000000" w:themeColor="text1"/>
                <w:lang w:val="ka-GE"/>
              </w:rPr>
            </w:pPr>
            <w:r w:rsidRPr="00523FD4">
              <w:rPr>
                <w:rFonts w:eastAsia="Times New Roman" w:cs="Sylfaen"/>
                <w:color w:val="000000" w:themeColor="text1"/>
                <w:lang w:val="ka-GE"/>
              </w:rPr>
              <w:t>ნარჩენების არასწორი მართვა</w:t>
            </w:r>
          </w:p>
        </w:tc>
        <w:tc>
          <w:tcPr>
            <w:tcW w:w="1868" w:type="dxa"/>
            <w:vAlign w:val="center"/>
          </w:tcPr>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t>დაბალი უარყოფითი</w:t>
            </w:r>
          </w:p>
        </w:tc>
        <w:tc>
          <w:tcPr>
            <w:tcW w:w="7642" w:type="dxa"/>
            <w:vAlign w:val="center"/>
          </w:tcPr>
          <w:p w:rsidR="001B4F22" w:rsidRPr="00523FD4" w:rsidRDefault="001B4F22" w:rsidP="001B4F22">
            <w:pPr>
              <w:numPr>
                <w:ilvl w:val="0"/>
                <w:numId w:val="31"/>
              </w:numPr>
              <w:ind w:left="360"/>
              <w:contextualSpacing/>
              <w:rPr>
                <w:rFonts w:eastAsia="Times New Roman" w:cs="Sylfaen"/>
                <w:color w:val="000000" w:themeColor="text1"/>
                <w:lang w:val="ka-GE"/>
              </w:rPr>
            </w:pPr>
            <w:r w:rsidRPr="00523FD4">
              <w:rPr>
                <w:rFonts w:eastAsia="Times New Roman" w:cs="Sylfaen"/>
                <w:color w:val="000000" w:themeColor="text1"/>
                <w:lang w:val="ka-GE"/>
              </w:rPr>
              <w:t xml:space="preserve">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 </w:t>
            </w:r>
          </w:p>
          <w:p w:rsidR="001B4F22" w:rsidRPr="00523FD4" w:rsidRDefault="001B4F22" w:rsidP="001B4F22">
            <w:pPr>
              <w:numPr>
                <w:ilvl w:val="0"/>
                <w:numId w:val="31"/>
              </w:numPr>
              <w:ind w:left="360"/>
              <w:contextualSpacing/>
              <w:rPr>
                <w:rFonts w:eastAsia="Times New Roman" w:cs="Sylfaen"/>
                <w:color w:val="000000" w:themeColor="text1"/>
                <w:lang w:val="ka-GE"/>
              </w:rPr>
            </w:pPr>
            <w:r w:rsidRPr="00523FD4">
              <w:rPr>
                <w:rFonts w:eastAsia="Times New Roman" w:cs="Sylfaen"/>
                <w:color w:val="000000" w:themeColor="text1"/>
                <w:lang w:val="ka-GE"/>
              </w:rPr>
              <w:t>სამუშაოს დასრულების შემდეგ სარეკულტივაციო-გამწვანებითი სამუშაოების ჩატარება;</w:t>
            </w:r>
          </w:p>
          <w:p w:rsidR="001B4F22" w:rsidRPr="00523FD4" w:rsidRDefault="001B4F22" w:rsidP="001B4F22">
            <w:pPr>
              <w:numPr>
                <w:ilvl w:val="0"/>
                <w:numId w:val="31"/>
              </w:numPr>
              <w:ind w:left="360"/>
              <w:contextualSpacing/>
              <w:rPr>
                <w:rFonts w:eastAsia="Times New Roman" w:cs="Sylfaen"/>
                <w:color w:val="000000" w:themeColor="text1"/>
                <w:lang w:val="ka-GE"/>
              </w:rPr>
            </w:pPr>
            <w:r w:rsidRPr="00523FD4">
              <w:rPr>
                <w:rFonts w:eastAsia="Times New Roman" w:cs="Sylfaen"/>
                <w:color w:val="000000" w:themeColor="text1"/>
                <w:lang w:val="ka-GE"/>
              </w:rPr>
              <w:t>შენობების ფასადები შეძლებისდაგვარად გარემოსთან შესაბამისი შეფერილობის მიცემა;</w:t>
            </w:r>
          </w:p>
        </w:tc>
      </w:tr>
      <w:tr w:rsidR="001B4F22" w:rsidRPr="00523FD4" w:rsidTr="001B4F22">
        <w:trPr>
          <w:trHeight w:val="20"/>
          <w:jc w:val="center"/>
        </w:trPr>
        <w:tc>
          <w:tcPr>
            <w:tcW w:w="2650" w:type="dxa"/>
            <w:vAlign w:val="center"/>
          </w:tcPr>
          <w:p w:rsidR="001B4F22" w:rsidRPr="00523FD4" w:rsidRDefault="001B4F22" w:rsidP="001B4F22">
            <w:pPr>
              <w:rPr>
                <w:rFonts w:eastAsia="Times New Roman"/>
                <w:b/>
                <w:color w:val="000000" w:themeColor="text1"/>
                <w:lang w:val="ka-GE"/>
              </w:rPr>
            </w:pPr>
            <w:r w:rsidRPr="00523FD4">
              <w:rPr>
                <w:rFonts w:eastAsia="Times New Roman"/>
                <w:color w:val="000000" w:themeColor="text1"/>
                <w:lang w:val="ka-GE"/>
              </w:rPr>
              <w:t>ნიადაგის/გრუნტის დაბინძურების რისკი</w:t>
            </w:r>
          </w:p>
        </w:tc>
        <w:tc>
          <w:tcPr>
            <w:tcW w:w="2266" w:type="dxa"/>
            <w:vAlign w:val="center"/>
          </w:tcPr>
          <w:p w:rsidR="001B4F22" w:rsidRPr="00523FD4" w:rsidRDefault="001B4F22" w:rsidP="001B4F22">
            <w:pPr>
              <w:numPr>
                <w:ilvl w:val="0"/>
                <w:numId w:val="32"/>
              </w:numPr>
              <w:tabs>
                <w:tab w:val="num" w:pos="177"/>
              </w:tabs>
              <w:ind w:left="177" w:hanging="177"/>
              <w:contextualSpacing/>
              <w:rPr>
                <w:rFonts w:eastAsia="Times New Roman"/>
                <w:b/>
                <w:color w:val="000000" w:themeColor="text1"/>
                <w:lang w:val="ka-GE"/>
              </w:rPr>
            </w:pPr>
            <w:r w:rsidRPr="00523FD4">
              <w:rPr>
                <w:rFonts w:eastAsia="Times New Roman" w:cs="Sylfaen"/>
                <w:color w:val="000000" w:themeColor="text1"/>
                <w:lang w:val="ka-GE"/>
              </w:rPr>
              <w:t>სატვირთო</w:t>
            </w:r>
            <w:r w:rsidRPr="00523FD4">
              <w:rPr>
                <w:rFonts w:eastAsia="Times New Roman"/>
                <w:color w:val="000000" w:themeColor="text1"/>
                <w:lang w:val="ka-GE"/>
              </w:rPr>
              <w:t xml:space="preserve"> </w:t>
            </w:r>
            <w:r w:rsidRPr="00523FD4">
              <w:rPr>
                <w:rFonts w:eastAsia="Times New Roman" w:cs="Sylfaen"/>
                <w:color w:val="000000" w:themeColor="text1"/>
                <w:lang w:val="ka-GE"/>
              </w:rPr>
              <w:t>ავტომობილების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გაუმართაობა</w:t>
            </w:r>
            <w:r w:rsidRPr="00523FD4">
              <w:rPr>
                <w:rFonts w:eastAsia="Times New Roman"/>
                <w:color w:val="000000" w:themeColor="text1"/>
                <w:lang w:val="ka-GE"/>
              </w:rPr>
              <w:t>;</w:t>
            </w:r>
          </w:p>
          <w:p w:rsidR="001B4F22" w:rsidRPr="00523FD4" w:rsidRDefault="001B4F22" w:rsidP="001B4F22">
            <w:pPr>
              <w:numPr>
                <w:ilvl w:val="0"/>
                <w:numId w:val="32"/>
              </w:numPr>
              <w:tabs>
                <w:tab w:val="num" w:pos="177"/>
              </w:tabs>
              <w:ind w:left="177" w:hanging="177"/>
              <w:contextualSpacing/>
              <w:rPr>
                <w:rFonts w:eastAsia="Times New Roman"/>
                <w:b/>
                <w:color w:val="000000" w:themeColor="text1"/>
                <w:lang w:val="ka-GE"/>
              </w:rPr>
            </w:pPr>
            <w:r w:rsidRPr="00523FD4">
              <w:rPr>
                <w:rFonts w:eastAsia="Times New Roman" w:cs="Sylfaen"/>
                <w:color w:val="000000" w:themeColor="text1"/>
                <w:lang w:val="ka-GE"/>
              </w:rPr>
              <w:lastRenderedPageBreak/>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არასწორი</w:t>
            </w:r>
            <w:r w:rsidRPr="00523FD4">
              <w:rPr>
                <w:rFonts w:eastAsia="Times New Roman"/>
                <w:color w:val="000000" w:themeColor="text1"/>
                <w:lang w:val="ka-GE"/>
              </w:rPr>
              <w:t xml:space="preserve"> </w:t>
            </w:r>
            <w:r w:rsidRPr="00523FD4">
              <w:rPr>
                <w:rFonts w:eastAsia="Times New Roman" w:cs="Sylfaen"/>
                <w:color w:val="000000" w:themeColor="text1"/>
                <w:lang w:val="ka-GE"/>
              </w:rPr>
              <w:t>მართვა</w:t>
            </w:r>
            <w:r w:rsidRPr="00523FD4">
              <w:rPr>
                <w:rFonts w:eastAsia="Times New Roman"/>
                <w:color w:val="000000" w:themeColor="text1"/>
                <w:lang w:val="ka-GE"/>
              </w:rPr>
              <w:t>;</w:t>
            </w:r>
          </w:p>
        </w:tc>
        <w:tc>
          <w:tcPr>
            <w:tcW w:w="1868" w:type="dxa"/>
            <w:vAlign w:val="center"/>
          </w:tcPr>
          <w:p w:rsidR="001B4F22" w:rsidRPr="00523FD4" w:rsidRDefault="001B4F22" w:rsidP="001B4F22">
            <w:pPr>
              <w:jc w:val="center"/>
              <w:rPr>
                <w:color w:val="000000" w:themeColor="text1"/>
                <w:lang w:val="ka-GE"/>
              </w:rPr>
            </w:pPr>
            <w:r w:rsidRPr="00523FD4">
              <w:rPr>
                <w:rFonts w:eastAsia="Times New Roman"/>
                <w:color w:val="000000" w:themeColor="text1"/>
                <w:lang w:val="ka-GE"/>
              </w:rPr>
              <w:lastRenderedPageBreak/>
              <w:t>დაბალი უარყოფითი</w:t>
            </w:r>
          </w:p>
        </w:tc>
        <w:tc>
          <w:tcPr>
            <w:tcW w:w="7642" w:type="dxa"/>
            <w:vAlign w:val="center"/>
          </w:tcPr>
          <w:p w:rsidR="001B4F22" w:rsidRPr="00523FD4" w:rsidRDefault="001B4F22" w:rsidP="001B4F22">
            <w:pPr>
              <w:numPr>
                <w:ilvl w:val="0"/>
                <w:numId w:val="33"/>
              </w:numPr>
              <w:tabs>
                <w:tab w:val="num" w:pos="270"/>
              </w:tabs>
              <w:ind w:left="144" w:hanging="142"/>
              <w:contextualSpacing/>
              <w:rPr>
                <w:rFonts w:eastAsia="Times New Roman"/>
                <w:color w:val="000000" w:themeColor="text1"/>
                <w:lang w:val="ka-GE"/>
              </w:rPr>
            </w:pPr>
            <w:r w:rsidRPr="00523FD4">
              <w:rPr>
                <w:rFonts w:eastAsia="Times New Roman" w:cs="Sylfaen"/>
                <w:color w:val="000000" w:themeColor="text1"/>
                <w:lang w:val="ka-GE"/>
              </w:rPr>
              <w:t>გზის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საწარმოო</w:t>
            </w:r>
            <w:r w:rsidRPr="00523FD4">
              <w:rPr>
                <w:rFonts w:eastAsia="Times New Roman"/>
                <w:color w:val="000000" w:themeColor="text1"/>
                <w:lang w:val="ka-GE"/>
              </w:rPr>
              <w:t xml:space="preserve"> </w:t>
            </w:r>
            <w:r w:rsidRPr="00523FD4">
              <w:rPr>
                <w:rFonts w:eastAsia="Times New Roman" w:cs="Sylfaen"/>
                <w:color w:val="000000" w:themeColor="text1"/>
                <w:lang w:val="ka-GE"/>
              </w:rPr>
              <w:t>მოედნის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საზღვრების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მკაცრი</w:t>
            </w:r>
            <w:r w:rsidRPr="00523FD4">
              <w:rPr>
                <w:rFonts w:eastAsia="Times New Roman"/>
                <w:color w:val="000000" w:themeColor="text1"/>
                <w:lang w:val="ka-GE"/>
              </w:rPr>
              <w:t xml:space="preserve"> </w:t>
            </w:r>
            <w:r w:rsidRPr="00523FD4">
              <w:rPr>
                <w:rFonts w:eastAsia="Times New Roman" w:cs="Sylfaen"/>
                <w:color w:val="000000" w:themeColor="text1"/>
                <w:lang w:val="ka-GE"/>
              </w:rPr>
              <w:t>დაცვა</w:t>
            </w:r>
            <w:r w:rsidRPr="00523FD4">
              <w:rPr>
                <w:rFonts w:eastAsia="Times New Roman"/>
                <w:color w:val="000000" w:themeColor="text1"/>
                <w:lang w:val="ka-GE"/>
              </w:rPr>
              <w:t xml:space="preserve"> </w:t>
            </w:r>
            <w:r w:rsidRPr="00523FD4">
              <w:rPr>
                <w:rFonts w:eastAsia="Times New Roman" w:cs="Sylfaen"/>
                <w:color w:val="000000" w:themeColor="text1"/>
                <w:lang w:val="ka-GE"/>
              </w:rPr>
              <w:t>ნიადაგის</w:t>
            </w:r>
            <w:r w:rsidRPr="00523FD4">
              <w:rPr>
                <w:rFonts w:eastAsia="Times New Roman"/>
                <w:color w:val="000000" w:themeColor="text1"/>
                <w:lang w:val="ka-GE"/>
              </w:rPr>
              <w:t xml:space="preserve"> </w:t>
            </w:r>
            <w:r w:rsidRPr="00523FD4">
              <w:rPr>
                <w:rFonts w:eastAsia="Times New Roman" w:cs="Sylfaen"/>
                <w:color w:val="000000" w:themeColor="text1"/>
                <w:lang w:val="ka-GE"/>
              </w:rPr>
              <w:t>ზედმეტად</w:t>
            </w:r>
            <w:r w:rsidRPr="00523FD4">
              <w:rPr>
                <w:rFonts w:eastAsia="Times New Roman"/>
                <w:color w:val="000000" w:themeColor="text1"/>
                <w:lang w:val="ka-GE"/>
              </w:rPr>
              <w:t xml:space="preserve"> </w:t>
            </w:r>
            <w:r w:rsidRPr="00523FD4">
              <w:rPr>
                <w:rFonts w:eastAsia="Times New Roman" w:cs="Sylfaen"/>
                <w:color w:val="000000" w:themeColor="text1"/>
                <w:lang w:val="ka-GE"/>
              </w:rPr>
              <w:t>დაზიანების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თავიდან</w:t>
            </w:r>
            <w:r w:rsidRPr="00523FD4">
              <w:rPr>
                <w:rFonts w:eastAsia="Times New Roman"/>
                <w:color w:val="000000" w:themeColor="text1"/>
                <w:lang w:val="ka-GE"/>
              </w:rPr>
              <w:t xml:space="preserve"> </w:t>
            </w:r>
            <w:r w:rsidRPr="00523FD4">
              <w:rPr>
                <w:rFonts w:eastAsia="Times New Roman" w:cs="Sylfaen"/>
                <w:color w:val="000000" w:themeColor="text1"/>
                <w:lang w:val="ka-GE"/>
              </w:rPr>
              <w:t>აცილების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მიზნით</w:t>
            </w:r>
            <w:r w:rsidRPr="00523FD4">
              <w:rPr>
                <w:rFonts w:eastAsia="Times New Roman"/>
                <w:color w:val="000000" w:themeColor="text1"/>
                <w:lang w:val="ka-GE"/>
              </w:rPr>
              <w:t>;</w:t>
            </w:r>
          </w:p>
          <w:p w:rsidR="001B4F22" w:rsidRPr="00523FD4" w:rsidRDefault="001B4F22" w:rsidP="001B4F22">
            <w:pPr>
              <w:numPr>
                <w:ilvl w:val="0"/>
                <w:numId w:val="33"/>
              </w:numPr>
              <w:tabs>
                <w:tab w:val="num" w:pos="270"/>
              </w:tabs>
              <w:ind w:left="144" w:hanging="142"/>
              <w:contextualSpacing/>
              <w:rPr>
                <w:rFonts w:eastAsia="Times New Roman"/>
                <w:color w:val="000000" w:themeColor="text1"/>
                <w:lang w:val="ka-GE"/>
              </w:rPr>
            </w:pPr>
            <w:r w:rsidRPr="00523FD4">
              <w:rPr>
                <w:rFonts w:eastAsia="Times New Roman" w:cs="Sylfaen"/>
                <w:color w:val="000000" w:themeColor="text1"/>
                <w:lang w:val="ka-GE"/>
              </w:rPr>
              <w:lastRenderedPageBreak/>
              <w:t>წარმოებაში</w:t>
            </w:r>
            <w:r w:rsidRPr="00523FD4">
              <w:rPr>
                <w:rFonts w:eastAsia="Times New Roman"/>
                <w:color w:val="000000" w:themeColor="text1"/>
                <w:lang w:val="ka-GE"/>
              </w:rPr>
              <w:t xml:space="preserve"> </w:t>
            </w:r>
            <w:r w:rsidRPr="00523FD4">
              <w:rPr>
                <w:rFonts w:eastAsia="Times New Roman" w:cs="Sylfaen"/>
                <w:color w:val="000000" w:themeColor="text1"/>
                <w:lang w:val="ka-GE"/>
              </w:rPr>
              <w:t>გამოყენებული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სატრანსპორტო</w:t>
            </w:r>
            <w:r w:rsidRPr="00523FD4">
              <w:rPr>
                <w:rFonts w:eastAsia="Times New Roman"/>
                <w:color w:val="000000" w:themeColor="text1"/>
                <w:lang w:val="ka-GE"/>
              </w:rPr>
              <w:t xml:space="preserve"> </w:t>
            </w:r>
            <w:r w:rsidRPr="00523FD4">
              <w:rPr>
                <w:rFonts w:eastAsia="Times New Roman" w:cs="Sylfaen"/>
                <w:color w:val="000000" w:themeColor="text1"/>
                <w:lang w:val="ka-GE"/>
              </w:rPr>
              <w:t>საშუალებები</w:t>
            </w:r>
            <w:r w:rsidRPr="00523FD4">
              <w:rPr>
                <w:rFonts w:eastAsia="Times New Roman"/>
                <w:color w:val="000000" w:themeColor="text1"/>
                <w:lang w:val="ka-GE"/>
              </w:rPr>
              <w:t xml:space="preserve"> </w:t>
            </w:r>
            <w:r w:rsidRPr="00523FD4">
              <w:rPr>
                <w:rFonts w:eastAsia="Times New Roman" w:cs="Sylfaen"/>
                <w:color w:val="000000" w:themeColor="text1"/>
                <w:lang w:val="ka-GE"/>
              </w:rPr>
              <w:t>უნდა</w:t>
            </w:r>
            <w:r w:rsidRPr="00523FD4">
              <w:rPr>
                <w:rFonts w:eastAsia="Times New Roman"/>
                <w:color w:val="000000" w:themeColor="text1"/>
                <w:lang w:val="ka-GE"/>
              </w:rPr>
              <w:t xml:space="preserve"> </w:t>
            </w:r>
            <w:r w:rsidRPr="00523FD4">
              <w:rPr>
                <w:rFonts w:eastAsia="Times New Roman" w:cs="Sylfaen"/>
                <w:color w:val="000000" w:themeColor="text1"/>
                <w:lang w:val="ka-GE"/>
              </w:rPr>
              <w:t>აკმაყოფილებდნენ</w:t>
            </w:r>
            <w:r w:rsidRPr="00523FD4">
              <w:rPr>
                <w:rFonts w:eastAsia="Times New Roman"/>
                <w:color w:val="000000" w:themeColor="text1"/>
                <w:lang w:val="ka-GE"/>
              </w:rPr>
              <w:t xml:space="preserve"> </w:t>
            </w:r>
            <w:r w:rsidRPr="00523FD4">
              <w:rPr>
                <w:rFonts w:eastAsia="Times New Roman" w:cs="Sylfaen"/>
                <w:color w:val="000000" w:themeColor="text1"/>
                <w:lang w:val="ka-GE"/>
              </w:rPr>
              <w:t>გარემოს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დაცვისა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ტექნიკური</w:t>
            </w:r>
            <w:r w:rsidRPr="00523FD4">
              <w:rPr>
                <w:rFonts w:eastAsia="Times New Roman"/>
                <w:color w:val="000000" w:themeColor="text1"/>
                <w:lang w:val="ka-GE"/>
              </w:rPr>
              <w:t xml:space="preserve"> </w:t>
            </w:r>
            <w:r w:rsidRPr="00523FD4">
              <w:rPr>
                <w:rFonts w:eastAsia="Times New Roman" w:cs="Sylfaen"/>
                <w:color w:val="000000" w:themeColor="text1"/>
                <w:lang w:val="ka-GE"/>
              </w:rPr>
              <w:t>უსაფრთხოების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მოთხოვნებს</w:t>
            </w:r>
            <w:r w:rsidRPr="00523FD4">
              <w:rPr>
                <w:rFonts w:eastAsia="Times New Roman"/>
                <w:color w:val="000000" w:themeColor="text1"/>
                <w:lang w:val="ka-GE"/>
              </w:rPr>
              <w:t xml:space="preserve">, </w:t>
            </w:r>
            <w:r w:rsidRPr="00523FD4">
              <w:rPr>
                <w:rFonts w:eastAsia="Times New Roman" w:cs="Sylfaen"/>
                <w:color w:val="000000" w:themeColor="text1"/>
                <w:lang w:val="ka-GE"/>
              </w:rPr>
              <w:t>რათა</w:t>
            </w:r>
            <w:r w:rsidRPr="00523FD4">
              <w:rPr>
                <w:rFonts w:eastAsia="Times New Roman"/>
                <w:color w:val="000000" w:themeColor="text1"/>
                <w:lang w:val="ka-GE"/>
              </w:rPr>
              <w:t xml:space="preserve"> </w:t>
            </w:r>
            <w:r w:rsidRPr="00523FD4">
              <w:rPr>
                <w:rFonts w:eastAsia="Times New Roman" w:cs="Sylfaen"/>
                <w:color w:val="000000" w:themeColor="text1"/>
                <w:lang w:val="ka-GE"/>
              </w:rPr>
              <w:t>მაქსიმალურად</w:t>
            </w:r>
            <w:r w:rsidRPr="00523FD4">
              <w:rPr>
                <w:rFonts w:eastAsia="Times New Roman"/>
                <w:color w:val="000000" w:themeColor="text1"/>
                <w:lang w:val="ka-GE"/>
              </w:rPr>
              <w:t xml:space="preserve"> </w:t>
            </w:r>
            <w:r w:rsidRPr="00523FD4">
              <w:rPr>
                <w:rFonts w:eastAsia="Times New Roman" w:cs="Sylfaen"/>
                <w:color w:val="000000" w:themeColor="text1"/>
                <w:lang w:val="ka-GE"/>
              </w:rPr>
              <w:t>შეიზღუდოს</w:t>
            </w:r>
            <w:r w:rsidRPr="00523FD4">
              <w:rPr>
                <w:rFonts w:eastAsia="Times New Roman"/>
                <w:color w:val="000000" w:themeColor="text1"/>
                <w:lang w:val="ka-GE"/>
              </w:rPr>
              <w:t xml:space="preserve"> </w:t>
            </w:r>
            <w:r w:rsidRPr="00523FD4">
              <w:rPr>
                <w:rFonts w:eastAsia="Times New Roman" w:cs="Sylfaen"/>
                <w:color w:val="000000" w:themeColor="text1"/>
                <w:lang w:val="ka-GE"/>
              </w:rPr>
              <w:t>სატრანსპორტო</w:t>
            </w:r>
            <w:r w:rsidRPr="00523FD4">
              <w:rPr>
                <w:rFonts w:eastAsia="Times New Roman"/>
                <w:color w:val="000000" w:themeColor="text1"/>
                <w:lang w:val="ka-GE"/>
              </w:rPr>
              <w:t xml:space="preserve"> </w:t>
            </w:r>
            <w:r w:rsidRPr="00523FD4">
              <w:rPr>
                <w:rFonts w:eastAsia="Times New Roman" w:cs="Sylfaen"/>
                <w:color w:val="000000" w:themeColor="text1"/>
                <w:lang w:val="ka-GE"/>
              </w:rPr>
              <w:t>საშუალებებიდან</w:t>
            </w:r>
            <w:r w:rsidRPr="00523FD4">
              <w:rPr>
                <w:rFonts w:eastAsia="Times New Roman"/>
                <w:color w:val="000000" w:themeColor="text1"/>
                <w:lang w:val="ka-GE"/>
              </w:rPr>
              <w:t xml:space="preserve"> </w:t>
            </w:r>
            <w:r w:rsidRPr="00523FD4">
              <w:rPr>
                <w:rFonts w:eastAsia="Times New Roman" w:cs="Sylfaen"/>
                <w:color w:val="000000" w:themeColor="text1"/>
                <w:lang w:val="ka-GE"/>
              </w:rPr>
              <w:t>საწვავისა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ზეთის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დაღვრის</w:t>
            </w:r>
            <w:r w:rsidRPr="00523FD4">
              <w:rPr>
                <w:rFonts w:eastAsia="Times New Roman"/>
                <w:color w:val="000000" w:themeColor="text1"/>
                <w:lang w:val="ka-GE"/>
              </w:rPr>
              <w:t xml:space="preserve"> </w:t>
            </w:r>
            <w:r w:rsidRPr="00523FD4">
              <w:rPr>
                <w:rFonts w:eastAsia="Times New Roman" w:cs="Sylfaen"/>
                <w:color w:val="000000" w:themeColor="text1"/>
                <w:lang w:val="ka-GE"/>
              </w:rPr>
              <w:t>რისკები</w:t>
            </w:r>
            <w:r w:rsidRPr="00523FD4">
              <w:rPr>
                <w:rFonts w:eastAsia="Times New Roman"/>
                <w:color w:val="000000" w:themeColor="text1"/>
                <w:lang w:val="ka-GE"/>
              </w:rPr>
              <w:t>;</w:t>
            </w:r>
          </w:p>
          <w:p w:rsidR="001B4F22" w:rsidRPr="00523FD4" w:rsidRDefault="001B4F22" w:rsidP="001B4F22">
            <w:pPr>
              <w:numPr>
                <w:ilvl w:val="0"/>
                <w:numId w:val="33"/>
              </w:numPr>
              <w:tabs>
                <w:tab w:val="num" w:pos="270"/>
              </w:tabs>
              <w:ind w:left="144" w:hanging="142"/>
              <w:contextualSpacing/>
              <w:rPr>
                <w:rFonts w:eastAsia="Times New Roman"/>
                <w:color w:val="000000" w:themeColor="text1"/>
                <w:lang w:val="ka-GE"/>
              </w:rPr>
            </w:pPr>
            <w:r w:rsidRPr="00523FD4">
              <w:rPr>
                <w:rFonts w:eastAsia="Times New Roman" w:cs="Sylfaen"/>
                <w:color w:val="000000" w:themeColor="text1"/>
                <w:lang w:val="ka-GE"/>
              </w:rPr>
              <w:t>საწარმოო</w:t>
            </w:r>
            <w:r w:rsidRPr="00523FD4">
              <w:rPr>
                <w:rFonts w:eastAsia="Times New Roman"/>
                <w:color w:val="000000" w:themeColor="text1"/>
                <w:lang w:val="ka-GE"/>
              </w:rPr>
              <w:t xml:space="preserve"> </w:t>
            </w:r>
            <w:r w:rsidRPr="00523FD4">
              <w:rPr>
                <w:rFonts w:eastAsia="Times New Roman" w:cs="Sylfaen"/>
                <w:color w:val="000000" w:themeColor="text1"/>
                <w:lang w:val="ka-GE"/>
              </w:rPr>
              <w:t>ტერიტორიაზე</w:t>
            </w:r>
            <w:r w:rsidRPr="00523FD4">
              <w:rPr>
                <w:rFonts w:eastAsia="Times New Roman"/>
                <w:color w:val="000000" w:themeColor="text1"/>
                <w:lang w:val="ka-GE"/>
              </w:rPr>
              <w:t xml:space="preserve"> </w:t>
            </w:r>
            <w:r w:rsidRPr="00523FD4">
              <w:rPr>
                <w:rFonts w:eastAsia="Times New Roman" w:cs="Sylfaen"/>
                <w:color w:val="000000" w:themeColor="text1"/>
                <w:lang w:val="ka-GE"/>
              </w:rPr>
              <w:t>სანიტარიული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პირობების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დაცვა</w:t>
            </w:r>
            <w:r w:rsidRPr="00523FD4">
              <w:rPr>
                <w:rFonts w:eastAsia="Times New Roman"/>
                <w:color w:val="000000" w:themeColor="text1"/>
                <w:lang w:val="ka-GE"/>
              </w:rPr>
              <w:t xml:space="preserve"> – </w:t>
            </w:r>
            <w:r w:rsidRPr="00523FD4">
              <w:rPr>
                <w:rFonts w:eastAsia="Times New Roman" w:cs="Sylfaen"/>
                <w:color w:val="000000" w:themeColor="text1"/>
                <w:lang w:val="ka-GE"/>
              </w:rPr>
              <w:t>უნდა</w:t>
            </w:r>
            <w:r w:rsidRPr="00523FD4">
              <w:rPr>
                <w:rFonts w:eastAsia="Times New Roman"/>
                <w:color w:val="000000" w:themeColor="text1"/>
                <w:lang w:val="ka-GE"/>
              </w:rPr>
              <w:t xml:space="preserve"> </w:t>
            </w:r>
            <w:r w:rsidRPr="00523FD4">
              <w:rPr>
                <w:rFonts w:eastAsia="Times New Roman" w:cs="Sylfaen"/>
                <w:color w:val="000000" w:themeColor="text1"/>
                <w:lang w:val="ka-GE"/>
              </w:rPr>
              <w:t>აიკრძალოს</w:t>
            </w:r>
            <w:r w:rsidRPr="00523FD4">
              <w:rPr>
                <w:rFonts w:eastAsia="Times New Roman"/>
                <w:color w:val="000000" w:themeColor="text1"/>
                <w:lang w:val="ka-GE"/>
              </w:rPr>
              <w:t xml:space="preserve"> </w:t>
            </w:r>
            <w:r w:rsidRPr="00523FD4">
              <w:rPr>
                <w:rFonts w:eastAsia="Times New Roman" w:cs="Sylfaen"/>
                <w:color w:val="000000" w:themeColor="text1"/>
                <w:lang w:val="ka-GE"/>
              </w:rPr>
              <w:t>მასალების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ტერიტორიაზე</w:t>
            </w:r>
            <w:r w:rsidRPr="00523FD4">
              <w:rPr>
                <w:rFonts w:eastAsia="Times New Roman"/>
                <w:color w:val="000000" w:themeColor="text1"/>
                <w:lang w:val="ka-GE"/>
              </w:rPr>
              <w:t xml:space="preserve"> </w:t>
            </w:r>
            <w:r w:rsidRPr="00523FD4">
              <w:rPr>
                <w:rFonts w:eastAsia="Times New Roman" w:cs="Sylfaen"/>
                <w:color w:val="000000" w:themeColor="text1"/>
                <w:lang w:val="ka-GE"/>
              </w:rPr>
              <w:t>მიმოფანტვა;</w:t>
            </w:r>
          </w:p>
          <w:p w:rsidR="001B4F22" w:rsidRPr="00523FD4" w:rsidRDefault="001B4F22" w:rsidP="001B4F22">
            <w:pPr>
              <w:numPr>
                <w:ilvl w:val="0"/>
                <w:numId w:val="33"/>
              </w:numPr>
              <w:tabs>
                <w:tab w:val="num" w:pos="270"/>
              </w:tabs>
              <w:ind w:left="144" w:hanging="142"/>
              <w:contextualSpacing/>
              <w:rPr>
                <w:rFonts w:eastAsia="Times New Roman"/>
                <w:color w:val="000000" w:themeColor="text1"/>
                <w:lang w:val="ka-GE"/>
              </w:rPr>
            </w:pPr>
            <w:r w:rsidRPr="00523FD4">
              <w:rPr>
                <w:rFonts w:eastAsia="Times New Roman" w:cs="Sylfaen"/>
                <w:color w:val="000000" w:themeColor="text1"/>
                <w:lang w:val="ka-GE"/>
              </w:rPr>
              <w:t>ნებისმიერი</w:t>
            </w:r>
            <w:r w:rsidRPr="00523FD4">
              <w:rPr>
                <w:rFonts w:eastAsia="Times New Roman"/>
                <w:color w:val="000000" w:themeColor="text1"/>
                <w:lang w:val="ka-GE"/>
              </w:rPr>
              <w:t xml:space="preserve"> </w:t>
            </w:r>
            <w:r w:rsidRPr="00523FD4">
              <w:rPr>
                <w:rFonts w:eastAsia="Times New Roman" w:cs="Sylfaen"/>
                <w:color w:val="000000" w:themeColor="text1"/>
                <w:lang w:val="ka-GE"/>
              </w:rPr>
              <w:t>სახის</w:t>
            </w:r>
            <w:r w:rsidRPr="00523FD4">
              <w:rPr>
                <w:rFonts w:eastAsia="Times New Roman"/>
                <w:color w:val="000000" w:themeColor="text1"/>
                <w:lang w:val="ka-GE"/>
              </w:rPr>
              <w:t xml:space="preserve"> </w:t>
            </w: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სათანადო</w:t>
            </w:r>
            <w:r w:rsidRPr="00523FD4">
              <w:rPr>
                <w:rFonts w:eastAsia="Times New Roman"/>
                <w:color w:val="000000" w:themeColor="text1"/>
                <w:lang w:val="ka-GE"/>
              </w:rPr>
              <w:t xml:space="preserve"> </w:t>
            </w:r>
            <w:r w:rsidRPr="00523FD4">
              <w:rPr>
                <w:rFonts w:eastAsia="Times New Roman" w:cs="Sylfaen"/>
                <w:color w:val="000000" w:themeColor="text1"/>
                <w:lang w:val="ka-GE"/>
              </w:rPr>
              <w:t>მენეჯმენტი</w:t>
            </w:r>
            <w:r w:rsidRPr="00523FD4">
              <w:rPr>
                <w:rFonts w:eastAsia="Times New Roman"/>
                <w:color w:val="000000" w:themeColor="text1"/>
                <w:lang w:val="ka-GE"/>
              </w:rPr>
              <w:t>;</w:t>
            </w:r>
          </w:p>
          <w:p w:rsidR="001B4F22" w:rsidRPr="00523FD4" w:rsidRDefault="001B4F22" w:rsidP="001B4F22">
            <w:pPr>
              <w:numPr>
                <w:ilvl w:val="0"/>
                <w:numId w:val="33"/>
              </w:numPr>
              <w:tabs>
                <w:tab w:val="num" w:pos="270"/>
              </w:tabs>
              <w:ind w:left="144" w:hanging="142"/>
              <w:contextualSpacing/>
              <w:rPr>
                <w:rFonts w:eastAsia="Times New Roman"/>
                <w:color w:val="000000" w:themeColor="text1"/>
                <w:lang w:val="ka-GE"/>
              </w:rPr>
            </w:pPr>
            <w:r w:rsidRPr="00523FD4">
              <w:rPr>
                <w:rFonts w:eastAsia="Times New Roman" w:cs="Sylfaen"/>
                <w:color w:val="000000" w:themeColor="text1"/>
                <w:lang w:val="ka-GE"/>
              </w:rPr>
              <w:t>ნავთობპროდუქტების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დაღვრის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შემთხვევაში</w:t>
            </w:r>
            <w:r w:rsidRPr="00523FD4">
              <w:rPr>
                <w:rFonts w:eastAsia="Times New Roman"/>
                <w:color w:val="000000" w:themeColor="text1"/>
                <w:lang w:val="ka-GE"/>
              </w:rPr>
              <w:t xml:space="preserve">, </w:t>
            </w:r>
            <w:r w:rsidRPr="00523FD4">
              <w:rPr>
                <w:rFonts w:eastAsia="Times New Roman" w:cs="Sylfaen"/>
                <w:color w:val="000000" w:themeColor="text1"/>
                <w:lang w:val="ka-GE"/>
              </w:rPr>
              <w:t>ნიადაგის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დაბინძურებული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ფენის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დაუყოვნებლივი</w:t>
            </w:r>
            <w:r w:rsidRPr="00523FD4">
              <w:rPr>
                <w:rFonts w:eastAsia="Times New Roman"/>
                <w:color w:val="000000" w:themeColor="text1"/>
                <w:lang w:val="ka-GE"/>
              </w:rPr>
              <w:t xml:space="preserve"> </w:t>
            </w:r>
            <w:r w:rsidRPr="00523FD4">
              <w:rPr>
                <w:rFonts w:eastAsia="Times New Roman" w:cs="Sylfaen"/>
                <w:color w:val="000000" w:themeColor="text1"/>
                <w:lang w:val="ka-GE"/>
              </w:rPr>
              <w:t>მოხსნა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შესაბამისი</w:t>
            </w:r>
            <w:r w:rsidRPr="00523FD4">
              <w:rPr>
                <w:rFonts w:eastAsia="Times New Roman"/>
                <w:color w:val="000000" w:themeColor="text1"/>
                <w:lang w:val="ka-GE"/>
              </w:rPr>
              <w:t xml:space="preserve"> </w:t>
            </w:r>
            <w:r w:rsidRPr="00523FD4">
              <w:rPr>
                <w:rFonts w:eastAsia="Times New Roman" w:cs="Sylfaen"/>
                <w:color w:val="000000" w:themeColor="text1"/>
                <w:lang w:val="ka-GE"/>
              </w:rPr>
              <w:t>მართვა</w:t>
            </w:r>
            <w:r w:rsidRPr="00523FD4">
              <w:rPr>
                <w:rFonts w:eastAsia="Times New Roman"/>
                <w:color w:val="000000" w:themeColor="text1"/>
                <w:lang w:val="ka-GE"/>
              </w:rPr>
              <w:t xml:space="preserve"> (</w:t>
            </w:r>
            <w:r w:rsidRPr="00523FD4">
              <w:rPr>
                <w:rFonts w:eastAsia="Times New Roman" w:cs="Sylfaen"/>
                <w:color w:val="000000" w:themeColor="text1"/>
                <w:lang w:val="ka-GE"/>
              </w:rPr>
              <w:t>სპეციალური</w:t>
            </w:r>
            <w:r w:rsidRPr="00523FD4">
              <w:rPr>
                <w:rFonts w:eastAsia="Times New Roman"/>
                <w:color w:val="000000" w:themeColor="text1"/>
                <w:lang w:val="ka-GE"/>
              </w:rPr>
              <w:t xml:space="preserve"> </w:t>
            </w:r>
            <w:r w:rsidRPr="00523FD4">
              <w:rPr>
                <w:rFonts w:eastAsia="Times New Roman" w:cs="Sylfaen"/>
                <w:color w:val="000000" w:themeColor="text1"/>
                <w:lang w:val="ka-GE"/>
              </w:rPr>
              <w:t>ნებართვის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მქონე</w:t>
            </w:r>
            <w:r w:rsidRPr="00523FD4">
              <w:rPr>
                <w:rFonts w:eastAsia="Times New Roman"/>
                <w:color w:val="000000" w:themeColor="text1"/>
                <w:lang w:val="ka-GE"/>
              </w:rPr>
              <w:t xml:space="preserve"> </w:t>
            </w:r>
            <w:r w:rsidRPr="00523FD4">
              <w:rPr>
                <w:rFonts w:eastAsia="Times New Roman" w:cs="Sylfaen"/>
                <w:color w:val="000000" w:themeColor="text1"/>
                <w:lang w:val="ka-GE"/>
              </w:rPr>
              <w:t>კონტრაქტორის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საშუალებით</w:t>
            </w:r>
            <w:r w:rsidRPr="00523FD4">
              <w:rPr>
                <w:rFonts w:eastAsia="Times New Roman"/>
                <w:color w:val="000000" w:themeColor="text1"/>
                <w:lang w:val="ka-GE"/>
              </w:rPr>
              <w:t>).</w:t>
            </w:r>
          </w:p>
        </w:tc>
      </w:tr>
      <w:tr w:rsidR="001B4F22" w:rsidRPr="00523FD4" w:rsidTr="001B4F22">
        <w:trPr>
          <w:trHeight w:val="20"/>
          <w:jc w:val="center"/>
        </w:trPr>
        <w:tc>
          <w:tcPr>
            <w:tcW w:w="2650" w:type="dxa"/>
            <w:vAlign w:val="center"/>
          </w:tcPr>
          <w:p w:rsidR="001B4F22" w:rsidRPr="00523FD4" w:rsidRDefault="001B4F22" w:rsidP="001B4F22">
            <w:pPr>
              <w:rPr>
                <w:rFonts w:eastAsia="Times New Roman"/>
                <w:b/>
                <w:color w:val="000000" w:themeColor="text1"/>
                <w:lang w:val="ka-GE"/>
              </w:rPr>
            </w:pPr>
            <w:r w:rsidRPr="00523FD4">
              <w:rPr>
                <w:rFonts w:eastAsia="Times New Roman"/>
                <w:color w:val="000000" w:themeColor="text1"/>
                <w:lang w:val="ka-GE"/>
              </w:rPr>
              <w:lastRenderedPageBreak/>
              <w:t>ნარჩენები</w:t>
            </w:r>
          </w:p>
        </w:tc>
        <w:tc>
          <w:tcPr>
            <w:tcW w:w="2266" w:type="dxa"/>
            <w:vAlign w:val="center"/>
          </w:tcPr>
          <w:p w:rsidR="001B4F22" w:rsidRPr="00523FD4" w:rsidRDefault="001B4F22" w:rsidP="001B4F22">
            <w:pPr>
              <w:numPr>
                <w:ilvl w:val="0"/>
                <w:numId w:val="44"/>
              </w:numPr>
              <w:ind w:left="360"/>
              <w:contextualSpacing/>
              <w:rPr>
                <w:rFonts w:eastAsia="Times New Roman"/>
                <w:b/>
                <w:color w:val="000000" w:themeColor="text1"/>
                <w:lang w:val="ka-GE"/>
              </w:rPr>
            </w:pPr>
            <w:r w:rsidRPr="00523FD4">
              <w:rPr>
                <w:rFonts w:eastAsia="Times New Roman" w:cs="Sylfaen"/>
                <w:color w:val="000000" w:themeColor="text1"/>
                <w:lang w:val="ka-GE"/>
              </w:rPr>
              <w:t>სახიფათო</w:t>
            </w:r>
            <w:r w:rsidRPr="00523FD4">
              <w:rPr>
                <w:rFonts w:eastAsia="Times New Roman"/>
                <w:color w:val="000000" w:themeColor="text1"/>
                <w:lang w:val="ka-GE"/>
              </w:rPr>
              <w:t xml:space="preserve"> </w:t>
            </w:r>
            <w:r w:rsidRPr="00523FD4">
              <w:rPr>
                <w:rFonts w:eastAsia="Times New Roman" w:cs="Sylfaen"/>
                <w:color w:val="000000" w:themeColor="text1"/>
                <w:lang w:val="ka-GE"/>
              </w:rPr>
              <w:t xml:space="preserve">ნარჩენები </w:t>
            </w:r>
            <w:r w:rsidRPr="00523FD4">
              <w:rPr>
                <w:rFonts w:eastAsia="Times New Roman"/>
                <w:color w:val="000000" w:themeColor="text1"/>
                <w:lang w:val="ka-GE"/>
              </w:rPr>
              <w:t>(</w:t>
            </w:r>
            <w:r w:rsidRPr="00523FD4">
              <w:rPr>
                <w:rFonts w:eastAsia="Times New Roman" w:cs="Sylfaen"/>
                <w:color w:val="000000" w:themeColor="text1"/>
                <w:lang w:val="ka-GE"/>
              </w:rPr>
              <w:t>ზეთები და</w:t>
            </w:r>
            <w:r w:rsidRPr="00523FD4">
              <w:rPr>
                <w:rFonts w:eastAsia="Times New Roman"/>
                <w:color w:val="000000" w:themeColor="text1"/>
                <w:lang w:val="ka-GE"/>
              </w:rPr>
              <w:t xml:space="preserve"> </w:t>
            </w:r>
            <w:r w:rsidRPr="00523FD4">
              <w:rPr>
                <w:rFonts w:eastAsia="Times New Roman" w:cs="Sylfaen"/>
                <w:color w:val="000000" w:themeColor="text1"/>
                <w:lang w:val="ka-GE"/>
              </w:rPr>
              <w:t>ნავთობპროდუქტები</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სხვ</w:t>
            </w:r>
            <w:r w:rsidRPr="00523FD4">
              <w:rPr>
                <w:rFonts w:eastAsia="Times New Roman"/>
                <w:color w:val="000000" w:themeColor="text1"/>
                <w:lang w:val="ka-GE"/>
              </w:rPr>
              <w:t>.);</w:t>
            </w:r>
          </w:p>
          <w:p w:rsidR="001B4F22" w:rsidRPr="00523FD4" w:rsidRDefault="001B4F22" w:rsidP="001B4F22">
            <w:pPr>
              <w:numPr>
                <w:ilvl w:val="0"/>
                <w:numId w:val="44"/>
              </w:numPr>
              <w:ind w:left="360"/>
              <w:contextualSpacing/>
              <w:rPr>
                <w:rFonts w:eastAsia="Times New Roman"/>
                <w:b/>
                <w:color w:val="000000" w:themeColor="text1"/>
                <w:lang w:val="ka-GE"/>
              </w:rPr>
            </w:pPr>
            <w:r w:rsidRPr="00523FD4">
              <w:rPr>
                <w:rFonts w:eastAsia="Times New Roman" w:cs="Sylfaen"/>
                <w:color w:val="000000" w:themeColor="text1"/>
                <w:lang w:val="ka-GE"/>
              </w:rPr>
              <w:t>საყოფაცხოვრებო</w:t>
            </w:r>
            <w:r w:rsidRPr="00523FD4">
              <w:rPr>
                <w:rFonts w:eastAsia="Times New Roman"/>
                <w:color w:val="000000" w:themeColor="text1"/>
                <w:lang w:val="ka-GE"/>
              </w:rPr>
              <w:t xml:space="preserve"> </w:t>
            </w:r>
            <w:r w:rsidRPr="00523FD4">
              <w:rPr>
                <w:rFonts w:eastAsia="Times New Roman" w:cs="Sylfaen"/>
                <w:color w:val="000000" w:themeColor="text1"/>
                <w:lang w:val="ka-GE"/>
              </w:rPr>
              <w:t>ნარჩენები.</w:t>
            </w:r>
          </w:p>
        </w:tc>
        <w:tc>
          <w:tcPr>
            <w:tcW w:w="1868" w:type="dxa"/>
            <w:vAlign w:val="center"/>
          </w:tcPr>
          <w:p w:rsidR="001B4F22" w:rsidRPr="00523FD4" w:rsidRDefault="001B4F22" w:rsidP="001B4F22">
            <w:pPr>
              <w:jc w:val="center"/>
              <w:rPr>
                <w:color w:val="000000" w:themeColor="text1"/>
                <w:lang w:val="ka-GE"/>
              </w:rPr>
            </w:pPr>
            <w:r w:rsidRPr="00523FD4">
              <w:rPr>
                <w:rFonts w:eastAsia="Times New Roman"/>
                <w:color w:val="000000" w:themeColor="text1"/>
                <w:lang w:val="ka-GE"/>
              </w:rPr>
              <w:t>დაბალი უარყოფითი</w:t>
            </w:r>
          </w:p>
        </w:tc>
        <w:tc>
          <w:tcPr>
            <w:tcW w:w="7642" w:type="dxa"/>
            <w:vAlign w:val="center"/>
          </w:tcPr>
          <w:p w:rsidR="001B4F22" w:rsidRPr="00523FD4" w:rsidRDefault="001B4F22" w:rsidP="001B4F22">
            <w:pPr>
              <w:numPr>
                <w:ilvl w:val="0"/>
                <w:numId w:val="34"/>
              </w:numPr>
              <w:tabs>
                <w:tab w:val="num" w:pos="411"/>
              </w:tabs>
              <w:ind w:left="270" w:hanging="270"/>
              <w:contextualSpacing/>
              <w:rPr>
                <w:rFonts w:eastAsia="Times New Roman"/>
                <w:b/>
                <w:color w:val="000000" w:themeColor="text1"/>
                <w:lang w:val="ka-GE"/>
              </w:rPr>
            </w:pPr>
            <w:r w:rsidRPr="00523FD4">
              <w:rPr>
                <w:rFonts w:eastAsia="Times New Roman" w:cs="Sylfaen"/>
                <w:color w:val="000000" w:themeColor="text1"/>
                <w:lang w:val="ka-GE"/>
              </w:rPr>
              <w:t>ტერიტორიაზე</w:t>
            </w:r>
            <w:r w:rsidRPr="00523FD4">
              <w:rPr>
                <w:rFonts w:eastAsia="Times New Roman"/>
                <w:color w:val="000000" w:themeColor="text1"/>
                <w:lang w:val="ka-GE"/>
              </w:rPr>
              <w:t xml:space="preserve"> </w:t>
            </w: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სეგრეგირებული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შეგროვების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მეთოდის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დანერგვა</w:t>
            </w:r>
            <w:r w:rsidRPr="00523FD4">
              <w:rPr>
                <w:rFonts w:eastAsia="Times New Roman"/>
                <w:color w:val="000000" w:themeColor="text1"/>
                <w:lang w:val="ka-GE"/>
              </w:rPr>
              <w:t xml:space="preserve"> (</w:t>
            </w:r>
            <w:r w:rsidRPr="00523FD4">
              <w:rPr>
                <w:rFonts w:eastAsia="Times New Roman" w:cs="Sylfaen"/>
                <w:color w:val="000000" w:themeColor="text1"/>
                <w:lang w:val="ka-GE"/>
              </w:rPr>
              <w:t>სახიფათო</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არასახიფათო</w:t>
            </w:r>
            <w:r w:rsidRPr="00523FD4">
              <w:rPr>
                <w:rFonts w:eastAsia="Times New Roman"/>
                <w:color w:val="000000" w:themeColor="text1"/>
                <w:lang w:val="ka-GE"/>
              </w:rPr>
              <w:t xml:space="preserve"> </w:t>
            </w: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გამოყოფა</w:t>
            </w:r>
            <w:r w:rsidRPr="00523FD4">
              <w:rPr>
                <w:rFonts w:eastAsia="Times New Roman"/>
                <w:color w:val="000000" w:themeColor="text1"/>
                <w:lang w:val="ka-GE"/>
              </w:rPr>
              <w:t xml:space="preserve"> </w:t>
            </w:r>
            <w:r w:rsidRPr="00523FD4">
              <w:rPr>
                <w:rFonts w:eastAsia="Times New Roman" w:cs="Sylfaen"/>
                <w:color w:val="000000" w:themeColor="text1"/>
                <w:lang w:val="ka-GE"/>
              </w:rPr>
              <w:t>ერთმანეთისაგან</w:t>
            </w:r>
            <w:r w:rsidRPr="00523FD4">
              <w:rPr>
                <w:rFonts w:eastAsia="Times New Roman"/>
                <w:color w:val="000000" w:themeColor="text1"/>
                <w:lang w:val="ka-GE"/>
              </w:rPr>
              <w:t>);</w:t>
            </w:r>
          </w:p>
          <w:p w:rsidR="001B4F22" w:rsidRPr="00523FD4" w:rsidRDefault="001B4F22" w:rsidP="001B4F22">
            <w:pPr>
              <w:numPr>
                <w:ilvl w:val="0"/>
                <w:numId w:val="34"/>
              </w:numPr>
              <w:tabs>
                <w:tab w:val="num" w:pos="411"/>
              </w:tabs>
              <w:ind w:left="270" w:hanging="270"/>
              <w:contextualSpacing/>
              <w:rPr>
                <w:rFonts w:eastAsia="Times New Roman"/>
                <w:b/>
                <w:color w:val="000000" w:themeColor="text1"/>
                <w:lang w:val="ka-GE"/>
              </w:rPr>
            </w:pP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სეგრეგირებული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მეთოდით</w:t>
            </w:r>
            <w:r w:rsidRPr="00523FD4">
              <w:rPr>
                <w:rFonts w:eastAsia="Times New Roman"/>
                <w:color w:val="000000" w:themeColor="text1"/>
                <w:lang w:val="ka-GE"/>
              </w:rPr>
              <w:t xml:space="preserve"> </w:t>
            </w:r>
            <w:r w:rsidRPr="00523FD4">
              <w:rPr>
                <w:rFonts w:eastAsia="Times New Roman" w:cs="Sylfaen"/>
                <w:color w:val="000000" w:themeColor="text1"/>
                <w:lang w:val="ka-GE"/>
              </w:rPr>
              <w:t>შეგროვების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უზრუნველყოფისათვის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საჭირო</w:t>
            </w:r>
            <w:r w:rsidRPr="00523FD4">
              <w:rPr>
                <w:rFonts w:eastAsia="Times New Roman"/>
                <w:color w:val="000000" w:themeColor="text1"/>
                <w:lang w:val="ka-GE"/>
              </w:rPr>
              <w:t xml:space="preserve"> </w:t>
            </w:r>
            <w:r w:rsidRPr="00523FD4">
              <w:rPr>
                <w:rFonts w:eastAsia="Times New Roman" w:cs="Sylfaen"/>
                <w:color w:val="000000" w:themeColor="text1"/>
                <w:lang w:val="ka-GE"/>
              </w:rPr>
              <w:t>რაოდენობის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სპეციალური</w:t>
            </w:r>
            <w:r w:rsidRPr="00523FD4">
              <w:rPr>
                <w:rFonts w:eastAsia="Times New Roman"/>
                <w:color w:val="000000" w:themeColor="text1"/>
                <w:lang w:val="ka-GE"/>
              </w:rPr>
              <w:t xml:space="preserve"> </w:t>
            </w:r>
            <w:r w:rsidRPr="00523FD4">
              <w:rPr>
                <w:rFonts w:eastAsia="Times New Roman" w:cs="Sylfaen"/>
                <w:color w:val="000000" w:themeColor="text1"/>
                <w:lang w:val="ka-GE"/>
              </w:rPr>
              <w:t>კონტეინერების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განთავსება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ამ</w:t>
            </w:r>
            <w:r w:rsidRPr="00523FD4">
              <w:rPr>
                <w:rFonts w:eastAsia="Times New Roman"/>
                <w:color w:val="000000" w:themeColor="text1"/>
                <w:lang w:val="ka-GE"/>
              </w:rPr>
              <w:t xml:space="preserve"> </w:t>
            </w:r>
            <w:r w:rsidRPr="00523FD4">
              <w:rPr>
                <w:rFonts w:eastAsia="Times New Roman" w:cs="Sylfaen"/>
                <w:color w:val="000000" w:themeColor="text1"/>
                <w:lang w:val="ka-GE"/>
              </w:rPr>
              <w:t>კონტეინერების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მარკირება</w:t>
            </w:r>
            <w:r w:rsidRPr="00523FD4">
              <w:rPr>
                <w:rFonts w:eastAsia="Times New Roman"/>
                <w:color w:val="000000" w:themeColor="text1"/>
                <w:lang w:val="ka-GE"/>
              </w:rPr>
              <w:t xml:space="preserve"> (</w:t>
            </w:r>
            <w:r w:rsidRPr="00523FD4">
              <w:rPr>
                <w:rFonts w:eastAsia="Times New Roman" w:cs="Sylfaen"/>
                <w:color w:val="000000" w:themeColor="text1"/>
                <w:lang w:val="ka-GE"/>
              </w:rPr>
              <w:t>ფერი</w:t>
            </w:r>
            <w:r w:rsidRPr="00523FD4">
              <w:rPr>
                <w:rFonts w:eastAsia="Times New Roman"/>
                <w:color w:val="000000" w:themeColor="text1"/>
                <w:lang w:val="ka-GE"/>
              </w:rPr>
              <w:t xml:space="preserve">, </w:t>
            </w:r>
            <w:r w:rsidRPr="00523FD4">
              <w:rPr>
                <w:rFonts w:eastAsia="Times New Roman" w:cs="Sylfaen"/>
                <w:color w:val="000000" w:themeColor="text1"/>
                <w:lang w:val="ka-GE"/>
              </w:rPr>
              <w:t>წარწერა</w:t>
            </w:r>
            <w:r w:rsidRPr="00523FD4">
              <w:rPr>
                <w:rFonts w:eastAsia="Times New Roman"/>
                <w:color w:val="000000" w:themeColor="text1"/>
                <w:lang w:val="ka-GE"/>
              </w:rPr>
              <w:t>);</w:t>
            </w:r>
          </w:p>
          <w:p w:rsidR="001B4F22" w:rsidRPr="00523FD4" w:rsidRDefault="001B4F22" w:rsidP="001B4F22">
            <w:pPr>
              <w:numPr>
                <w:ilvl w:val="0"/>
                <w:numId w:val="34"/>
              </w:numPr>
              <w:tabs>
                <w:tab w:val="num" w:pos="411"/>
              </w:tabs>
              <w:ind w:left="270" w:hanging="270"/>
              <w:contextualSpacing/>
              <w:rPr>
                <w:rFonts w:eastAsia="Times New Roman"/>
                <w:b/>
                <w:color w:val="000000" w:themeColor="text1"/>
                <w:lang w:val="ka-GE"/>
              </w:rPr>
            </w:pPr>
            <w:r w:rsidRPr="00523FD4">
              <w:rPr>
                <w:rFonts w:eastAsia="Times New Roman" w:cs="Sylfaen"/>
                <w:color w:val="000000" w:themeColor="text1"/>
                <w:lang w:val="ka-GE"/>
              </w:rPr>
              <w:t>სახიფათო</w:t>
            </w:r>
            <w:r w:rsidRPr="00523FD4">
              <w:rPr>
                <w:rFonts w:eastAsia="Times New Roman"/>
                <w:color w:val="000000" w:themeColor="text1"/>
                <w:lang w:val="ka-GE"/>
              </w:rPr>
              <w:t xml:space="preserve"> </w:t>
            </w: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დროებითი</w:t>
            </w:r>
            <w:r w:rsidRPr="00523FD4">
              <w:rPr>
                <w:rFonts w:eastAsia="Times New Roman"/>
                <w:color w:val="000000" w:themeColor="text1"/>
                <w:lang w:val="ka-GE"/>
              </w:rPr>
              <w:t xml:space="preserve"> </w:t>
            </w:r>
            <w:r w:rsidRPr="00523FD4">
              <w:rPr>
                <w:rFonts w:eastAsia="Times New Roman" w:cs="Sylfaen"/>
                <w:color w:val="000000" w:themeColor="text1"/>
                <w:lang w:val="ka-GE"/>
              </w:rPr>
              <w:t>განთავსებისათვის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შესაბამისი</w:t>
            </w:r>
            <w:r w:rsidRPr="00523FD4">
              <w:rPr>
                <w:rFonts w:eastAsia="Times New Roman"/>
                <w:color w:val="000000" w:themeColor="text1"/>
                <w:lang w:val="ka-GE"/>
              </w:rPr>
              <w:t xml:space="preserve"> </w:t>
            </w:r>
            <w:r w:rsidRPr="00523FD4">
              <w:rPr>
                <w:rFonts w:eastAsia="Times New Roman" w:cs="Sylfaen"/>
                <w:color w:val="000000" w:themeColor="text1"/>
                <w:lang w:val="ka-GE"/>
              </w:rPr>
              <w:t>სათავსის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დასაშვებია</w:t>
            </w:r>
            <w:r w:rsidRPr="00523FD4">
              <w:rPr>
                <w:rFonts w:eastAsia="Times New Roman"/>
                <w:color w:val="000000" w:themeColor="text1"/>
                <w:lang w:val="ka-GE"/>
              </w:rPr>
              <w:t xml:space="preserve"> </w:t>
            </w:r>
            <w:r w:rsidRPr="00523FD4">
              <w:rPr>
                <w:rFonts w:eastAsia="Times New Roman" w:cs="Sylfaen"/>
                <w:color w:val="000000" w:themeColor="text1"/>
                <w:lang w:val="ka-GE"/>
              </w:rPr>
              <w:t>ვაგონ</w:t>
            </w:r>
            <w:r w:rsidRPr="00523FD4">
              <w:rPr>
                <w:rFonts w:eastAsia="Times New Roman"/>
                <w:color w:val="000000" w:themeColor="text1"/>
                <w:lang w:val="ka-GE"/>
              </w:rPr>
              <w:t xml:space="preserve"> </w:t>
            </w:r>
            <w:r w:rsidRPr="00523FD4">
              <w:rPr>
                <w:rFonts w:eastAsia="Times New Roman" w:cs="Sylfaen"/>
                <w:color w:val="000000" w:themeColor="text1"/>
                <w:lang w:val="ka-GE"/>
              </w:rPr>
              <w:t>კონტეინერი</w:t>
            </w:r>
            <w:r w:rsidRPr="00523FD4">
              <w:rPr>
                <w:rFonts w:eastAsia="Times New Roman"/>
                <w:color w:val="000000" w:themeColor="text1"/>
                <w:lang w:val="ka-GE"/>
              </w:rPr>
              <w:t xml:space="preserve">) </w:t>
            </w:r>
            <w:r w:rsidRPr="00523FD4">
              <w:rPr>
                <w:rFonts w:eastAsia="Times New Roman" w:cs="Sylfaen"/>
                <w:color w:val="000000" w:themeColor="text1"/>
                <w:lang w:val="ka-GE"/>
              </w:rPr>
              <w:t>გამოყოფა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გარემოსდაცვითი</w:t>
            </w:r>
            <w:r w:rsidRPr="00523FD4">
              <w:rPr>
                <w:rFonts w:eastAsia="Times New Roman"/>
                <w:color w:val="000000" w:themeColor="text1"/>
                <w:lang w:val="ka-GE"/>
              </w:rPr>
              <w:t xml:space="preserve"> </w:t>
            </w:r>
            <w:r w:rsidRPr="00523FD4">
              <w:rPr>
                <w:rFonts w:eastAsia="Times New Roman" w:cs="Sylfaen"/>
                <w:color w:val="000000" w:themeColor="text1"/>
                <w:lang w:val="ka-GE"/>
              </w:rPr>
              <w:t>მოთხოვნების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შესაბამისად</w:t>
            </w:r>
            <w:r w:rsidRPr="00523FD4">
              <w:rPr>
                <w:rFonts w:eastAsia="Times New Roman"/>
                <w:color w:val="000000" w:themeColor="text1"/>
                <w:lang w:val="ka-GE"/>
              </w:rPr>
              <w:t xml:space="preserve"> </w:t>
            </w:r>
            <w:r w:rsidRPr="00523FD4">
              <w:rPr>
                <w:rFonts w:eastAsia="Times New Roman" w:cs="Sylfaen"/>
                <w:color w:val="000000" w:themeColor="text1"/>
                <w:lang w:val="ka-GE"/>
              </w:rPr>
              <w:t>კეთილმოწყობა</w:t>
            </w:r>
            <w:r w:rsidRPr="00523FD4">
              <w:rPr>
                <w:rFonts w:eastAsia="Times New Roman"/>
                <w:color w:val="000000" w:themeColor="text1"/>
                <w:lang w:val="ka-GE"/>
              </w:rPr>
              <w:t>;</w:t>
            </w:r>
          </w:p>
          <w:p w:rsidR="001B4F22" w:rsidRPr="00523FD4" w:rsidRDefault="001B4F22" w:rsidP="001B4F22">
            <w:pPr>
              <w:numPr>
                <w:ilvl w:val="0"/>
                <w:numId w:val="34"/>
              </w:numPr>
              <w:tabs>
                <w:tab w:val="num" w:pos="411"/>
              </w:tabs>
              <w:ind w:left="270" w:hanging="270"/>
              <w:contextualSpacing/>
              <w:rPr>
                <w:rFonts w:eastAsia="Times New Roman"/>
                <w:b/>
                <w:color w:val="000000" w:themeColor="text1"/>
                <w:lang w:val="ka-GE"/>
              </w:rPr>
            </w:pPr>
            <w:r w:rsidRPr="00523FD4">
              <w:rPr>
                <w:rFonts w:eastAsia="Times New Roman" w:cs="Sylfaen"/>
                <w:color w:val="000000" w:themeColor="text1"/>
                <w:lang w:val="ka-GE"/>
              </w:rPr>
              <w:t>ტრანსპორტირებისას</w:t>
            </w:r>
            <w:r w:rsidRPr="00523FD4">
              <w:rPr>
                <w:rFonts w:eastAsia="Times New Roman"/>
                <w:color w:val="000000" w:themeColor="text1"/>
                <w:lang w:val="ka-GE"/>
              </w:rPr>
              <w:t xml:space="preserve"> </w:t>
            </w:r>
            <w:r w:rsidRPr="00523FD4">
              <w:rPr>
                <w:rFonts w:eastAsia="Times New Roman" w:cs="Sylfaen"/>
                <w:color w:val="000000" w:themeColor="text1"/>
                <w:lang w:val="ka-GE"/>
              </w:rPr>
              <w:t>განსაზღვრული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წესების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დაცვა</w:t>
            </w:r>
            <w:r w:rsidRPr="00523FD4">
              <w:rPr>
                <w:rFonts w:eastAsia="Times New Roman"/>
                <w:color w:val="000000" w:themeColor="text1"/>
                <w:lang w:val="ka-GE"/>
              </w:rPr>
              <w:t xml:space="preserve"> (</w:t>
            </w: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ჩატვირთვა</w:t>
            </w:r>
            <w:r w:rsidRPr="00523FD4">
              <w:rPr>
                <w:rFonts w:eastAsia="Times New Roman"/>
                <w:color w:val="000000" w:themeColor="text1"/>
                <w:lang w:val="ka-GE"/>
              </w:rPr>
              <w:t xml:space="preserve"> </w:t>
            </w:r>
            <w:r w:rsidRPr="00523FD4">
              <w:rPr>
                <w:rFonts w:eastAsia="Times New Roman" w:cs="Sylfaen"/>
                <w:color w:val="000000" w:themeColor="text1"/>
                <w:lang w:val="ka-GE"/>
              </w:rPr>
              <w:t>სატრანსპორტო</w:t>
            </w:r>
            <w:r w:rsidRPr="00523FD4">
              <w:rPr>
                <w:rFonts w:eastAsia="Times New Roman"/>
                <w:color w:val="000000" w:themeColor="text1"/>
                <w:lang w:val="ka-GE"/>
              </w:rPr>
              <w:t xml:space="preserve"> </w:t>
            </w:r>
            <w:r w:rsidRPr="00523FD4">
              <w:rPr>
                <w:rFonts w:eastAsia="Times New Roman" w:cs="Sylfaen"/>
                <w:color w:val="000000" w:themeColor="text1"/>
                <w:lang w:val="ka-GE"/>
              </w:rPr>
              <w:t>საშუალებებში</w:t>
            </w:r>
            <w:r w:rsidRPr="00523FD4">
              <w:rPr>
                <w:rFonts w:eastAsia="Times New Roman"/>
                <w:color w:val="000000" w:themeColor="text1"/>
                <w:lang w:val="ka-GE"/>
              </w:rPr>
              <w:t xml:space="preserve"> </w:t>
            </w:r>
            <w:r w:rsidRPr="00523FD4">
              <w:rPr>
                <w:rFonts w:eastAsia="Times New Roman" w:cs="Sylfaen"/>
                <w:color w:val="000000" w:themeColor="text1"/>
                <w:lang w:val="ka-GE"/>
              </w:rPr>
              <w:t>მათი</w:t>
            </w:r>
            <w:r w:rsidRPr="00523FD4">
              <w:rPr>
                <w:rFonts w:eastAsia="Times New Roman"/>
                <w:color w:val="000000" w:themeColor="text1"/>
                <w:lang w:val="ka-GE"/>
              </w:rPr>
              <w:t xml:space="preserve"> </w:t>
            </w:r>
            <w:r w:rsidRPr="00523FD4">
              <w:rPr>
                <w:rFonts w:eastAsia="Times New Roman" w:cs="Sylfaen"/>
                <w:color w:val="000000" w:themeColor="text1"/>
                <w:lang w:val="ka-GE"/>
              </w:rPr>
              <w:t>ტევადობის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შესაბამისი</w:t>
            </w:r>
            <w:r w:rsidRPr="00523FD4">
              <w:rPr>
                <w:rFonts w:eastAsia="Times New Roman"/>
                <w:color w:val="000000" w:themeColor="text1"/>
                <w:lang w:val="ka-GE"/>
              </w:rPr>
              <w:t xml:space="preserve"> </w:t>
            </w:r>
            <w:r w:rsidRPr="00523FD4">
              <w:rPr>
                <w:rFonts w:eastAsia="Times New Roman" w:cs="Sylfaen"/>
                <w:color w:val="000000" w:themeColor="text1"/>
                <w:lang w:val="ka-GE"/>
              </w:rPr>
              <w:t>რაოდენობით</w:t>
            </w:r>
            <w:r w:rsidRPr="00523FD4">
              <w:rPr>
                <w:rFonts w:eastAsia="Times New Roman"/>
                <w:color w:val="000000" w:themeColor="text1"/>
                <w:lang w:val="ka-GE"/>
              </w:rPr>
              <w:t>;</w:t>
            </w:r>
          </w:p>
          <w:p w:rsidR="001B4F22" w:rsidRPr="00523FD4" w:rsidRDefault="001B4F22" w:rsidP="001B4F22">
            <w:pPr>
              <w:numPr>
                <w:ilvl w:val="0"/>
                <w:numId w:val="34"/>
              </w:numPr>
              <w:tabs>
                <w:tab w:val="num" w:pos="411"/>
              </w:tabs>
              <w:ind w:left="270" w:hanging="270"/>
              <w:contextualSpacing/>
              <w:rPr>
                <w:rFonts w:eastAsia="Times New Roman"/>
                <w:b/>
                <w:color w:val="000000" w:themeColor="text1"/>
                <w:lang w:val="ka-GE"/>
              </w:rPr>
            </w:pPr>
            <w:r w:rsidRPr="00523FD4">
              <w:rPr>
                <w:rFonts w:eastAsia="Times New Roman" w:cs="Sylfaen"/>
                <w:color w:val="000000" w:themeColor="text1"/>
                <w:lang w:val="ka-GE"/>
              </w:rPr>
              <w:t>ტრანსპორტირებისას</w:t>
            </w:r>
            <w:r w:rsidRPr="00523FD4">
              <w:rPr>
                <w:rFonts w:eastAsia="Times New Roman"/>
                <w:color w:val="000000" w:themeColor="text1"/>
                <w:lang w:val="ka-GE"/>
              </w:rPr>
              <w:t xml:space="preserve"> </w:t>
            </w:r>
            <w:r w:rsidRPr="00523FD4">
              <w:rPr>
                <w:rFonts w:eastAsia="Times New Roman" w:cs="Sylfaen"/>
                <w:color w:val="000000" w:themeColor="text1"/>
                <w:lang w:val="ka-GE"/>
              </w:rPr>
              <w:t>მანქანების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ძარის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სათანადო</w:t>
            </w:r>
            <w:r w:rsidRPr="00523FD4">
              <w:rPr>
                <w:rFonts w:eastAsia="Times New Roman"/>
                <w:color w:val="000000" w:themeColor="text1"/>
                <w:lang w:val="ka-GE"/>
              </w:rPr>
              <w:t xml:space="preserve"> </w:t>
            </w:r>
            <w:r w:rsidRPr="00523FD4">
              <w:rPr>
                <w:rFonts w:eastAsia="Times New Roman" w:cs="Sylfaen"/>
                <w:color w:val="000000" w:themeColor="text1"/>
                <w:lang w:val="ka-GE"/>
              </w:rPr>
              <w:t>გადაფარვის</w:t>
            </w:r>
            <w:r w:rsidRPr="00523FD4">
              <w:rPr>
                <w:rFonts w:eastAsia="Times New Roman"/>
                <w:color w:val="000000" w:themeColor="text1"/>
                <w:lang w:val="ka-GE"/>
              </w:rPr>
              <w:t xml:space="preserve"> </w:t>
            </w:r>
            <w:r w:rsidRPr="00523FD4">
              <w:rPr>
                <w:rFonts w:eastAsia="Times New Roman" w:cs="Sylfaen"/>
                <w:color w:val="000000" w:themeColor="text1"/>
                <w:lang w:val="ka-GE"/>
              </w:rPr>
              <w:t>უზრუნველყოფა</w:t>
            </w:r>
            <w:r w:rsidRPr="00523FD4">
              <w:rPr>
                <w:rFonts w:eastAsia="Times New Roman"/>
                <w:color w:val="000000" w:themeColor="text1"/>
                <w:lang w:val="ka-GE"/>
              </w:rPr>
              <w:t>);</w:t>
            </w:r>
          </w:p>
          <w:p w:rsidR="001B4F22" w:rsidRPr="00523FD4" w:rsidRDefault="001B4F22" w:rsidP="001B4F22">
            <w:pPr>
              <w:numPr>
                <w:ilvl w:val="0"/>
                <w:numId w:val="34"/>
              </w:numPr>
              <w:tabs>
                <w:tab w:val="num" w:pos="411"/>
              </w:tabs>
              <w:ind w:left="270" w:hanging="270"/>
              <w:contextualSpacing/>
              <w:rPr>
                <w:rFonts w:eastAsia="Times New Roman"/>
                <w:b/>
                <w:color w:val="000000" w:themeColor="text1"/>
                <w:lang w:val="ka-GE"/>
              </w:rPr>
            </w:pPr>
            <w:r w:rsidRPr="00523FD4">
              <w:rPr>
                <w:rFonts w:eastAsia="Times New Roman" w:cs="Sylfaen"/>
                <w:color w:val="000000" w:themeColor="text1"/>
                <w:lang w:val="ka-GE"/>
              </w:rPr>
              <w:t>შემდგომი</w:t>
            </w:r>
            <w:r w:rsidRPr="00523FD4">
              <w:rPr>
                <w:rFonts w:eastAsia="Times New Roman"/>
                <w:color w:val="000000" w:themeColor="text1"/>
                <w:lang w:val="ka-GE"/>
              </w:rPr>
              <w:t xml:space="preserve"> </w:t>
            </w:r>
            <w:r w:rsidRPr="00523FD4">
              <w:rPr>
                <w:rFonts w:eastAsia="Times New Roman" w:cs="Sylfaen"/>
                <w:color w:val="000000" w:themeColor="text1"/>
                <w:lang w:val="ka-GE"/>
              </w:rPr>
              <w:t>მართვისათვის</w:t>
            </w:r>
            <w:r w:rsidRPr="00523FD4">
              <w:rPr>
                <w:rFonts w:eastAsia="Times New Roman"/>
                <w:color w:val="000000" w:themeColor="text1"/>
                <w:lang w:val="ka-GE"/>
              </w:rPr>
              <w:t xml:space="preserve"> </w:t>
            </w: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გადაცემა</w:t>
            </w:r>
            <w:r w:rsidRPr="00523FD4">
              <w:rPr>
                <w:rFonts w:eastAsia="Times New Roman"/>
                <w:color w:val="000000" w:themeColor="text1"/>
                <w:lang w:val="ka-GE"/>
              </w:rPr>
              <w:t xml:space="preserve"> </w:t>
            </w:r>
            <w:r w:rsidRPr="00523FD4">
              <w:rPr>
                <w:rFonts w:eastAsia="Times New Roman" w:cs="Sylfaen"/>
                <w:color w:val="000000" w:themeColor="text1"/>
                <w:lang w:val="ka-GE"/>
              </w:rPr>
              <w:t>მხოლოდ</w:t>
            </w:r>
            <w:r w:rsidRPr="00523FD4">
              <w:rPr>
                <w:rFonts w:eastAsia="Times New Roman"/>
                <w:color w:val="000000" w:themeColor="text1"/>
                <w:lang w:val="ka-GE"/>
              </w:rPr>
              <w:t xml:space="preserve"> </w:t>
            </w:r>
            <w:r w:rsidRPr="00523FD4">
              <w:rPr>
                <w:rFonts w:eastAsia="Times New Roman" w:cs="Sylfaen"/>
                <w:color w:val="000000" w:themeColor="text1"/>
                <w:lang w:val="ka-GE"/>
              </w:rPr>
              <w:t>შესაბამისი</w:t>
            </w:r>
            <w:r w:rsidRPr="00523FD4">
              <w:rPr>
                <w:rFonts w:eastAsia="Times New Roman"/>
                <w:color w:val="000000" w:themeColor="text1"/>
                <w:lang w:val="ka-GE"/>
              </w:rPr>
              <w:t xml:space="preserve"> </w:t>
            </w:r>
            <w:r w:rsidRPr="00523FD4">
              <w:rPr>
                <w:rFonts w:eastAsia="Times New Roman" w:cs="Sylfaen"/>
                <w:color w:val="000000" w:themeColor="text1"/>
                <w:lang w:val="ka-GE"/>
              </w:rPr>
              <w:t>ნებართვის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მქონე</w:t>
            </w:r>
            <w:r w:rsidRPr="00523FD4">
              <w:rPr>
                <w:rFonts w:eastAsia="Times New Roman"/>
                <w:color w:val="000000" w:themeColor="text1"/>
                <w:lang w:val="ka-GE"/>
              </w:rPr>
              <w:t xml:space="preserve"> </w:t>
            </w:r>
            <w:r w:rsidRPr="00523FD4">
              <w:rPr>
                <w:rFonts w:eastAsia="Times New Roman" w:cs="Sylfaen"/>
                <w:color w:val="000000" w:themeColor="text1"/>
                <w:lang w:val="ka-GE"/>
              </w:rPr>
              <w:t>კონტრაქტორისათვის</w:t>
            </w:r>
            <w:r w:rsidRPr="00523FD4">
              <w:rPr>
                <w:rFonts w:eastAsia="Times New Roman"/>
                <w:color w:val="000000" w:themeColor="text1"/>
                <w:lang w:val="ka-GE"/>
              </w:rPr>
              <w:t>;</w:t>
            </w:r>
          </w:p>
          <w:p w:rsidR="001B4F22" w:rsidRPr="00523FD4" w:rsidRDefault="001B4F22" w:rsidP="001B4F22">
            <w:pPr>
              <w:numPr>
                <w:ilvl w:val="0"/>
                <w:numId w:val="34"/>
              </w:numPr>
              <w:tabs>
                <w:tab w:val="num" w:pos="411"/>
              </w:tabs>
              <w:ind w:left="270" w:hanging="270"/>
              <w:contextualSpacing/>
              <w:rPr>
                <w:rFonts w:eastAsia="Times New Roman"/>
                <w:b/>
                <w:color w:val="000000" w:themeColor="text1"/>
                <w:lang w:val="ka-GE"/>
              </w:rPr>
            </w:pP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საბოლოო</w:t>
            </w:r>
            <w:r w:rsidRPr="00523FD4">
              <w:rPr>
                <w:rFonts w:eastAsia="Times New Roman"/>
                <w:color w:val="000000" w:themeColor="text1"/>
                <w:lang w:val="ka-GE"/>
              </w:rPr>
              <w:t xml:space="preserve"> </w:t>
            </w:r>
            <w:r w:rsidRPr="00523FD4">
              <w:rPr>
                <w:rFonts w:eastAsia="Times New Roman" w:cs="Sylfaen"/>
                <w:color w:val="000000" w:themeColor="text1"/>
                <w:lang w:val="ka-GE"/>
              </w:rPr>
              <w:t>განთავსება</w:t>
            </w:r>
            <w:r w:rsidRPr="00523FD4">
              <w:rPr>
                <w:rFonts w:eastAsia="Times New Roman"/>
                <w:color w:val="000000" w:themeColor="text1"/>
                <w:lang w:val="ka-GE"/>
              </w:rPr>
              <w:t xml:space="preserve"> </w:t>
            </w:r>
            <w:r w:rsidRPr="00523FD4">
              <w:rPr>
                <w:rFonts w:eastAsia="Times New Roman" w:cs="Sylfaen"/>
                <w:color w:val="000000" w:themeColor="text1"/>
                <w:lang w:val="ka-GE"/>
              </w:rPr>
              <w:t>მხოლოდ</w:t>
            </w:r>
            <w:r w:rsidRPr="00523FD4">
              <w:rPr>
                <w:rFonts w:eastAsia="Times New Roman"/>
                <w:color w:val="000000" w:themeColor="text1"/>
                <w:lang w:val="ka-GE"/>
              </w:rPr>
              <w:t xml:space="preserve"> </w:t>
            </w:r>
            <w:r w:rsidRPr="00523FD4">
              <w:rPr>
                <w:rFonts w:eastAsia="Times New Roman" w:cs="Sylfaen"/>
                <w:color w:val="000000" w:themeColor="text1"/>
                <w:lang w:val="ka-GE"/>
              </w:rPr>
              <w:t>წინასწარ</w:t>
            </w:r>
            <w:r w:rsidRPr="00523FD4">
              <w:rPr>
                <w:rFonts w:eastAsia="Times New Roman"/>
                <w:color w:val="000000" w:themeColor="text1"/>
                <w:lang w:val="ka-GE"/>
              </w:rPr>
              <w:t xml:space="preserve"> </w:t>
            </w:r>
            <w:r w:rsidRPr="00523FD4">
              <w:rPr>
                <w:rFonts w:eastAsia="Times New Roman" w:cs="Sylfaen"/>
                <w:color w:val="000000" w:themeColor="text1"/>
                <w:lang w:val="ka-GE"/>
              </w:rPr>
              <w:t>განსაზღვრულ</w:t>
            </w:r>
            <w:r w:rsidRPr="00523FD4">
              <w:rPr>
                <w:rFonts w:eastAsia="Times New Roman"/>
                <w:color w:val="000000" w:themeColor="text1"/>
                <w:lang w:val="ka-GE"/>
              </w:rPr>
              <w:t xml:space="preserve"> </w:t>
            </w:r>
            <w:r w:rsidRPr="00523FD4">
              <w:rPr>
                <w:rFonts w:eastAsia="Times New Roman" w:cs="Sylfaen"/>
                <w:color w:val="000000" w:themeColor="text1"/>
                <w:lang w:val="ka-GE"/>
              </w:rPr>
              <w:t>ადგილზე</w:t>
            </w:r>
            <w:r w:rsidRPr="00523FD4">
              <w:rPr>
                <w:rFonts w:eastAsia="Times New Roman"/>
                <w:color w:val="000000" w:themeColor="text1"/>
                <w:lang w:val="ka-GE"/>
              </w:rPr>
              <w:t xml:space="preserve">, </w:t>
            </w:r>
            <w:r w:rsidRPr="00523FD4">
              <w:rPr>
                <w:rFonts w:eastAsia="Times New Roman" w:cs="Sylfaen"/>
                <w:color w:val="000000" w:themeColor="text1"/>
                <w:lang w:val="ka-GE"/>
              </w:rPr>
              <w:t>შესაბამისი</w:t>
            </w:r>
            <w:r w:rsidRPr="00523FD4">
              <w:rPr>
                <w:rFonts w:eastAsia="Times New Roman"/>
                <w:color w:val="000000" w:themeColor="text1"/>
                <w:lang w:val="ka-GE"/>
              </w:rPr>
              <w:t xml:space="preserve"> </w:t>
            </w:r>
            <w:r w:rsidRPr="00523FD4">
              <w:rPr>
                <w:rFonts w:eastAsia="Times New Roman" w:cs="Sylfaen"/>
                <w:color w:val="000000" w:themeColor="text1"/>
                <w:lang w:val="ka-GE"/>
              </w:rPr>
              <w:t>წესებისა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ნორმების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დაცვით</w:t>
            </w:r>
            <w:r w:rsidRPr="00523FD4">
              <w:rPr>
                <w:rFonts w:eastAsia="Times New Roman"/>
                <w:color w:val="000000" w:themeColor="text1"/>
                <w:lang w:val="ka-GE"/>
              </w:rPr>
              <w:t>.</w:t>
            </w:r>
          </w:p>
        </w:tc>
      </w:tr>
      <w:tr w:rsidR="001B4F22" w:rsidRPr="00523FD4" w:rsidTr="001B4F22">
        <w:trPr>
          <w:trHeight w:val="20"/>
          <w:jc w:val="center"/>
        </w:trPr>
        <w:tc>
          <w:tcPr>
            <w:tcW w:w="2650" w:type="dxa"/>
            <w:vAlign w:val="center"/>
          </w:tcPr>
          <w:p w:rsidR="001B4F22" w:rsidRPr="00523FD4" w:rsidRDefault="001B4F22" w:rsidP="001B4F22">
            <w:pPr>
              <w:rPr>
                <w:rFonts w:eastAsia="Times New Roman"/>
                <w:b/>
                <w:color w:val="000000" w:themeColor="text1"/>
                <w:lang w:val="ka-GE"/>
              </w:rPr>
            </w:pPr>
            <w:r w:rsidRPr="00523FD4">
              <w:rPr>
                <w:rFonts w:eastAsia="Times New Roman"/>
                <w:color w:val="000000" w:themeColor="text1"/>
                <w:lang w:val="ka-GE"/>
              </w:rPr>
              <w:t>ზემოქმედება სატრანსპორტო ნაკადებზე</w:t>
            </w:r>
          </w:p>
        </w:tc>
        <w:tc>
          <w:tcPr>
            <w:tcW w:w="2266" w:type="dxa"/>
            <w:vAlign w:val="center"/>
          </w:tcPr>
          <w:p w:rsidR="001B4F22" w:rsidRPr="00523FD4" w:rsidRDefault="001B4F22" w:rsidP="001B4F22">
            <w:pPr>
              <w:rPr>
                <w:rFonts w:eastAsia="Times New Roman"/>
                <w:b/>
                <w:color w:val="000000" w:themeColor="text1"/>
                <w:lang w:val="ka-GE"/>
              </w:rPr>
            </w:pPr>
            <w:r w:rsidRPr="00523FD4">
              <w:rPr>
                <w:rFonts w:eastAsia="Times New Roman"/>
                <w:color w:val="000000" w:themeColor="text1"/>
                <w:lang w:val="ka-GE"/>
              </w:rPr>
              <w:t>სატრანსპორტო ნაკადების გადატვირთვა;</w:t>
            </w:r>
          </w:p>
        </w:tc>
        <w:tc>
          <w:tcPr>
            <w:tcW w:w="1868" w:type="dxa"/>
            <w:vAlign w:val="center"/>
          </w:tcPr>
          <w:p w:rsidR="001B4F22" w:rsidRPr="00523FD4" w:rsidRDefault="001B4F22" w:rsidP="001B4F22">
            <w:pPr>
              <w:jc w:val="center"/>
              <w:rPr>
                <w:rFonts w:eastAsia="Times New Roman"/>
                <w:b/>
                <w:color w:val="000000" w:themeColor="text1"/>
                <w:lang w:val="ka-GE"/>
              </w:rPr>
            </w:pPr>
            <w:r w:rsidRPr="00523FD4">
              <w:rPr>
                <w:rFonts w:eastAsia="Times New Roman"/>
                <w:color w:val="000000" w:themeColor="text1"/>
                <w:lang w:val="ka-GE"/>
              </w:rPr>
              <w:t>დაბალი უარყოფითი</w:t>
            </w:r>
          </w:p>
        </w:tc>
        <w:tc>
          <w:tcPr>
            <w:tcW w:w="7642" w:type="dxa"/>
            <w:vAlign w:val="center"/>
          </w:tcPr>
          <w:p w:rsidR="001B4F22" w:rsidRPr="00523FD4" w:rsidRDefault="001B4F22" w:rsidP="001B4F22">
            <w:pPr>
              <w:numPr>
                <w:ilvl w:val="0"/>
                <w:numId w:val="35"/>
              </w:numPr>
              <w:ind w:left="286" w:hanging="284"/>
              <w:contextualSpacing/>
              <w:rPr>
                <w:rFonts w:eastAsia="Times New Roman"/>
                <w:color w:val="000000" w:themeColor="text1"/>
                <w:lang w:val="ka-GE"/>
              </w:rPr>
            </w:pPr>
            <w:r w:rsidRPr="00523FD4">
              <w:rPr>
                <w:rFonts w:eastAsia="Times New Roman"/>
                <w:color w:val="000000" w:themeColor="text1"/>
                <w:lang w:val="ka-GE"/>
              </w:rPr>
              <w:t>სატრანსპორტო საშუალებების გამართულობის კონტროლი;</w:t>
            </w:r>
          </w:p>
          <w:p w:rsidR="001B4F22" w:rsidRPr="00523FD4" w:rsidRDefault="001B4F22" w:rsidP="001B4F22">
            <w:pPr>
              <w:numPr>
                <w:ilvl w:val="0"/>
                <w:numId w:val="35"/>
              </w:numPr>
              <w:ind w:left="286" w:hanging="284"/>
              <w:contextualSpacing/>
              <w:rPr>
                <w:rFonts w:eastAsia="Times New Roman"/>
                <w:color w:val="000000" w:themeColor="text1"/>
                <w:lang w:val="ka-GE"/>
              </w:rPr>
            </w:pPr>
            <w:r w:rsidRPr="00523FD4">
              <w:rPr>
                <w:rFonts w:eastAsia="Times New Roman"/>
                <w:color w:val="000000" w:themeColor="text1"/>
                <w:lang w:val="ka-GE"/>
              </w:rPr>
              <w:t>სატრანსპორტო ოპერაციების დღის მანძილზე განხორციელება;</w:t>
            </w:r>
          </w:p>
          <w:p w:rsidR="001B4F22" w:rsidRPr="00523FD4" w:rsidRDefault="001B4F22" w:rsidP="001B4F22">
            <w:pPr>
              <w:numPr>
                <w:ilvl w:val="0"/>
                <w:numId w:val="35"/>
              </w:numPr>
              <w:ind w:left="286" w:hanging="284"/>
              <w:contextualSpacing/>
              <w:rPr>
                <w:rFonts w:eastAsia="Times New Roman"/>
                <w:color w:val="000000" w:themeColor="text1"/>
                <w:lang w:val="ka-GE"/>
              </w:rPr>
            </w:pPr>
            <w:r w:rsidRPr="00523FD4">
              <w:rPr>
                <w:rFonts w:eastAsia="Times New Roman" w:cs="Sylfaen"/>
                <w:color w:val="000000" w:themeColor="text1"/>
                <w:lang w:val="ka-GE"/>
              </w:rPr>
              <w:t>შეძლებისდაგვარად</w:t>
            </w:r>
            <w:r w:rsidRPr="00523FD4">
              <w:rPr>
                <w:rFonts w:eastAsia="Times New Roman"/>
                <w:color w:val="000000" w:themeColor="text1"/>
                <w:lang w:val="ka-GE"/>
              </w:rPr>
              <w:t xml:space="preserve"> </w:t>
            </w:r>
            <w:r w:rsidRPr="00523FD4">
              <w:rPr>
                <w:rFonts w:eastAsia="Times New Roman" w:cs="Sylfaen"/>
                <w:color w:val="000000" w:themeColor="text1"/>
                <w:lang w:val="ka-GE"/>
              </w:rPr>
              <w:t>საზოგადოებრივ</w:t>
            </w:r>
            <w:r w:rsidRPr="00523FD4">
              <w:rPr>
                <w:rFonts w:eastAsia="Times New Roman"/>
                <w:color w:val="000000" w:themeColor="text1"/>
                <w:lang w:val="ka-GE"/>
              </w:rPr>
              <w:t xml:space="preserve"> </w:t>
            </w:r>
            <w:r w:rsidRPr="00523FD4">
              <w:rPr>
                <w:rFonts w:eastAsia="Times New Roman" w:cs="Sylfaen"/>
                <w:color w:val="000000" w:themeColor="text1"/>
                <w:lang w:val="ka-GE"/>
              </w:rPr>
              <w:t>გზებზე</w:t>
            </w:r>
            <w:r w:rsidRPr="00523FD4">
              <w:rPr>
                <w:rFonts w:eastAsia="Times New Roman"/>
                <w:color w:val="000000" w:themeColor="text1"/>
                <w:lang w:val="ka-GE"/>
              </w:rPr>
              <w:t xml:space="preserve"> </w:t>
            </w:r>
            <w:r w:rsidRPr="00523FD4">
              <w:rPr>
                <w:rFonts w:eastAsia="Times New Roman" w:cs="Sylfaen"/>
                <w:color w:val="000000" w:themeColor="text1"/>
                <w:lang w:val="ka-GE"/>
              </w:rPr>
              <w:t>მანქანების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გადაადგილების შეზღუდვა</w:t>
            </w:r>
            <w:r w:rsidRPr="00523FD4">
              <w:rPr>
                <w:rFonts w:eastAsia="Times New Roman"/>
                <w:color w:val="000000" w:themeColor="text1"/>
                <w:lang w:val="ka-GE"/>
              </w:rPr>
              <w:t>;</w:t>
            </w:r>
          </w:p>
          <w:p w:rsidR="001B4F22" w:rsidRPr="00523FD4" w:rsidRDefault="001B4F22" w:rsidP="001B4F22">
            <w:pPr>
              <w:numPr>
                <w:ilvl w:val="0"/>
                <w:numId w:val="35"/>
              </w:numPr>
              <w:tabs>
                <w:tab w:val="num" w:pos="286"/>
              </w:tabs>
              <w:ind w:left="286" w:hanging="284"/>
              <w:contextualSpacing/>
              <w:rPr>
                <w:rFonts w:eastAsia="Times New Roman"/>
                <w:color w:val="000000" w:themeColor="text1"/>
                <w:lang w:val="ka-GE"/>
              </w:rPr>
            </w:pPr>
            <w:r w:rsidRPr="00523FD4">
              <w:rPr>
                <w:rFonts w:eastAsia="Times New Roman" w:cs="Sylfaen"/>
                <w:color w:val="000000" w:themeColor="text1"/>
                <w:lang w:val="ka-GE"/>
              </w:rPr>
              <w:t>საჩივრების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შემოსვლის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შემთხვევაში</w:t>
            </w:r>
            <w:r w:rsidRPr="00523FD4">
              <w:rPr>
                <w:rFonts w:eastAsia="Times New Roman"/>
                <w:color w:val="000000" w:themeColor="text1"/>
                <w:lang w:val="ka-GE"/>
              </w:rPr>
              <w:t xml:space="preserve"> </w:t>
            </w:r>
            <w:r w:rsidRPr="00523FD4">
              <w:rPr>
                <w:rFonts w:eastAsia="Times New Roman" w:cs="Sylfaen"/>
                <w:color w:val="000000" w:themeColor="text1"/>
                <w:lang w:val="ka-GE"/>
              </w:rPr>
              <w:t>მათი</w:t>
            </w:r>
            <w:r w:rsidRPr="00523FD4">
              <w:rPr>
                <w:rFonts w:eastAsia="Times New Roman"/>
                <w:color w:val="000000" w:themeColor="text1"/>
                <w:lang w:val="ka-GE"/>
              </w:rPr>
              <w:t xml:space="preserve"> </w:t>
            </w:r>
            <w:r w:rsidRPr="00523FD4">
              <w:rPr>
                <w:rFonts w:eastAsia="Times New Roman" w:cs="Sylfaen"/>
                <w:color w:val="000000" w:themeColor="text1"/>
                <w:lang w:val="ka-GE"/>
              </w:rPr>
              <w:t>დაფიქსირება</w:t>
            </w:r>
            <w:r w:rsidRPr="00523FD4">
              <w:rPr>
                <w:rFonts w:eastAsia="Times New Roman"/>
                <w:color w:val="000000" w:themeColor="text1"/>
                <w:lang w:val="ka-GE"/>
              </w:rPr>
              <w:t>/</w:t>
            </w:r>
            <w:r w:rsidRPr="00523FD4">
              <w:rPr>
                <w:rFonts w:eastAsia="Times New Roman" w:cs="Sylfaen"/>
                <w:color w:val="000000" w:themeColor="text1"/>
                <w:lang w:val="ka-GE"/>
              </w:rPr>
              <w:t>აღრიცხვა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სათანადო</w:t>
            </w:r>
            <w:r w:rsidRPr="00523FD4">
              <w:rPr>
                <w:rFonts w:eastAsia="Times New Roman"/>
                <w:color w:val="000000" w:themeColor="text1"/>
                <w:lang w:val="ka-GE"/>
              </w:rPr>
              <w:t xml:space="preserve"> </w:t>
            </w:r>
            <w:r w:rsidRPr="00523FD4">
              <w:rPr>
                <w:rFonts w:eastAsia="Times New Roman" w:cs="Sylfaen"/>
                <w:color w:val="000000" w:themeColor="text1"/>
                <w:lang w:val="ka-GE"/>
              </w:rPr>
              <w:t>რეაგირება</w:t>
            </w:r>
          </w:p>
        </w:tc>
      </w:tr>
      <w:tr w:rsidR="001B4F22" w:rsidRPr="00523FD4" w:rsidTr="001B4F22">
        <w:trPr>
          <w:trHeight w:val="20"/>
          <w:jc w:val="center"/>
        </w:trPr>
        <w:tc>
          <w:tcPr>
            <w:tcW w:w="2650" w:type="dxa"/>
            <w:vAlign w:val="center"/>
          </w:tcPr>
          <w:p w:rsidR="001B4F22" w:rsidRPr="00523FD4" w:rsidRDefault="001B4F22" w:rsidP="001B4F22">
            <w:pPr>
              <w:rPr>
                <w:rFonts w:eastAsia="Times New Roman"/>
                <w:b/>
                <w:color w:val="000000" w:themeColor="text1"/>
                <w:lang w:val="ka-GE"/>
              </w:rPr>
            </w:pPr>
            <w:r w:rsidRPr="00523FD4">
              <w:rPr>
                <w:rFonts w:eastAsia="Times New Roman"/>
                <w:color w:val="000000" w:themeColor="text1"/>
                <w:lang w:val="ka-GE"/>
              </w:rPr>
              <w:t>ზემოქმედება ადამიანის ჯანმრთელობაზე</w:t>
            </w:r>
          </w:p>
        </w:tc>
        <w:tc>
          <w:tcPr>
            <w:tcW w:w="2266"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t>ავარიებისა და დაზიანების რისკები;</w:t>
            </w:r>
          </w:p>
        </w:tc>
        <w:tc>
          <w:tcPr>
            <w:tcW w:w="1868" w:type="dxa"/>
            <w:vAlign w:val="center"/>
          </w:tcPr>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t>დაბალი უარყოფითი</w:t>
            </w:r>
          </w:p>
        </w:tc>
        <w:tc>
          <w:tcPr>
            <w:tcW w:w="7642" w:type="dxa"/>
            <w:vAlign w:val="center"/>
          </w:tcPr>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პერსონალის სწავლება და ტესტირება ჯამრთელობის დაცვის და პროფესიული უსაფრთხოების საკითხებზე;</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lastRenderedPageBreak/>
              <w:t>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ნარჩენების სწორი მართვა;</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ჯანმრთელობისათვის სახიფათო უბნების არსებობის შემთხვევაში შესაბამისი გამაფრთხილებელი, მიმთითებელი და ამკრძალავი ნიშნების დამონტაჟება;</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ჯანმრთელობისათვის სახიფათო უბნების შემოღობვა;</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მანქანა-დანადგარების ტექნიკური გამართულობის უზრუნველყოფა;</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ინციდენტებისა და უბედური შემთხვევების სააღრიცხვო ჟურნალის წარმოება;</w:t>
            </w:r>
          </w:p>
          <w:p w:rsidR="001B4F22" w:rsidRPr="00523FD4" w:rsidRDefault="001B4F22" w:rsidP="001B4F22">
            <w:pPr>
              <w:numPr>
                <w:ilvl w:val="0"/>
                <w:numId w:val="36"/>
              </w:numPr>
              <w:tabs>
                <w:tab w:val="num" w:pos="286"/>
              </w:tabs>
              <w:ind w:left="286" w:hanging="284"/>
              <w:contextualSpacing/>
              <w:rPr>
                <w:rFonts w:eastAsia="Times New Roman"/>
                <w:color w:val="000000" w:themeColor="text1"/>
                <w:lang w:val="ka-GE"/>
              </w:rPr>
            </w:pPr>
            <w:r w:rsidRPr="00523FD4">
              <w:rPr>
                <w:rFonts w:eastAsia="Times New Roman"/>
                <w:color w:val="000000" w:themeColor="text1"/>
                <w:lang w:val="ka-GE"/>
              </w:rPr>
              <w:t>ატმოსფერულ ჰაერში მავნე ნივთიერებების, ხმაურის და არასასიამოვნო სუნის გავრცელების რისკების მინიმიზაციის მიზნით დაგეგმილი შემარბილებელი ღონისძიებების შესრულების</w:t>
            </w:r>
          </w:p>
        </w:tc>
      </w:tr>
    </w:tbl>
    <w:p w:rsidR="001B4F22" w:rsidRPr="00523FD4" w:rsidRDefault="001B4F22" w:rsidP="001B4F22">
      <w:pPr>
        <w:rPr>
          <w:rFonts w:eastAsia="Times New Roman" w:cs="Times New Roman"/>
          <w:color w:val="000000" w:themeColor="text1"/>
          <w:sz w:val="20"/>
          <w:szCs w:val="20"/>
          <w:lang w:val="ka-GE"/>
        </w:rPr>
      </w:pPr>
      <w:r w:rsidRPr="00523FD4">
        <w:rPr>
          <w:rFonts w:eastAsia="Times New Roman" w:cs="Times New Roman"/>
          <w:b/>
          <w:color w:val="000000" w:themeColor="text1"/>
          <w:sz w:val="20"/>
          <w:szCs w:val="20"/>
          <w:lang w:val="ka-GE"/>
        </w:rPr>
        <w:lastRenderedPageBreak/>
        <w:t>ცხრილი 5.2.</w:t>
      </w:r>
      <w:r w:rsidRPr="00523FD4">
        <w:rPr>
          <w:rFonts w:eastAsia="Times New Roman" w:cs="Times New Roman"/>
          <w:color w:val="000000" w:themeColor="text1"/>
          <w:sz w:val="20"/>
          <w:szCs w:val="20"/>
          <w:lang w:val="ka-GE"/>
        </w:rPr>
        <w:t xml:space="preserve"> შემარბილებელი ღონისძიებები - ექსპლუატაციის ეტაპზე</w:t>
      </w:r>
    </w:p>
    <w:tbl>
      <w:tblPr>
        <w:tblStyle w:val="TableGrid212"/>
        <w:tblW w:w="14460" w:type="dxa"/>
        <w:jc w:val="center"/>
        <w:tblLook w:val="04A0" w:firstRow="1" w:lastRow="0" w:firstColumn="1" w:lastColumn="0" w:noHBand="0" w:noVBand="1"/>
      </w:tblPr>
      <w:tblGrid>
        <w:gridCol w:w="2310"/>
        <w:gridCol w:w="3367"/>
        <w:gridCol w:w="1763"/>
        <w:gridCol w:w="7020"/>
      </w:tblGrid>
      <w:tr w:rsidR="001B4F22" w:rsidRPr="00523FD4" w:rsidTr="001B4F22">
        <w:trPr>
          <w:trHeight w:val="20"/>
          <w:jc w:val="center"/>
        </w:trPr>
        <w:tc>
          <w:tcPr>
            <w:tcW w:w="2310" w:type="dxa"/>
            <w:vAlign w:val="center"/>
          </w:tcPr>
          <w:p w:rsidR="001B4F22" w:rsidRPr="00523FD4" w:rsidRDefault="001B4F22" w:rsidP="001B4F22">
            <w:pPr>
              <w:jc w:val="center"/>
              <w:rPr>
                <w:rFonts w:eastAsia="Times New Roman"/>
                <w:b/>
                <w:color w:val="000000" w:themeColor="text1"/>
                <w:lang w:val="ka-GE"/>
              </w:rPr>
            </w:pPr>
            <w:r w:rsidRPr="00523FD4">
              <w:rPr>
                <w:rFonts w:eastAsia="Times New Roman"/>
                <w:b/>
                <w:color w:val="000000" w:themeColor="text1"/>
                <w:lang w:val="ka-GE"/>
              </w:rPr>
              <w:t>რეცეპტორი/ ზემოქმედება</w:t>
            </w:r>
          </w:p>
        </w:tc>
        <w:tc>
          <w:tcPr>
            <w:tcW w:w="3367" w:type="dxa"/>
            <w:vAlign w:val="center"/>
          </w:tcPr>
          <w:p w:rsidR="001B4F22" w:rsidRPr="00523FD4" w:rsidRDefault="001B4F22" w:rsidP="001B4F22">
            <w:pPr>
              <w:jc w:val="center"/>
              <w:rPr>
                <w:rFonts w:eastAsia="Times New Roman"/>
                <w:b/>
                <w:color w:val="000000" w:themeColor="text1"/>
                <w:lang w:val="ka-GE"/>
              </w:rPr>
            </w:pPr>
            <w:r w:rsidRPr="00523FD4">
              <w:rPr>
                <w:rFonts w:eastAsia="Times New Roman"/>
                <w:b/>
                <w:color w:val="000000" w:themeColor="text1"/>
                <w:lang w:val="ka-GE"/>
              </w:rPr>
              <w:t>ზემოქმედების აღწერა</w:t>
            </w:r>
          </w:p>
        </w:tc>
        <w:tc>
          <w:tcPr>
            <w:tcW w:w="1763" w:type="dxa"/>
            <w:vAlign w:val="center"/>
          </w:tcPr>
          <w:p w:rsidR="001B4F22" w:rsidRPr="00523FD4" w:rsidRDefault="001B4F22" w:rsidP="001B4F22">
            <w:pPr>
              <w:jc w:val="center"/>
              <w:rPr>
                <w:rFonts w:eastAsia="Times New Roman"/>
                <w:b/>
                <w:color w:val="000000" w:themeColor="text1"/>
                <w:lang w:val="ka-GE"/>
              </w:rPr>
            </w:pPr>
            <w:r w:rsidRPr="00523FD4">
              <w:rPr>
                <w:rFonts w:eastAsia="Times New Roman"/>
                <w:b/>
                <w:color w:val="000000" w:themeColor="text1"/>
                <w:lang w:val="ka-GE"/>
              </w:rPr>
              <w:t>ზემოქმედების მოსალოდნელი დონე</w:t>
            </w:r>
          </w:p>
        </w:tc>
        <w:tc>
          <w:tcPr>
            <w:tcW w:w="7020" w:type="dxa"/>
            <w:vAlign w:val="center"/>
          </w:tcPr>
          <w:p w:rsidR="001B4F22" w:rsidRPr="00523FD4" w:rsidRDefault="001B4F22" w:rsidP="001B4F22">
            <w:pPr>
              <w:jc w:val="center"/>
              <w:rPr>
                <w:rFonts w:eastAsia="Times New Roman"/>
                <w:b/>
                <w:color w:val="000000" w:themeColor="text1"/>
                <w:lang w:val="ka-GE"/>
              </w:rPr>
            </w:pPr>
            <w:r w:rsidRPr="00523FD4">
              <w:rPr>
                <w:rFonts w:eastAsia="Times New Roman"/>
                <w:b/>
                <w:color w:val="000000" w:themeColor="text1"/>
                <w:lang w:val="ka-GE"/>
              </w:rPr>
              <w:t>შემარბილებელი ღონისძიებები</w:t>
            </w:r>
          </w:p>
        </w:tc>
      </w:tr>
      <w:tr w:rsidR="001B4F22" w:rsidRPr="00523FD4" w:rsidTr="001B4F22">
        <w:trPr>
          <w:trHeight w:val="20"/>
          <w:jc w:val="center"/>
        </w:trPr>
        <w:tc>
          <w:tcPr>
            <w:tcW w:w="2310"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t>ემისიები ატმოსფერული ჰაერში</w:t>
            </w:r>
          </w:p>
        </w:tc>
        <w:tc>
          <w:tcPr>
            <w:tcW w:w="3367" w:type="dxa"/>
            <w:vAlign w:val="center"/>
          </w:tcPr>
          <w:p w:rsidR="001B4F22" w:rsidRPr="00523FD4" w:rsidRDefault="001B4F22" w:rsidP="001B4F22">
            <w:pPr>
              <w:numPr>
                <w:ilvl w:val="0"/>
                <w:numId w:val="46"/>
              </w:numPr>
              <w:ind w:left="360"/>
              <w:contextualSpacing/>
              <w:rPr>
                <w:rFonts w:eastAsia="Times New Roman"/>
                <w:color w:val="000000" w:themeColor="text1"/>
                <w:lang w:val="ka-GE"/>
              </w:rPr>
            </w:pPr>
            <w:r w:rsidRPr="00523FD4">
              <w:rPr>
                <w:rFonts w:eastAsia="Times New Roman"/>
                <w:color w:val="000000" w:themeColor="text1"/>
                <w:lang w:val="ka-GE"/>
              </w:rPr>
              <w:t>სადნობი ღუმელების ექსპლუატაციის დროს მოსალოდნელი ემისიები;</w:t>
            </w:r>
          </w:p>
          <w:p w:rsidR="001B4F22" w:rsidRPr="00523FD4" w:rsidRDefault="001B4F22" w:rsidP="001B4F22">
            <w:pPr>
              <w:numPr>
                <w:ilvl w:val="0"/>
                <w:numId w:val="46"/>
              </w:numPr>
              <w:ind w:left="360"/>
              <w:contextualSpacing/>
              <w:rPr>
                <w:rFonts w:eastAsia="Times New Roman"/>
                <w:color w:val="000000" w:themeColor="text1"/>
                <w:lang w:val="ka-GE"/>
              </w:rPr>
            </w:pPr>
            <w:r w:rsidRPr="00523FD4">
              <w:rPr>
                <w:rFonts w:eastAsia="Times New Roman" w:cs="Sylfaen"/>
                <w:color w:val="000000" w:themeColor="text1"/>
                <w:lang w:val="ka-GE"/>
              </w:rPr>
              <w:t>სატრანსპორტო</w:t>
            </w:r>
            <w:r w:rsidRPr="00523FD4">
              <w:rPr>
                <w:rFonts w:eastAsia="Times New Roman"/>
                <w:color w:val="000000" w:themeColor="text1"/>
                <w:lang w:val="ka-GE"/>
              </w:rPr>
              <w:t xml:space="preserve"> </w:t>
            </w:r>
            <w:r w:rsidRPr="00523FD4">
              <w:rPr>
                <w:rFonts w:eastAsia="Times New Roman" w:cs="Sylfaen"/>
                <w:color w:val="000000" w:themeColor="text1"/>
                <w:lang w:val="ka-GE"/>
              </w:rPr>
              <w:t>ოპერაციებით</w:t>
            </w:r>
            <w:r w:rsidRPr="00523FD4">
              <w:rPr>
                <w:rFonts w:eastAsia="Times New Roman"/>
                <w:color w:val="000000" w:themeColor="text1"/>
                <w:lang w:val="ka-GE"/>
              </w:rPr>
              <w:t xml:space="preserve"> </w:t>
            </w:r>
            <w:r w:rsidRPr="00523FD4">
              <w:rPr>
                <w:rFonts w:eastAsia="Times New Roman" w:cs="Sylfaen"/>
                <w:color w:val="000000" w:themeColor="text1"/>
                <w:lang w:val="ka-GE"/>
              </w:rPr>
              <w:t>გამოწვეული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ემისიები</w:t>
            </w:r>
            <w:r w:rsidRPr="00523FD4">
              <w:rPr>
                <w:rFonts w:eastAsia="Times New Roman"/>
                <w:color w:val="000000" w:themeColor="text1"/>
                <w:lang w:val="ka-GE"/>
              </w:rPr>
              <w:t>.</w:t>
            </w:r>
          </w:p>
        </w:tc>
        <w:tc>
          <w:tcPr>
            <w:tcW w:w="1763" w:type="dxa"/>
            <w:vAlign w:val="center"/>
          </w:tcPr>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t>საშუალო უარყოფითი</w:t>
            </w:r>
          </w:p>
        </w:tc>
        <w:tc>
          <w:tcPr>
            <w:tcW w:w="7020" w:type="dxa"/>
            <w:vAlign w:val="center"/>
          </w:tcPr>
          <w:p w:rsidR="001B4F22" w:rsidRPr="00523FD4" w:rsidRDefault="001B4F22" w:rsidP="001B4F22">
            <w:pPr>
              <w:numPr>
                <w:ilvl w:val="0"/>
                <w:numId w:val="37"/>
              </w:numPr>
              <w:tabs>
                <w:tab w:val="num" w:pos="318"/>
              </w:tabs>
              <w:ind w:left="176" w:hanging="142"/>
              <w:contextualSpacing/>
              <w:rPr>
                <w:rFonts w:eastAsia="Times New Roman"/>
                <w:color w:val="000000" w:themeColor="text1"/>
                <w:lang w:val="ka-GE"/>
              </w:rPr>
            </w:pPr>
            <w:r w:rsidRPr="00523FD4">
              <w:rPr>
                <w:rFonts w:eastAsia="Times New Roman"/>
                <w:color w:val="000000" w:themeColor="text1"/>
                <w:lang w:val="ka-GE"/>
              </w:rPr>
              <w:t>საამქროს აირგამწმენდი სიტემების მუშაობის ეფექტურობის პერიოდული კონტროლი და საჭიროების შემთხვევაში შესაბამისი ტექნიკური მომსახურება;</w:t>
            </w:r>
          </w:p>
          <w:p w:rsidR="001B4F22" w:rsidRPr="00523FD4" w:rsidRDefault="001B4F22" w:rsidP="001B4F22">
            <w:pPr>
              <w:numPr>
                <w:ilvl w:val="0"/>
                <w:numId w:val="37"/>
              </w:numPr>
              <w:tabs>
                <w:tab w:val="num" w:pos="318"/>
              </w:tabs>
              <w:ind w:left="176" w:hanging="142"/>
              <w:contextualSpacing/>
              <w:rPr>
                <w:rFonts w:eastAsia="Times New Roman"/>
                <w:color w:val="000000" w:themeColor="text1"/>
                <w:lang w:val="ka-GE"/>
              </w:rPr>
            </w:pPr>
            <w:r w:rsidRPr="00523FD4">
              <w:rPr>
                <w:rFonts w:eastAsia="Times New Roman" w:cs="Sylfaen"/>
                <w:color w:val="000000" w:themeColor="text1"/>
                <w:lang w:val="ka-GE"/>
              </w:rPr>
              <w:t>ნედლეულის ტრანსპორტირების და დასაწყობების პროცესში ამტვერების საწინააღმდეგო ღონისძიებების დაცვაზე ზედამხედველობა;</w:t>
            </w:r>
          </w:p>
          <w:p w:rsidR="001B4F22" w:rsidRPr="00523FD4" w:rsidRDefault="001B4F22" w:rsidP="001B4F22">
            <w:pPr>
              <w:numPr>
                <w:ilvl w:val="0"/>
                <w:numId w:val="37"/>
              </w:numPr>
              <w:tabs>
                <w:tab w:val="num" w:pos="318"/>
              </w:tabs>
              <w:ind w:left="176" w:hanging="142"/>
              <w:contextualSpacing/>
              <w:rPr>
                <w:rFonts w:eastAsia="Times New Roman"/>
                <w:color w:val="000000" w:themeColor="text1"/>
                <w:lang w:val="ka-GE"/>
              </w:rPr>
            </w:pPr>
            <w:r w:rsidRPr="00523FD4">
              <w:rPr>
                <w:rFonts w:eastAsia="Times New Roman" w:cs="Sylfaen"/>
                <w:color w:val="000000" w:themeColor="text1"/>
                <w:lang w:val="ka-GE"/>
              </w:rPr>
              <w:t>ნედლეულის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მზა</w:t>
            </w:r>
            <w:r w:rsidRPr="00523FD4">
              <w:rPr>
                <w:rFonts w:eastAsia="Times New Roman"/>
                <w:color w:val="000000" w:themeColor="text1"/>
                <w:lang w:val="ka-GE"/>
              </w:rPr>
              <w:t xml:space="preserve"> </w:t>
            </w:r>
            <w:r w:rsidRPr="00523FD4">
              <w:rPr>
                <w:rFonts w:eastAsia="Times New Roman" w:cs="Sylfaen"/>
                <w:color w:val="000000" w:themeColor="text1"/>
                <w:lang w:val="ka-GE"/>
              </w:rPr>
              <w:t>პროდუქციის</w:t>
            </w:r>
            <w:r w:rsidRPr="00523FD4">
              <w:rPr>
                <w:rFonts w:eastAsia="Times New Roman"/>
                <w:color w:val="000000" w:themeColor="text1"/>
                <w:lang w:val="ka-GE"/>
              </w:rPr>
              <w:t xml:space="preserve"> </w:t>
            </w:r>
            <w:r w:rsidRPr="00523FD4">
              <w:rPr>
                <w:rFonts w:eastAsia="Times New Roman" w:cs="Sylfaen"/>
                <w:color w:val="000000" w:themeColor="text1"/>
                <w:lang w:val="ka-GE"/>
              </w:rPr>
              <w:t>ტრანსპორტირებისას</w:t>
            </w:r>
            <w:r w:rsidRPr="00523FD4">
              <w:rPr>
                <w:rFonts w:eastAsia="Times New Roman"/>
                <w:color w:val="000000" w:themeColor="text1"/>
                <w:lang w:val="ka-GE"/>
              </w:rPr>
              <w:t xml:space="preserve"> </w:t>
            </w:r>
            <w:r w:rsidRPr="00523FD4">
              <w:rPr>
                <w:rFonts w:eastAsia="Times New Roman" w:cs="Sylfaen"/>
                <w:color w:val="000000" w:themeColor="text1"/>
                <w:lang w:val="ka-GE"/>
              </w:rPr>
              <w:t>ავტო-თვითმცლელების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ძარის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სპეციალური</w:t>
            </w:r>
            <w:r w:rsidRPr="00523FD4">
              <w:rPr>
                <w:rFonts w:eastAsia="Times New Roman"/>
                <w:color w:val="000000" w:themeColor="text1"/>
                <w:lang w:val="ka-GE"/>
              </w:rPr>
              <w:t xml:space="preserve"> </w:t>
            </w:r>
            <w:r w:rsidRPr="00523FD4">
              <w:rPr>
                <w:rFonts w:eastAsia="Times New Roman" w:cs="Sylfaen"/>
                <w:color w:val="000000" w:themeColor="text1"/>
                <w:lang w:val="ka-GE"/>
              </w:rPr>
              <w:t>საფარით</w:t>
            </w:r>
            <w:r w:rsidRPr="00523FD4">
              <w:rPr>
                <w:rFonts w:eastAsia="Times New Roman"/>
                <w:color w:val="000000" w:themeColor="text1"/>
                <w:lang w:val="ka-GE"/>
              </w:rPr>
              <w:t xml:space="preserve"> </w:t>
            </w:r>
            <w:r w:rsidRPr="00523FD4">
              <w:rPr>
                <w:rFonts w:eastAsia="Times New Roman" w:cs="Sylfaen"/>
                <w:color w:val="000000" w:themeColor="text1"/>
                <w:lang w:val="ka-GE"/>
              </w:rPr>
              <w:t>დაფარვა</w:t>
            </w:r>
            <w:r w:rsidRPr="00523FD4">
              <w:rPr>
                <w:rFonts w:eastAsia="Times New Roman"/>
                <w:color w:val="000000" w:themeColor="text1"/>
                <w:lang w:val="ka-GE"/>
              </w:rPr>
              <w:t>;</w:t>
            </w:r>
          </w:p>
          <w:p w:rsidR="001B4F22" w:rsidRPr="00523FD4" w:rsidRDefault="001B4F22" w:rsidP="001B4F22">
            <w:pPr>
              <w:numPr>
                <w:ilvl w:val="0"/>
                <w:numId w:val="37"/>
              </w:numPr>
              <w:tabs>
                <w:tab w:val="num" w:pos="318"/>
              </w:tabs>
              <w:ind w:left="176" w:hanging="142"/>
              <w:contextualSpacing/>
              <w:rPr>
                <w:rFonts w:eastAsia="Times New Roman"/>
                <w:color w:val="000000" w:themeColor="text1"/>
                <w:lang w:val="ka-GE"/>
              </w:rPr>
            </w:pPr>
            <w:r w:rsidRPr="00523FD4">
              <w:rPr>
                <w:rFonts w:eastAsia="Times New Roman" w:cs="Sylfaen"/>
                <w:color w:val="000000" w:themeColor="text1"/>
                <w:lang w:val="ka-GE"/>
              </w:rPr>
              <w:t>საწარმოს</w:t>
            </w:r>
            <w:r w:rsidRPr="00523FD4">
              <w:rPr>
                <w:rFonts w:eastAsia="Times New Roman"/>
                <w:color w:val="000000" w:themeColor="text1"/>
                <w:lang w:val="ka-GE"/>
              </w:rPr>
              <w:t xml:space="preserve"> </w:t>
            </w:r>
            <w:r w:rsidRPr="00523FD4">
              <w:rPr>
                <w:rFonts w:eastAsia="Times New Roman" w:cs="Sylfaen"/>
                <w:color w:val="000000" w:themeColor="text1"/>
                <w:lang w:val="ka-GE"/>
              </w:rPr>
              <w:t>ტერიტორიაზე</w:t>
            </w:r>
            <w:r w:rsidRPr="00523FD4">
              <w:rPr>
                <w:rFonts w:eastAsia="Times New Roman"/>
                <w:color w:val="000000" w:themeColor="text1"/>
                <w:lang w:val="ka-GE"/>
              </w:rPr>
              <w:t xml:space="preserve"> </w:t>
            </w:r>
            <w:r w:rsidRPr="00523FD4">
              <w:rPr>
                <w:rFonts w:eastAsia="Times New Roman" w:cs="Sylfaen"/>
                <w:color w:val="000000" w:themeColor="text1"/>
                <w:lang w:val="ka-GE"/>
              </w:rPr>
              <w:t>დროებით</w:t>
            </w:r>
            <w:r w:rsidRPr="00523FD4">
              <w:rPr>
                <w:rFonts w:eastAsia="Times New Roman"/>
                <w:color w:val="000000" w:themeColor="text1"/>
                <w:lang w:val="ka-GE"/>
              </w:rPr>
              <w:t xml:space="preserve"> </w:t>
            </w:r>
            <w:r w:rsidRPr="00523FD4">
              <w:rPr>
                <w:rFonts w:eastAsia="Times New Roman" w:cs="Sylfaen"/>
                <w:color w:val="000000" w:themeColor="text1"/>
                <w:lang w:val="ka-GE"/>
              </w:rPr>
              <w:t>დასაწყობებული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ნედლეული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მზა</w:t>
            </w:r>
            <w:r w:rsidRPr="00523FD4">
              <w:rPr>
                <w:rFonts w:eastAsia="Times New Roman"/>
                <w:color w:val="000000" w:themeColor="text1"/>
                <w:lang w:val="ka-GE"/>
              </w:rPr>
              <w:t xml:space="preserve"> </w:t>
            </w:r>
            <w:r w:rsidRPr="00523FD4">
              <w:rPr>
                <w:rFonts w:eastAsia="Times New Roman" w:cs="Sylfaen"/>
                <w:color w:val="000000" w:themeColor="text1"/>
                <w:lang w:val="ka-GE"/>
              </w:rPr>
              <w:t>პროდუქცია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მეორადი</w:t>
            </w:r>
            <w:r w:rsidRPr="00523FD4">
              <w:rPr>
                <w:rFonts w:eastAsia="Times New Roman"/>
                <w:color w:val="000000" w:themeColor="text1"/>
                <w:lang w:val="ka-GE"/>
              </w:rPr>
              <w:t xml:space="preserve"> </w:t>
            </w:r>
            <w:r w:rsidRPr="00523FD4">
              <w:rPr>
                <w:rFonts w:eastAsia="Times New Roman" w:cs="Sylfaen"/>
                <w:color w:val="000000" w:themeColor="text1"/>
                <w:lang w:val="ka-GE"/>
              </w:rPr>
              <w:t>მასალა</w:t>
            </w:r>
            <w:r w:rsidRPr="00523FD4">
              <w:rPr>
                <w:rFonts w:eastAsia="Times New Roman"/>
                <w:color w:val="000000" w:themeColor="text1"/>
                <w:lang w:val="ka-GE"/>
              </w:rPr>
              <w:t xml:space="preserve"> (</w:t>
            </w:r>
            <w:r w:rsidRPr="00523FD4">
              <w:rPr>
                <w:rFonts w:eastAsia="Times New Roman" w:cs="Sylfaen"/>
                <w:color w:val="000000" w:themeColor="text1"/>
                <w:lang w:val="ka-GE"/>
              </w:rPr>
              <w:t>წიდა</w:t>
            </w:r>
            <w:r w:rsidRPr="00523FD4">
              <w:rPr>
                <w:rFonts w:eastAsia="Times New Roman"/>
                <w:color w:val="000000" w:themeColor="text1"/>
                <w:lang w:val="ka-GE"/>
              </w:rPr>
              <w:t xml:space="preserve">) </w:t>
            </w:r>
            <w:r w:rsidRPr="00523FD4">
              <w:rPr>
                <w:rFonts w:eastAsia="Times New Roman" w:cs="Sylfaen"/>
                <w:color w:val="000000" w:themeColor="text1"/>
                <w:lang w:val="ka-GE"/>
              </w:rPr>
              <w:t>მაქსიმალურად</w:t>
            </w:r>
            <w:r w:rsidRPr="00523FD4">
              <w:rPr>
                <w:rFonts w:eastAsia="Times New Roman"/>
                <w:color w:val="000000" w:themeColor="text1"/>
                <w:lang w:val="ka-GE"/>
              </w:rPr>
              <w:t xml:space="preserve"> </w:t>
            </w:r>
            <w:r w:rsidRPr="00523FD4">
              <w:rPr>
                <w:rFonts w:eastAsia="Times New Roman" w:cs="Sylfaen"/>
                <w:color w:val="000000" w:themeColor="text1"/>
                <w:lang w:val="ka-GE"/>
              </w:rPr>
              <w:t>უნდა</w:t>
            </w:r>
            <w:r w:rsidRPr="00523FD4">
              <w:rPr>
                <w:rFonts w:eastAsia="Times New Roman"/>
                <w:color w:val="000000" w:themeColor="text1"/>
                <w:lang w:val="ka-GE"/>
              </w:rPr>
              <w:t xml:space="preserve"> </w:t>
            </w:r>
            <w:r w:rsidRPr="00523FD4">
              <w:rPr>
                <w:rFonts w:eastAsia="Times New Roman" w:cs="Sylfaen"/>
                <w:color w:val="000000" w:themeColor="text1"/>
                <w:lang w:val="ka-GE"/>
              </w:rPr>
              <w:t>იყოს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დაცული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ქარისმიერი</w:t>
            </w:r>
            <w:r w:rsidRPr="00523FD4">
              <w:rPr>
                <w:rFonts w:eastAsia="Times New Roman"/>
                <w:color w:val="000000" w:themeColor="text1"/>
                <w:lang w:val="ka-GE"/>
              </w:rPr>
              <w:t xml:space="preserve"> </w:t>
            </w:r>
            <w:r w:rsidRPr="00523FD4">
              <w:rPr>
                <w:rFonts w:eastAsia="Times New Roman" w:cs="Sylfaen"/>
                <w:color w:val="000000" w:themeColor="text1"/>
                <w:lang w:val="ka-GE"/>
              </w:rPr>
              <w:t>ზემოქმედებისაგან</w:t>
            </w:r>
          </w:p>
        </w:tc>
      </w:tr>
      <w:tr w:rsidR="001B4F22" w:rsidRPr="00523FD4" w:rsidTr="001B4F22">
        <w:trPr>
          <w:trHeight w:val="20"/>
          <w:jc w:val="center"/>
        </w:trPr>
        <w:tc>
          <w:tcPr>
            <w:tcW w:w="2310"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t>ხმაური</w:t>
            </w:r>
          </w:p>
        </w:tc>
        <w:tc>
          <w:tcPr>
            <w:tcW w:w="3367" w:type="dxa"/>
            <w:vAlign w:val="center"/>
          </w:tcPr>
          <w:p w:rsidR="001B4F22" w:rsidRPr="00523FD4" w:rsidRDefault="001B4F22" w:rsidP="001B4F22">
            <w:pPr>
              <w:numPr>
                <w:ilvl w:val="0"/>
                <w:numId w:val="47"/>
              </w:numPr>
              <w:ind w:left="360"/>
              <w:contextualSpacing/>
              <w:rPr>
                <w:rFonts w:eastAsia="Times New Roman"/>
                <w:color w:val="000000" w:themeColor="text1"/>
                <w:lang w:val="ka-GE"/>
              </w:rPr>
            </w:pPr>
            <w:r w:rsidRPr="00523FD4">
              <w:rPr>
                <w:rFonts w:eastAsia="Times New Roman" w:cs="Sylfaen"/>
                <w:color w:val="000000" w:themeColor="text1"/>
                <w:lang w:val="ka-GE"/>
              </w:rPr>
              <w:t>საწარმოს ტერიტორიაზე</w:t>
            </w:r>
            <w:r w:rsidRPr="00523FD4">
              <w:rPr>
                <w:rFonts w:eastAsia="Times New Roman"/>
                <w:color w:val="000000" w:themeColor="text1"/>
                <w:lang w:val="ka-GE"/>
              </w:rPr>
              <w:t xml:space="preserve"> </w:t>
            </w:r>
            <w:r w:rsidRPr="00523FD4">
              <w:rPr>
                <w:rFonts w:eastAsia="Times New Roman" w:cs="Sylfaen"/>
                <w:color w:val="000000" w:themeColor="text1"/>
                <w:lang w:val="ka-GE"/>
              </w:rPr>
              <w:t>მოძრავი</w:t>
            </w:r>
            <w:r w:rsidRPr="00523FD4">
              <w:rPr>
                <w:rFonts w:eastAsia="Times New Roman"/>
                <w:color w:val="000000" w:themeColor="text1"/>
                <w:lang w:val="ka-GE"/>
              </w:rPr>
              <w:t xml:space="preserve"> </w:t>
            </w:r>
            <w:r w:rsidRPr="00523FD4">
              <w:rPr>
                <w:rFonts w:eastAsia="Times New Roman" w:cs="Sylfaen"/>
                <w:color w:val="000000" w:themeColor="text1"/>
                <w:lang w:val="ka-GE"/>
              </w:rPr>
              <w:t>სატვირთო</w:t>
            </w:r>
            <w:r w:rsidRPr="00523FD4">
              <w:rPr>
                <w:rFonts w:eastAsia="Times New Roman"/>
                <w:color w:val="000000" w:themeColor="text1"/>
                <w:lang w:val="ka-GE"/>
              </w:rPr>
              <w:t xml:space="preserve"> </w:t>
            </w:r>
            <w:r w:rsidRPr="00523FD4">
              <w:rPr>
                <w:rFonts w:eastAsia="Times New Roman" w:cs="Sylfaen"/>
                <w:color w:val="000000" w:themeColor="text1"/>
                <w:lang w:val="ka-GE"/>
              </w:rPr>
              <w:t>ავტომობილები;</w:t>
            </w:r>
          </w:p>
          <w:p w:rsidR="001B4F22" w:rsidRPr="00523FD4" w:rsidRDefault="001B4F22" w:rsidP="001B4F22">
            <w:pPr>
              <w:numPr>
                <w:ilvl w:val="0"/>
                <w:numId w:val="47"/>
              </w:numPr>
              <w:ind w:left="360"/>
              <w:contextualSpacing/>
              <w:rPr>
                <w:rFonts w:eastAsia="Times New Roman"/>
                <w:color w:val="000000" w:themeColor="text1"/>
                <w:lang w:val="ka-GE"/>
              </w:rPr>
            </w:pPr>
            <w:r w:rsidRPr="00523FD4">
              <w:rPr>
                <w:rFonts w:eastAsia="Times New Roman" w:cs="Sylfaen"/>
                <w:color w:val="000000" w:themeColor="text1"/>
                <w:lang w:val="ka-GE"/>
              </w:rPr>
              <w:lastRenderedPageBreak/>
              <w:t>საწარმოს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დანადგარ</w:t>
            </w:r>
            <w:r w:rsidRPr="00523FD4">
              <w:rPr>
                <w:rFonts w:eastAsia="Times New Roman"/>
                <w:color w:val="000000" w:themeColor="text1"/>
                <w:lang w:val="ka-GE"/>
              </w:rPr>
              <w:t>-</w:t>
            </w:r>
            <w:r w:rsidRPr="00523FD4">
              <w:rPr>
                <w:rFonts w:eastAsia="Times New Roman" w:cs="Sylfaen"/>
                <w:color w:val="000000" w:themeColor="text1"/>
                <w:lang w:val="ka-GE"/>
              </w:rPr>
              <w:t>მოწყობილობების ექსპლუატაცია</w:t>
            </w:r>
            <w:r w:rsidRPr="00523FD4">
              <w:rPr>
                <w:rFonts w:eastAsia="Times New Roman"/>
                <w:color w:val="000000" w:themeColor="text1"/>
                <w:lang w:val="ka-GE"/>
              </w:rPr>
              <w:t>;</w:t>
            </w:r>
          </w:p>
        </w:tc>
        <w:tc>
          <w:tcPr>
            <w:tcW w:w="1763" w:type="dxa"/>
            <w:vAlign w:val="center"/>
          </w:tcPr>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lastRenderedPageBreak/>
              <w:t>დაბალი</w:t>
            </w:r>
          </w:p>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t>უარყოფითი</w:t>
            </w:r>
          </w:p>
        </w:tc>
        <w:tc>
          <w:tcPr>
            <w:tcW w:w="7020" w:type="dxa"/>
            <w:vAlign w:val="center"/>
          </w:tcPr>
          <w:p w:rsidR="001B4F22" w:rsidRPr="00523FD4" w:rsidRDefault="001B4F22" w:rsidP="001B4F22">
            <w:pPr>
              <w:numPr>
                <w:ilvl w:val="0"/>
                <w:numId w:val="38"/>
              </w:numPr>
              <w:tabs>
                <w:tab w:val="num" w:pos="176"/>
              </w:tabs>
              <w:ind w:left="176" w:hanging="142"/>
              <w:contextualSpacing/>
              <w:rPr>
                <w:rFonts w:eastAsia="Times New Roman"/>
                <w:color w:val="000000" w:themeColor="text1"/>
                <w:lang w:val="ka-GE"/>
              </w:rPr>
            </w:pPr>
            <w:r w:rsidRPr="00523FD4">
              <w:rPr>
                <w:rFonts w:eastAsia="Times New Roman" w:cs="Sylfaen"/>
                <w:color w:val="000000" w:themeColor="text1"/>
                <w:lang w:val="ka-GE"/>
              </w:rPr>
              <w:t>საწარმოში</w:t>
            </w:r>
            <w:r w:rsidRPr="00523FD4">
              <w:rPr>
                <w:rFonts w:eastAsia="Times New Roman"/>
                <w:color w:val="000000" w:themeColor="text1"/>
                <w:lang w:val="ka-GE"/>
              </w:rPr>
              <w:t xml:space="preserve"> </w:t>
            </w:r>
            <w:r w:rsidRPr="00523FD4">
              <w:rPr>
                <w:rFonts w:eastAsia="Times New Roman" w:cs="Sylfaen"/>
                <w:color w:val="000000" w:themeColor="text1"/>
                <w:lang w:val="ka-GE"/>
              </w:rPr>
              <w:t>გამოყენებული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ტექნიკა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სატრანსპორტო</w:t>
            </w:r>
            <w:r w:rsidRPr="00523FD4">
              <w:rPr>
                <w:rFonts w:eastAsia="Times New Roman"/>
                <w:color w:val="000000" w:themeColor="text1"/>
                <w:lang w:val="ka-GE"/>
              </w:rPr>
              <w:t xml:space="preserve"> </w:t>
            </w:r>
            <w:r w:rsidRPr="00523FD4">
              <w:rPr>
                <w:rFonts w:eastAsia="Times New Roman" w:cs="Sylfaen"/>
                <w:color w:val="000000" w:themeColor="text1"/>
                <w:lang w:val="ka-GE"/>
              </w:rPr>
              <w:t>საშუალებები</w:t>
            </w:r>
            <w:r w:rsidRPr="00523FD4">
              <w:rPr>
                <w:rFonts w:eastAsia="Times New Roman"/>
                <w:color w:val="000000" w:themeColor="text1"/>
                <w:lang w:val="ka-GE"/>
              </w:rPr>
              <w:t xml:space="preserve"> </w:t>
            </w:r>
            <w:r w:rsidRPr="00523FD4">
              <w:rPr>
                <w:rFonts w:eastAsia="Times New Roman" w:cs="Sylfaen"/>
                <w:color w:val="000000" w:themeColor="text1"/>
                <w:lang w:val="ka-GE"/>
              </w:rPr>
              <w:t>უნდა</w:t>
            </w:r>
            <w:r w:rsidRPr="00523FD4">
              <w:rPr>
                <w:rFonts w:eastAsia="Times New Roman"/>
                <w:color w:val="000000" w:themeColor="text1"/>
                <w:lang w:val="ka-GE"/>
              </w:rPr>
              <w:t xml:space="preserve"> </w:t>
            </w:r>
            <w:r w:rsidRPr="00523FD4">
              <w:rPr>
                <w:rFonts w:eastAsia="Times New Roman" w:cs="Sylfaen"/>
                <w:color w:val="000000" w:themeColor="text1"/>
                <w:lang w:val="ka-GE"/>
              </w:rPr>
              <w:t>აკმაყოფილებდნენ</w:t>
            </w:r>
            <w:r w:rsidRPr="00523FD4">
              <w:rPr>
                <w:rFonts w:eastAsia="Times New Roman"/>
                <w:color w:val="000000" w:themeColor="text1"/>
                <w:lang w:val="ka-GE"/>
              </w:rPr>
              <w:t xml:space="preserve"> </w:t>
            </w:r>
            <w:r w:rsidRPr="00523FD4">
              <w:rPr>
                <w:rFonts w:eastAsia="Times New Roman" w:cs="Sylfaen"/>
                <w:color w:val="000000" w:themeColor="text1"/>
                <w:lang w:val="ka-GE"/>
              </w:rPr>
              <w:t>გარემოს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დაცვისა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ტექნიკური</w:t>
            </w:r>
            <w:r w:rsidRPr="00523FD4">
              <w:rPr>
                <w:rFonts w:eastAsia="Times New Roman"/>
                <w:color w:val="000000" w:themeColor="text1"/>
                <w:lang w:val="ka-GE"/>
              </w:rPr>
              <w:t xml:space="preserve"> </w:t>
            </w:r>
            <w:r w:rsidRPr="00523FD4">
              <w:rPr>
                <w:rFonts w:eastAsia="Times New Roman" w:cs="Sylfaen"/>
                <w:color w:val="000000" w:themeColor="text1"/>
                <w:lang w:val="ka-GE"/>
              </w:rPr>
              <w:t>უსაფრთხოების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მოთხოვნებს, რისთვისაც საჭიროა მათი ტექნიკური შემოწმება სამუშაოს დაწყებამდე;</w:t>
            </w:r>
          </w:p>
          <w:p w:rsidR="001B4F22" w:rsidRPr="00523FD4" w:rsidRDefault="001B4F22" w:rsidP="001B4F22">
            <w:pPr>
              <w:numPr>
                <w:ilvl w:val="0"/>
                <w:numId w:val="38"/>
              </w:numPr>
              <w:tabs>
                <w:tab w:val="num" w:pos="176"/>
              </w:tabs>
              <w:ind w:left="176" w:hanging="142"/>
              <w:contextualSpacing/>
              <w:rPr>
                <w:rFonts w:eastAsia="Times New Roman"/>
                <w:color w:val="000000" w:themeColor="text1"/>
                <w:lang w:val="ka-GE"/>
              </w:rPr>
            </w:pPr>
            <w:r w:rsidRPr="00523FD4">
              <w:rPr>
                <w:rFonts w:eastAsia="Times New Roman" w:cs="Sylfaen"/>
                <w:color w:val="000000" w:themeColor="text1"/>
                <w:lang w:val="ka-GE"/>
              </w:rPr>
              <w:lastRenderedPageBreak/>
              <w:t xml:space="preserve">ხმაურის გავრცელების მაღალი რისკის მქონე უბნებზე მომუშავე </w:t>
            </w:r>
            <w:r w:rsidRPr="00523FD4">
              <w:rPr>
                <w:rFonts w:eastAsia="Times New Roman"/>
                <w:color w:val="000000" w:themeColor="text1"/>
                <w:lang w:val="ka-GE"/>
              </w:rPr>
              <w:t xml:space="preserve"> </w:t>
            </w:r>
            <w:r w:rsidRPr="00523FD4">
              <w:rPr>
                <w:rFonts w:eastAsia="Times New Roman" w:cs="Sylfaen"/>
                <w:color w:val="000000" w:themeColor="text1"/>
                <w:lang w:val="ka-GE"/>
              </w:rPr>
              <w:t>პერსონალი</w:t>
            </w:r>
            <w:r w:rsidRPr="00523FD4">
              <w:rPr>
                <w:rFonts w:eastAsia="Times New Roman"/>
                <w:color w:val="000000" w:themeColor="text1"/>
                <w:lang w:val="ka-GE"/>
              </w:rPr>
              <w:t xml:space="preserve"> </w:t>
            </w:r>
            <w:r w:rsidRPr="00523FD4">
              <w:rPr>
                <w:rFonts w:eastAsia="Times New Roman" w:cs="Sylfaen"/>
                <w:color w:val="000000" w:themeColor="text1"/>
                <w:lang w:val="ka-GE"/>
              </w:rPr>
              <w:t>უზრუნველყოფილი</w:t>
            </w:r>
            <w:r w:rsidRPr="00523FD4">
              <w:rPr>
                <w:rFonts w:eastAsia="Times New Roman"/>
                <w:color w:val="000000" w:themeColor="text1"/>
                <w:lang w:val="ka-GE"/>
              </w:rPr>
              <w:t xml:space="preserve"> </w:t>
            </w:r>
            <w:r w:rsidRPr="00523FD4">
              <w:rPr>
                <w:rFonts w:eastAsia="Times New Roman" w:cs="Sylfaen"/>
                <w:color w:val="000000" w:themeColor="text1"/>
                <w:lang w:val="ka-GE"/>
              </w:rPr>
              <w:t>უნდა</w:t>
            </w:r>
            <w:r w:rsidRPr="00523FD4">
              <w:rPr>
                <w:rFonts w:eastAsia="Times New Roman"/>
                <w:color w:val="000000" w:themeColor="text1"/>
                <w:lang w:val="ka-GE"/>
              </w:rPr>
              <w:t xml:space="preserve"> </w:t>
            </w:r>
            <w:r w:rsidRPr="00523FD4">
              <w:rPr>
                <w:rFonts w:eastAsia="Times New Roman" w:cs="Sylfaen"/>
                <w:color w:val="000000" w:themeColor="text1"/>
                <w:lang w:val="ka-GE"/>
              </w:rPr>
              <w:t>იყოს</w:t>
            </w:r>
            <w:r w:rsidRPr="00523FD4">
              <w:rPr>
                <w:rFonts w:eastAsia="Times New Roman"/>
                <w:color w:val="000000" w:themeColor="text1"/>
                <w:lang w:val="ka-GE"/>
              </w:rPr>
              <w:t xml:space="preserve"> </w:t>
            </w:r>
            <w:r w:rsidRPr="00523FD4">
              <w:rPr>
                <w:rFonts w:eastAsia="Times New Roman" w:cs="Sylfaen"/>
                <w:color w:val="000000" w:themeColor="text1"/>
                <w:lang w:val="ka-GE"/>
              </w:rPr>
              <w:t>სპეციალური</w:t>
            </w:r>
            <w:r w:rsidRPr="00523FD4">
              <w:rPr>
                <w:rFonts w:eastAsia="Times New Roman"/>
                <w:color w:val="000000" w:themeColor="text1"/>
                <w:lang w:val="ka-GE"/>
              </w:rPr>
              <w:t xml:space="preserve"> </w:t>
            </w:r>
            <w:r w:rsidRPr="00523FD4">
              <w:rPr>
                <w:rFonts w:eastAsia="Times New Roman" w:cs="Sylfaen"/>
                <w:color w:val="000000" w:themeColor="text1"/>
                <w:lang w:val="ka-GE"/>
              </w:rPr>
              <w:t>ყურსაცმებით</w:t>
            </w:r>
            <w:r w:rsidRPr="00523FD4">
              <w:rPr>
                <w:rFonts w:eastAsia="Times New Roman"/>
                <w:color w:val="000000" w:themeColor="text1"/>
                <w:lang w:val="ka-GE"/>
              </w:rPr>
              <w:t>;</w:t>
            </w:r>
          </w:p>
          <w:p w:rsidR="001B4F22" w:rsidRPr="00523FD4" w:rsidRDefault="001B4F22" w:rsidP="001B4F22">
            <w:pPr>
              <w:numPr>
                <w:ilvl w:val="0"/>
                <w:numId w:val="38"/>
              </w:numPr>
              <w:tabs>
                <w:tab w:val="num" w:pos="176"/>
              </w:tabs>
              <w:ind w:left="176" w:hanging="142"/>
              <w:contextualSpacing/>
              <w:rPr>
                <w:rFonts w:eastAsia="Times New Roman"/>
                <w:color w:val="000000" w:themeColor="text1"/>
                <w:lang w:val="ka-GE"/>
              </w:rPr>
            </w:pPr>
            <w:r w:rsidRPr="00523FD4">
              <w:rPr>
                <w:rFonts w:eastAsia="Times New Roman" w:cs="Sylfaen"/>
                <w:color w:val="000000" w:themeColor="text1"/>
                <w:lang w:val="ka-GE"/>
              </w:rPr>
              <w:t>საწარმოს</w:t>
            </w:r>
            <w:r w:rsidRPr="00523FD4">
              <w:rPr>
                <w:rFonts w:eastAsia="Times New Roman"/>
                <w:color w:val="000000" w:themeColor="text1"/>
                <w:lang w:val="ka-GE"/>
              </w:rPr>
              <w:t xml:space="preserve"> </w:t>
            </w:r>
            <w:r w:rsidRPr="00523FD4">
              <w:rPr>
                <w:rFonts w:eastAsia="Times New Roman" w:cs="Sylfaen"/>
                <w:color w:val="000000" w:themeColor="text1"/>
                <w:lang w:val="ka-GE"/>
              </w:rPr>
              <w:t>დირექცია</w:t>
            </w:r>
            <w:r w:rsidRPr="00523FD4">
              <w:rPr>
                <w:rFonts w:eastAsia="Times New Roman"/>
                <w:color w:val="000000" w:themeColor="text1"/>
                <w:lang w:val="ka-GE"/>
              </w:rPr>
              <w:t xml:space="preserve"> </w:t>
            </w:r>
            <w:r w:rsidRPr="00523FD4">
              <w:rPr>
                <w:rFonts w:eastAsia="Times New Roman" w:cs="Sylfaen"/>
                <w:color w:val="000000" w:themeColor="text1"/>
                <w:lang w:val="ka-GE"/>
              </w:rPr>
              <w:t>მოვალეა</w:t>
            </w:r>
            <w:r w:rsidRPr="00523FD4">
              <w:rPr>
                <w:rFonts w:eastAsia="Times New Roman"/>
                <w:color w:val="000000" w:themeColor="text1"/>
                <w:lang w:val="ka-GE"/>
              </w:rPr>
              <w:t xml:space="preserve"> </w:t>
            </w:r>
            <w:r w:rsidRPr="00523FD4">
              <w:rPr>
                <w:rFonts w:eastAsia="Times New Roman" w:cs="Sylfaen"/>
                <w:color w:val="000000" w:themeColor="text1"/>
                <w:lang w:val="ka-GE"/>
              </w:rPr>
              <w:t>გააკონტროლოს</w:t>
            </w:r>
            <w:r w:rsidRPr="00523FD4">
              <w:rPr>
                <w:rFonts w:eastAsia="Times New Roman"/>
                <w:color w:val="000000" w:themeColor="text1"/>
                <w:lang w:val="ka-GE"/>
              </w:rPr>
              <w:t xml:space="preserve">, </w:t>
            </w:r>
            <w:r w:rsidRPr="00523FD4">
              <w:rPr>
                <w:rFonts w:eastAsia="Times New Roman" w:cs="Sylfaen"/>
                <w:color w:val="000000" w:themeColor="text1"/>
                <w:lang w:val="ka-GE"/>
              </w:rPr>
              <w:t>რომ</w:t>
            </w:r>
            <w:r w:rsidRPr="00523FD4">
              <w:rPr>
                <w:rFonts w:eastAsia="Times New Roman"/>
                <w:color w:val="000000" w:themeColor="text1"/>
                <w:lang w:val="ka-GE"/>
              </w:rPr>
              <w:t xml:space="preserve"> </w:t>
            </w:r>
            <w:r w:rsidRPr="00523FD4">
              <w:rPr>
                <w:rFonts w:eastAsia="Times New Roman" w:cs="Sylfaen"/>
                <w:color w:val="000000" w:themeColor="text1"/>
                <w:lang w:val="ka-GE"/>
              </w:rPr>
              <w:t>ხმაურმა</w:t>
            </w:r>
            <w:r w:rsidRPr="00523FD4">
              <w:rPr>
                <w:rFonts w:eastAsia="Times New Roman"/>
                <w:color w:val="000000" w:themeColor="text1"/>
                <w:lang w:val="ka-GE"/>
              </w:rPr>
              <w:t xml:space="preserve"> </w:t>
            </w:r>
            <w:r w:rsidRPr="00523FD4">
              <w:rPr>
                <w:rFonts w:eastAsia="Times New Roman" w:cs="Sylfaen"/>
                <w:color w:val="000000" w:themeColor="text1"/>
                <w:lang w:val="ka-GE"/>
              </w:rPr>
              <w:t>არ</w:t>
            </w:r>
            <w:r w:rsidRPr="00523FD4">
              <w:rPr>
                <w:rFonts w:eastAsia="Times New Roman"/>
                <w:color w:val="000000" w:themeColor="text1"/>
                <w:lang w:val="ka-GE"/>
              </w:rPr>
              <w:t xml:space="preserve"> </w:t>
            </w:r>
            <w:r w:rsidRPr="00523FD4">
              <w:rPr>
                <w:rFonts w:eastAsia="Times New Roman" w:cs="Sylfaen"/>
                <w:color w:val="000000" w:themeColor="text1"/>
                <w:lang w:val="ka-GE"/>
              </w:rPr>
              <w:t>გადააჭარბოს</w:t>
            </w:r>
            <w:r w:rsidRPr="00523FD4">
              <w:rPr>
                <w:rFonts w:eastAsia="Times New Roman"/>
                <w:color w:val="000000" w:themeColor="text1"/>
                <w:lang w:val="ka-GE"/>
              </w:rPr>
              <w:t xml:space="preserve"> </w:t>
            </w:r>
            <w:r w:rsidRPr="00523FD4">
              <w:rPr>
                <w:rFonts w:eastAsia="Times New Roman" w:cs="Sylfaen"/>
                <w:color w:val="000000" w:themeColor="text1"/>
                <w:lang w:val="ka-GE"/>
              </w:rPr>
              <w:t>კანონით</w:t>
            </w:r>
            <w:r w:rsidRPr="00523FD4">
              <w:rPr>
                <w:rFonts w:eastAsia="Times New Roman"/>
                <w:color w:val="000000" w:themeColor="text1"/>
                <w:lang w:val="ka-GE"/>
              </w:rPr>
              <w:t xml:space="preserve"> </w:t>
            </w:r>
            <w:r w:rsidRPr="00523FD4">
              <w:rPr>
                <w:rFonts w:eastAsia="Times New Roman" w:cs="Sylfaen"/>
                <w:color w:val="000000" w:themeColor="text1"/>
                <w:lang w:val="ka-GE"/>
              </w:rPr>
              <w:t>დადგენილ</w:t>
            </w:r>
            <w:r w:rsidRPr="00523FD4">
              <w:rPr>
                <w:rFonts w:eastAsia="Times New Roman"/>
                <w:color w:val="000000" w:themeColor="text1"/>
                <w:lang w:val="ka-GE"/>
              </w:rPr>
              <w:t xml:space="preserve"> </w:t>
            </w:r>
            <w:r w:rsidRPr="00523FD4">
              <w:rPr>
                <w:rFonts w:eastAsia="Times New Roman" w:cs="Sylfaen"/>
                <w:color w:val="000000" w:themeColor="text1"/>
                <w:lang w:val="ka-GE"/>
              </w:rPr>
              <w:t>ზღვრულ</w:t>
            </w:r>
            <w:r w:rsidRPr="00523FD4">
              <w:rPr>
                <w:rFonts w:eastAsia="Times New Roman"/>
                <w:color w:val="000000" w:themeColor="text1"/>
                <w:lang w:val="ka-GE"/>
              </w:rPr>
              <w:t xml:space="preserve"> </w:t>
            </w:r>
            <w:r w:rsidRPr="00523FD4">
              <w:rPr>
                <w:rFonts w:eastAsia="Times New Roman" w:cs="Sylfaen"/>
                <w:color w:val="000000" w:themeColor="text1"/>
                <w:lang w:val="ka-GE"/>
              </w:rPr>
              <w:t>ნორმებს</w:t>
            </w:r>
            <w:r w:rsidRPr="00523FD4">
              <w:rPr>
                <w:rFonts w:eastAsia="Times New Roman"/>
                <w:color w:val="000000" w:themeColor="text1"/>
                <w:lang w:val="ka-GE"/>
              </w:rPr>
              <w:t xml:space="preserve">, </w:t>
            </w:r>
            <w:r w:rsidRPr="00523FD4">
              <w:rPr>
                <w:rFonts w:eastAsia="Times New Roman" w:cs="Sylfaen"/>
                <w:color w:val="000000" w:themeColor="text1"/>
                <w:lang w:val="ka-GE"/>
              </w:rPr>
              <w:t>ხოლო</w:t>
            </w:r>
            <w:r w:rsidRPr="00523FD4">
              <w:rPr>
                <w:rFonts w:eastAsia="Times New Roman"/>
                <w:color w:val="000000" w:themeColor="text1"/>
                <w:lang w:val="ka-GE"/>
              </w:rPr>
              <w:t xml:space="preserve"> </w:t>
            </w:r>
            <w:r w:rsidRPr="00523FD4">
              <w:rPr>
                <w:rFonts w:eastAsia="Times New Roman" w:cs="Sylfaen"/>
                <w:color w:val="000000" w:themeColor="text1"/>
                <w:lang w:val="ka-GE"/>
              </w:rPr>
              <w:t>თუ</w:t>
            </w:r>
            <w:r w:rsidRPr="00523FD4">
              <w:rPr>
                <w:rFonts w:eastAsia="Times New Roman"/>
                <w:color w:val="000000" w:themeColor="text1"/>
                <w:lang w:val="ka-GE"/>
              </w:rPr>
              <w:t xml:space="preserve"> </w:t>
            </w:r>
            <w:r w:rsidRPr="00523FD4">
              <w:rPr>
                <w:rFonts w:eastAsia="Times New Roman" w:cs="Sylfaen"/>
                <w:color w:val="000000" w:themeColor="text1"/>
                <w:lang w:val="ka-GE"/>
              </w:rPr>
              <w:t>ასეთი</w:t>
            </w:r>
            <w:r w:rsidRPr="00523FD4">
              <w:rPr>
                <w:rFonts w:eastAsia="Times New Roman"/>
                <w:color w:val="000000" w:themeColor="text1"/>
                <w:lang w:val="ka-GE"/>
              </w:rPr>
              <w:t xml:space="preserve"> </w:t>
            </w:r>
            <w:r w:rsidRPr="00523FD4">
              <w:rPr>
                <w:rFonts w:eastAsia="Times New Roman" w:cs="Sylfaen"/>
                <w:color w:val="000000" w:themeColor="text1"/>
                <w:lang w:val="ka-GE"/>
              </w:rPr>
              <w:t>რამ</w:t>
            </w:r>
            <w:r w:rsidRPr="00523FD4">
              <w:rPr>
                <w:rFonts w:eastAsia="Times New Roman"/>
                <w:color w:val="000000" w:themeColor="text1"/>
                <w:lang w:val="ka-GE"/>
              </w:rPr>
              <w:t xml:space="preserve"> </w:t>
            </w:r>
            <w:r w:rsidRPr="00523FD4">
              <w:rPr>
                <w:rFonts w:eastAsia="Times New Roman" w:cs="Sylfaen"/>
                <w:color w:val="000000" w:themeColor="text1"/>
                <w:lang w:val="ka-GE"/>
              </w:rPr>
              <w:t>მოხდა</w:t>
            </w:r>
            <w:r w:rsidRPr="00523FD4">
              <w:rPr>
                <w:rFonts w:eastAsia="Times New Roman"/>
                <w:color w:val="000000" w:themeColor="text1"/>
                <w:lang w:val="ka-GE"/>
              </w:rPr>
              <w:t xml:space="preserve">, </w:t>
            </w:r>
            <w:r w:rsidRPr="00523FD4">
              <w:rPr>
                <w:rFonts w:eastAsia="Times New Roman" w:cs="Sylfaen"/>
                <w:color w:val="000000" w:themeColor="text1"/>
                <w:lang w:val="ka-GE"/>
              </w:rPr>
              <w:t>საჭიროების განახორციელოს ხმაურის</w:t>
            </w:r>
            <w:r w:rsidRPr="00523FD4">
              <w:rPr>
                <w:rFonts w:eastAsia="Times New Roman"/>
                <w:color w:val="000000" w:themeColor="text1"/>
                <w:lang w:val="ka-GE"/>
              </w:rPr>
              <w:t xml:space="preserve"> </w:t>
            </w:r>
            <w:r w:rsidRPr="00523FD4">
              <w:rPr>
                <w:rFonts w:eastAsia="Times New Roman" w:cs="Sylfaen"/>
                <w:color w:val="000000" w:themeColor="text1"/>
                <w:lang w:val="ka-GE"/>
              </w:rPr>
              <w:t>გავრცელების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საწინააღმდეგო</w:t>
            </w:r>
            <w:r w:rsidRPr="00523FD4">
              <w:rPr>
                <w:rFonts w:eastAsia="Times New Roman"/>
                <w:color w:val="000000" w:themeColor="text1"/>
                <w:lang w:val="ka-GE"/>
              </w:rPr>
              <w:t xml:space="preserve"> </w:t>
            </w:r>
            <w:r w:rsidRPr="00523FD4">
              <w:rPr>
                <w:rFonts w:eastAsia="Times New Roman" w:cs="Sylfaen"/>
                <w:color w:val="000000" w:themeColor="text1"/>
                <w:lang w:val="ka-GE"/>
              </w:rPr>
              <w:t>ღონისძიებები</w:t>
            </w:r>
            <w:r w:rsidRPr="00523FD4">
              <w:rPr>
                <w:rFonts w:eastAsia="Times New Roman"/>
                <w:color w:val="000000" w:themeColor="text1"/>
                <w:lang w:val="ka-GE"/>
              </w:rPr>
              <w:t xml:space="preserve">, </w:t>
            </w:r>
            <w:r w:rsidRPr="00523FD4">
              <w:rPr>
                <w:rFonts w:eastAsia="Times New Roman" w:cs="Sylfaen"/>
                <w:color w:val="000000" w:themeColor="text1"/>
                <w:lang w:val="ka-GE"/>
              </w:rPr>
              <w:t>მაგ</w:t>
            </w:r>
            <w:r w:rsidRPr="00523FD4">
              <w:rPr>
                <w:rFonts w:eastAsia="Times New Roman"/>
                <w:color w:val="000000" w:themeColor="text1"/>
                <w:lang w:val="ka-GE"/>
              </w:rPr>
              <w:t xml:space="preserve">: </w:t>
            </w:r>
            <w:r w:rsidRPr="00523FD4">
              <w:rPr>
                <w:rFonts w:eastAsia="Times New Roman" w:cs="Sylfaen"/>
                <w:color w:val="000000" w:themeColor="text1"/>
                <w:lang w:val="ka-GE"/>
              </w:rPr>
              <w:t>დანადგარებისა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ტექნიკის</w:t>
            </w:r>
            <w:r w:rsidRPr="00523FD4">
              <w:rPr>
                <w:rFonts w:eastAsia="Times New Roman"/>
                <w:color w:val="000000" w:themeColor="text1"/>
                <w:lang w:val="ka-GE"/>
              </w:rPr>
              <w:t xml:space="preserve"> </w:t>
            </w:r>
            <w:r w:rsidRPr="00523FD4">
              <w:rPr>
                <w:rFonts w:eastAsia="Times New Roman" w:cs="Sylfaen"/>
                <w:color w:val="000000" w:themeColor="text1"/>
                <w:lang w:val="ka-GE"/>
              </w:rPr>
              <w:t>ხმაურის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დონის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შემცირება</w:t>
            </w:r>
            <w:r w:rsidRPr="00523FD4">
              <w:rPr>
                <w:rFonts w:eastAsia="Times New Roman"/>
                <w:color w:val="000000" w:themeColor="text1"/>
                <w:lang w:val="ka-GE"/>
              </w:rPr>
              <w:t xml:space="preserve"> </w:t>
            </w:r>
            <w:r w:rsidRPr="00523FD4">
              <w:rPr>
                <w:rFonts w:eastAsia="Times New Roman" w:cs="Sylfaen"/>
                <w:color w:val="000000" w:themeColor="text1"/>
                <w:lang w:val="ka-GE"/>
              </w:rPr>
              <w:t>მათი</w:t>
            </w:r>
            <w:r w:rsidRPr="00523FD4">
              <w:rPr>
                <w:rFonts w:eastAsia="Times New Roman"/>
                <w:color w:val="000000" w:themeColor="text1"/>
                <w:lang w:val="ka-GE"/>
              </w:rPr>
              <w:t xml:space="preserve"> </w:t>
            </w:r>
            <w:r w:rsidRPr="00523FD4">
              <w:rPr>
                <w:rFonts w:eastAsia="Times New Roman" w:cs="Sylfaen"/>
                <w:color w:val="000000" w:themeColor="text1"/>
                <w:lang w:val="ka-GE"/>
              </w:rPr>
              <w:t>ტექნიკურად</w:t>
            </w:r>
            <w:r w:rsidRPr="00523FD4">
              <w:rPr>
                <w:rFonts w:eastAsia="Times New Roman"/>
                <w:color w:val="000000" w:themeColor="text1"/>
                <w:lang w:val="ka-GE"/>
              </w:rPr>
              <w:t xml:space="preserve"> </w:t>
            </w:r>
            <w:r w:rsidRPr="00523FD4">
              <w:rPr>
                <w:rFonts w:eastAsia="Times New Roman" w:cs="Sylfaen"/>
                <w:color w:val="000000" w:themeColor="text1"/>
                <w:lang w:val="ka-GE"/>
              </w:rPr>
              <w:t>გამართვით.</w:t>
            </w:r>
            <w:r w:rsidRPr="00523FD4">
              <w:rPr>
                <w:rFonts w:eastAsia="Times New Roman"/>
                <w:color w:val="000000" w:themeColor="text1"/>
                <w:lang w:val="ka-GE"/>
              </w:rPr>
              <w:t xml:space="preserve"> </w:t>
            </w:r>
          </w:p>
          <w:p w:rsidR="001B4F22" w:rsidRPr="00523FD4" w:rsidRDefault="001B4F22" w:rsidP="001B4F22">
            <w:pPr>
              <w:numPr>
                <w:ilvl w:val="0"/>
                <w:numId w:val="38"/>
              </w:numPr>
              <w:tabs>
                <w:tab w:val="num" w:pos="176"/>
              </w:tabs>
              <w:ind w:left="176" w:hanging="142"/>
              <w:contextualSpacing/>
              <w:rPr>
                <w:rFonts w:eastAsia="Times New Roman"/>
                <w:color w:val="000000" w:themeColor="text1"/>
                <w:lang w:val="ka-GE"/>
              </w:rPr>
            </w:pPr>
            <w:r w:rsidRPr="00523FD4">
              <w:rPr>
                <w:rFonts w:eastAsia="Times New Roman" w:cs="Sylfaen"/>
                <w:color w:val="000000" w:themeColor="text1"/>
                <w:lang w:val="ka-GE"/>
              </w:rPr>
              <w:t>საჩივრების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შემოსვლის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შემთხვევაში</w:t>
            </w:r>
            <w:r w:rsidRPr="00523FD4">
              <w:rPr>
                <w:rFonts w:eastAsia="Times New Roman"/>
                <w:color w:val="000000" w:themeColor="text1"/>
                <w:lang w:val="ka-GE"/>
              </w:rPr>
              <w:t xml:space="preserve"> </w:t>
            </w:r>
            <w:r w:rsidRPr="00523FD4">
              <w:rPr>
                <w:rFonts w:eastAsia="Times New Roman" w:cs="Sylfaen"/>
                <w:color w:val="000000" w:themeColor="text1"/>
                <w:lang w:val="ka-GE"/>
              </w:rPr>
              <w:t>მათი</w:t>
            </w:r>
            <w:r w:rsidRPr="00523FD4">
              <w:rPr>
                <w:rFonts w:eastAsia="Times New Roman"/>
                <w:color w:val="000000" w:themeColor="text1"/>
                <w:lang w:val="ka-GE"/>
              </w:rPr>
              <w:t xml:space="preserve"> </w:t>
            </w:r>
            <w:r w:rsidRPr="00523FD4">
              <w:rPr>
                <w:rFonts w:eastAsia="Times New Roman" w:cs="Sylfaen"/>
                <w:color w:val="000000" w:themeColor="text1"/>
                <w:lang w:val="ka-GE"/>
              </w:rPr>
              <w:t>დაფიქსირება</w:t>
            </w:r>
            <w:r w:rsidRPr="00523FD4">
              <w:rPr>
                <w:rFonts w:eastAsia="Times New Roman"/>
                <w:color w:val="000000" w:themeColor="text1"/>
                <w:lang w:val="ka-GE"/>
              </w:rPr>
              <w:t>/</w:t>
            </w:r>
            <w:r w:rsidRPr="00523FD4">
              <w:rPr>
                <w:rFonts w:eastAsia="Times New Roman" w:cs="Sylfaen"/>
                <w:color w:val="000000" w:themeColor="text1"/>
                <w:lang w:val="ka-GE"/>
              </w:rPr>
              <w:t>აღრიცხვა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სათანადო</w:t>
            </w:r>
            <w:r w:rsidRPr="00523FD4">
              <w:rPr>
                <w:rFonts w:eastAsia="Times New Roman"/>
                <w:color w:val="000000" w:themeColor="text1"/>
                <w:lang w:val="ka-GE"/>
              </w:rPr>
              <w:t xml:space="preserve"> </w:t>
            </w:r>
            <w:r w:rsidRPr="00523FD4">
              <w:rPr>
                <w:rFonts w:eastAsia="Times New Roman" w:cs="Sylfaen"/>
                <w:color w:val="000000" w:themeColor="text1"/>
                <w:lang w:val="ka-GE"/>
              </w:rPr>
              <w:t>რეაგირება.</w:t>
            </w:r>
          </w:p>
        </w:tc>
      </w:tr>
      <w:tr w:rsidR="001B4F22" w:rsidRPr="00523FD4" w:rsidTr="001B4F22">
        <w:trPr>
          <w:trHeight w:val="20"/>
          <w:jc w:val="center"/>
        </w:trPr>
        <w:tc>
          <w:tcPr>
            <w:tcW w:w="2310"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lastRenderedPageBreak/>
              <w:t>ბიოლოგიურ გარემოზე ზემოქმედება</w:t>
            </w:r>
          </w:p>
        </w:tc>
        <w:tc>
          <w:tcPr>
            <w:tcW w:w="3367" w:type="dxa"/>
            <w:vAlign w:val="center"/>
          </w:tcPr>
          <w:p w:rsidR="001B4F22" w:rsidRPr="00523FD4" w:rsidRDefault="001B4F22" w:rsidP="001B4F22">
            <w:pPr>
              <w:numPr>
                <w:ilvl w:val="0"/>
                <w:numId w:val="47"/>
              </w:numPr>
              <w:ind w:left="360"/>
              <w:contextualSpacing/>
              <w:rPr>
                <w:rFonts w:eastAsia="Times New Roman" w:cs="Sylfaen"/>
                <w:color w:val="000000" w:themeColor="text1"/>
                <w:lang w:val="ka-GE"/>
              </w:rPr>
            </w:pPr>
            <w:r w:rsidRPr="00523FD4">
              <w:rPr>
                <w:rFonts w:eastAsia="Times New Roman"/>
                <w:color w:val="000000" w:themeColor="text1"/>
                <w:lang w:val="ka-GE"/>
              </w:rPr>
              <w:t xml:space="preserve">სამშენებლო სამუშაოები; </w:t>
            </w:r>
          </w:p>
        </w:tc>
        <w:tc>
          <w:tcPr>
            <w:tcW w:w="1763" w:type="dxa"/>
            <w:vAlign w:val="center"/>
          </w:tcPr>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t>დაბალი უარყოფითი</w:t>
            </w:r>
          </w:p>
        </w:tc>
        <w:tc>
          <w:tcPr>
            <w:tcW w:w="7020" w:type="dxa"/>
            <w:vAlign w:val="center"/>
          </w:tcPr>
          <w:p w:rsidR="001B4F22" w:rsidRPr="00523FD4" w:rsidRDefault="001B4F22" w:rsidP="001B4F22">
            <w:pPr>
              <w:numPr>
                <w:ilvl w:val="0"/>
                <w:numId w:val="38"/>
              </w:numPr>
              <w:ind w:left="360"/>
              <w:contextualSpacing/>
              <w:rPr>
                <w:rFonts w:eastAsia="Times New Roman" w:cs="Sylfaen"/>
                <w:color w:val="000000" w:themeColor="text1"/>
                <w:lang w:val="ka-GE"/>
              </w:rPr>
            </w:pPr>
            <w:r w:rsidRPr="00523FD4">
              <w:rPr>
                <w:rFonts w:eastAsia="Times New Roman" w:cs="Sylfaen"/>
                <w:color w:val="000000" w:themeColor="text1"/>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rsidR="001B4F22" w:rsidRPr="00523FD4" w:rsidRDefault="001B4F22" w:rsidP="001B4F22">
            <w:pPr>
              <w:numPr>
                <w:ilvl w:val="0"/>
                <w:numId w:val="38"/>
              </w:numPr>
              <w:ind w:left="360"/>
              <w:contextualSpacing/>
              <w:rPr>
                <w:rFonts w:eastAsia="Times New Roman" w:cs="Sylfaen"/>
                <w:color w:val="000000" w:themeColor="text1"/>
                <w:lang w:val="ka-GE"/>
              </w:rPr>
            </w:pPr>
            <w:r w:rsidRPr="00523FD4">
              <w:rPr>
                <w:rFonts w:eastAsia="Times New Roman" w:cs="Sylfaen"/>
                <w:color w:val="000000" w:themeColor="text1"/>
                <w:lang w:val="ka-GE"/>
              </w:rPr>
              <w:t>ნავთობპროდუქტებისა და სხვა მავნე ნივთიერებების დაღვრის პრევენციული ღონისძიებების გატარება;</w:t>
            </w:r>
          </w:p>
          <w:p w:rsidR="001B4F22" w:rsidRPr="00523FD4" w:rsidRDefault="001B4F22" w:rsidP="001B4F22">
            <w:pPr>
              <w:numPr>
                <w:ilvl w:val="0"/>
                <w:numId w:val="38"/>
              </w:numPr>
              <w:ind w:left="360"/>
              <w:contextualSpacing/>
              <w:rPr>
                <w:rFonts w:eastAsia="Times New Roman" w:cs="Sylfaen"/>
                <w:color w:val="000000" w:themeColor="text1"/>
                <w:lang w:val="ka-GE"/>
              </w:rPr>
            </w:pPr>
            <w:r w:rsidRPr="00523FD4">
              <w:rPr>
                <w:rFonts w:eastAsia="Times New Roman" w:cs="Sylfaen"/>
                <w:color w:val="000000" w:themeColor="text1"/>
                <w:lang w:val="ka-GE"/>
              </w:rPr>
              <w:t>ტერიტორიებზე არსებული ღამის განათების სისტემების ოპტიმიზაცია ფრინველებზე ზემოქმედების რისკების მინიმუმამდე შემცირების მიზნით;</w:t>
            </w:r>
          </w:p>
        </w:tc>
      </w:tr>
      <w:tr w:rsidR="001B4F22" w:rsidRPr="00523FD4" w:rsidTr="001B4F22">
        <w:trPr>
          <w:trHeight w:val="20"/>
          <w:jc w:val="center"/>
        </w:trPr>
        <w:tc>
          <w:tcPr>
            <w:tcW w:w="2310"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t>ზედაპირული და მიწისქვეშა წყლების დაბინძურების რისკი</w:t>
            </w:r>
          </w:p>
        </w:tc>
        <w:tc>
          <w:tcPr>
            <w:tcW w:w="3367" w:type="dxa"/>
            <w:vAlign w:val="center"/>
          </w:tcPr>
          <w:p w:rsidR="001B4F22" w:rsidRPr="00523FD4" w:rsidRDefault="001B4F22" w:rsidP="001B4F22">
            <w:pPr>
              <w:numPr>
                <w:ilvl w:val="0"/>
                <w:numId w:val="47"/>
              </w:numPr>
              <w:ind w:left="360"/>
              <w:contextualSpacing/>
              <w:rPr>
                <w:rFonts w:eastAsia="Times New Roman"/>
                <w:color w:val="000000" w:themeColor="text1"/>
                <w:lang w:val="ka-GE"/>
              </w:rPr>
            </w:pP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არასწორი</w:t>
            </w:r>
            <w:r w:rsidRPr="00523FD4">
              <w:rPr>
                <w:rFonts w:eastAsia="Times New Roman"/>
                <w:color w:val="000000" w:themeColor="text1"/>
                <w:lang w:val="ka-GE"/>
              </w:rPr>
              <w:t xml:space="preserve"> </w:t>
            </w:r>
            <w:r w:rsidRPr="00523FD4">
              <w:rPr>
                <w:rFonts w:eastAsia="Times New Roman" w:cs="Sylfaen"/>
                <w:color w:val="000000" w:themeColor="text1"/>
                <w:lang w:val="ka-GE"/>
              </w:rPr>
              <w:t>მართვა</w:t>
            </w:r>
            <w:r w:rsidRPr="00523FD4">
              <w:rPr>
                <w:rFonts w:eastAsia="Times New Roman"/>
                <w:color w:val="000000" w:themeColor="text1"/>
                <w:lang w:val="ka-GE"/>
              </w:rPr>
              <w:t>;</w:t>
            </w:r>
          </w:p>
          <w:p w:rsidR="001B4F22" w:rsidRPr="00523FD4" w:rsidRDefault="001B4F22" w:rsidP="001B4F22">
            <w:pPr>
              <w:numPr>
                <w:ilvl w:val="0"/>
                <w:numId w:val="47"/>
              </w:numPr>
              <w:ind w:left="360"/>
              <w:contextualSpacing/>
              <w:rPr>
                <w:rFonts w:eastAsia="Times New Roman"/>
                <w:color w:val="000000" w:themeColor="text1"/>
                <w:lang w:val="ka-GE"/>
              </w:rPr>
            </w:pPr>
            <w:r w:rsidRPr="00523FD4">
              <w:rPr>
                <w:rFonts w:eastAsia="Times New Roman" w:cs="Sylfaen"/>
                <w:color w:val="000000" w:themeColor="text1"/>
                <w:lang w:val="ka-GE"/>
              </w:rPr>
              <w:t xml:space="preserve">სატრანსპორტო საშუალებების ტექნიკური </w:t>
            </w:r>
            <w:r w:rsidRPr="00523FD4">
              <w:rPr>
                <w:rFonts w:eastAsia="Times New Roman"/>
                <w:color w:val="000000" w:themeColor="text1"/>
                <w:lang w:val="ka-GE"/>
              </w:rPr>
              <w:t xml:space="preserve"> </w:t>
            </w:r>
            <w:r w:rsidRPr="00523FD4">
              <w:rPr>
                <w:rFonts w:eastAsia="Times New Roman" w:cs="Sylfaen"/>
                <w:color w:val="000000" w:themeColor="text1"/>
                <w:lang w:val="ka-GE"/>
              </w:rPr>
              <w:t>გაუმართაობა</w:t>
            </w:r>
          </w:p>
          <w:p w:rsidR="001B4F22" w:rsidRPr="00523FD4" w:rsidRDefault="001B4F22" w:rsidP="001B4F22">
            <w:pPr>
              <w:numPr>
                <w:ilvl w:val="0"/>
                <w:numId w:val="47"/>
              </w:numPr>
              <w:ind w:left="360"/>
              <w:contextualSpacing/>
              <w:rPr>
                <w:rFonts w:eastAsia="Times New Roman"/>
                <w:color w:val="000000" w:themeColor="text1"/>
                <w:lang w:val="ka-GE"/>
              </w:rPr>
            </w:pPr>
            <w:r w:rsidRPr="00523FD4">
              <w:rPr>
                <w:rFonts w:eastAsia="Times New Roman" w:cs="Sylfaen"/>
                <w:color w:val="000000" w:themeColor="text1"/>
                <w:lang w:val="ka-GE"/>
              </w:rPr>
              <w:t>ნედლეულის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წიდის არასწორი მართვა</w:t>
            </w:r>
            <w:r w:rsidRPr="00523FD4">
              <w:rPr>
                <w:rFonts w:eastAsia="Times New Roman"/>
                <w:color w:val="000000" w:themeColor="text1"/>
                <w:lang w:val="ka-GE"/>
              </w:rPr>
              <w:t>.</w:t>
            </w:r>
          </w:p>
        </w:tc>
        <w:tc>
          <w:tcPr>
            <w:tcW w:w="1763" w:type="dxa"/>
            <w:vAlign w:val="center"/>
          </w:tcPr>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t>დაბალი უარყოფითი</w:t>
            </w:r>
          </w:p>
        </w:tc>
        <w:tc>
          <w:tcPr>
            <w:tcW w:w="7020" w:type="dxa"/>
            <w:vAlign w:val="center"/>
          </w:tcPr>
          <w:p w:rsidR="001B4F22" w:rsidRPr="00523FD4" w:rsidRDefault="001B4F22" w:rsidP="001B4F22">
            <w:pPr>
              <w:numPr>
                <w:ilvl w:val="0"/>
                <w:numId w:val="39"/>
              </w:numPr>
              <w:tabs>
                <w:tab w:val="num" w:pos="176"/>
              </w:tabs>
              <w:ind w:left="176" w:hanging="142"/>
              <w:contextualSpacing/>
              <w:rPr>
                <w:rFonts w:eastAsia="Times New Roman"/>
                <w:color w:val="000000" w:themeColor="text1"/>
                <w:lang w:val="ka-GE"/>
              </w:rPr>
            </w:pPr>
            <w:r w:rsidRPr="00523FD4">
              <w:rPr>
                <w:rFonts w:eastAsia="Times New Roman" w:cs="Sylfaen"/>
                <w:color w:val="000000" w:themeColor="text1"/>
                <w:lang w:val="ka-GE"/>
              </w:rPr>
              <w:t>საქმიანობის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ეტაპზე</w:t>
            </w:r>
            <w:r w:rsidRPr="00523FD4">
              <w:rPr>
                <w:rFonts w:eastAsia="Times New Roman"/>
                <w:color w:val="000000" w:themeColor="text1"/>
                <w:lang w:val="ka-GE"/>
              </w:rPr>
              <w:t xml:space="preserve"> </w:t>
            </w:r>
            <w:r w:rsidRPr="00523FD4">
              <w:rPr>
                <w:rFonts w:eastAsia="Times New Roman" w:cs="Sylfaen"/>
                <w:color w:val="000000" w:themeColor="text1"/>
                <w:lang w:val="ka-GE"/>
              </w:rPr>
              <w:t>წარმოქმნილი</w:t>
            </w:r>
            <w:r w:rsidRPr="00523FD4">
              <w:rPr>
                <w:rFonts w:eastAsia="Times New Roman"/>
                <w:color w:val="000000" w:themeColor="text1"/>
                <w:lang w:val="ka-GE"/>
              </w:rPr>
              <w:t xml:space="preserve"> </w:t>
            </w:r>
            <w:r w:rsidRPr="00523FD4">
              <w:rPr>
                <w:rFonts w:eastAsia="Times New Roman" w:cs="Sylfaen"/>
                <w:color w:val="000000" w:themeColor="text1"/>
                <w:lang w:val="ka-GE"/>
              </w:rPr>
              <w:t>სახიფათო</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არასახიფათო</w:t>
            </w:r>
            <w:r w:rsidRPr="00523FD4">
              <w:rPr>
                <w:rFonts w:eastAsia="Times New Roman"/>
                <w:color w:val="000000" w:themeColor="text1"/>
                <w:lang w:val="ka-GE"/>
              </w:rPr>
              <w:t xml:space="preserve"> </w:t>
            </w: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შესაბამისი</w:t>
            </w:r>
            <w:r w:rsidRPr="00523FD4">
              <w:rPr>
                <w:rFonts w:eastAsia="Times New Roman"/>
                <w:color w:val="000000" w:themeColor="text1"/>
                <w:lang w:val="ka-GE"/>
              </w:rPr>
              <w:t xml:space="preserve"> </w:t>
            </w:r>
            <w:r w:rsidRPr="00523FD4">
              <w:rPr>
                <w:rFonts w:eastAsia="Times New Roman" w:cs="Sylfaen"/>
                <w:color w:val="000000" w:themeColor="text1"/>
                <w:lang w:val="ka-GE"/>
              </w:rPr>
              <w:t>კანონმდებლობის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მიხედვით</w:t>
            </w:r>
            <w:r w:rsidRPr="00523FD4">
              <w:rPr>
                <w:rFonts w:eastAsia="Times New Roman"/>
                <w:color w:val="000000" w:themeColor="text1"/>
                <w:lang w:val="ka-GE"/>
              </w:rPr>
              <w:t xml:space="preserve"> </w:t>
            </w:r>
            <w:r w:rsidRPr="00523FD4">
              <w:rPr>
                <w:rFonts w:eastAsia="Times New Roman" w:cs="Sylfaen"/>
                <w:color w:val="000000" w:themeColor="text1"/>
                <w:lang w:val="ka-GE"/>
              </w:rPr>
              <w:t>მართვა</w:t>
            </w:r>
            <w:r w:rsidRPr="00523FD4">
              <w:rPr>
                <w:rFonts w:eastAsia="Times New Roman"/>
                <w:color w:val="000000" w:themeColor="text1"/>
                <w:lang w:val="ka-GE"/>
              </w:rPr>
              <w:t>;</w:t>
            </w:r>
          </w:p>
          <w:p w:rsidR="001B4F22" w:rsidRPr="00523FD4" w:rsidRDefault="001B4F22" w:rsidP="001B4F22">
            <w:pPr>
              <w:numPr>
                <w:ilvl w:val="0"/>
                <w:numId w:val="39"/>
              </w:numPr>
              <w:tabs>
                <w:tab w:val="num" w:pos="176"/>
              </w:tabs>
              <w:ind w:left="176" w:hanging="142"/>
              <w:contextualSpacing/>
              <w:rPr>
                <w:rFonts w:eastAsia="Times New Roman"/>
                <w:color w:val="000000" w:themeColor="text1"/>
                <w:lang w:val="ka-GE"/>
              </w:rPr>
            </w:pPr>
            <w:r w:rsidRPr="00523FD4">
              <w:rPr>
                <w:rFonts w:eastAsia="Times New Roman" w:cs="Sylfaen"/>
                <w:color w:val="000000" w:themeColor="text1"/>
                <w:lang w:val="ka-GE"/>
              </w:rPr>
              <w:t>სატრანსპორტო საშუალებების ტექნიკური</w:t>
            </w:r>
            <w:r w:rsidRPr="00523FD4">
              <w:rPr>
                <w:rFonts w:eastAsia="Times New Roman"/>
                <w:color w:val="000000" w:themeColor="text1"/>
                <w:lang w:val="ka-GE"/>
              </w:rPr>
              <w:t xml:space="preserve"> </w:t>
            </w:r>
            <w:r w:rsidRPr="00523FD4">
              <w:rPr>
                <w:rFonts w:eastAsia="Times New Roman" w:cs="Sylfaen"/>
                <w:color w:val="000000" w:themeColor="text1"/>
                <w:lang w:val="ka-GE"/>
              </w:rPr>
              <w:t>მდგომარეობის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კონტროლი</w:t>
            </w:r>
            <w:r w:rsidRPr="00523FD4">
              <w:rPr>
                <w:rFonts w:eastAsia="Times New Roman"/>
                <w:color w:val="000000" w:themeColor="text1"/>
                <w:lang w:val="ka-GE"/>
              </w:rPr>
              <w:t>;</w:t>
            </w:r>
          </w:p>
          <w:p w:rsidR="001B4F22" w:rsidRPr="00523FD4" w:rsidRDefault="001B4F22" w:rsidP="001B4F22">
            <w:pPr>
              <w:numPr>
                <w:ilvl w:val="0"/>
                <w:numId w:val="39"/>
              </w:numPr>
              <w:tabs>
                <w:tab w:val="num" w:pos="176"/>
              </w:tabs>
              <w:ind w:left="176" w:hanging="142"/>
              <w:contextualSpacing/>
              <w:rPr>
                <w:rFonts w:eastAsia="Times New Roman"/>
                <w:color w:val="000000" w:themeColor="text1"/>
                <w:lang w:val="ka-GE"/>
              </w:rPr>
            </w:pPr>
            <w:r w:rsidRPr="00523FD4">
              <w:rPr>
                <w:rFonts w:eastAsia="Times New Roman" w:cs="Sylfaen"/>
                <w:color w:val="000000" w:themeColor="text1"/>
                <w:lang w:val="ka-GE"/>
              </w:rPr>
              <w:t>წყლის გარემოს დაბინძურების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თავიდან</w:t>
            </w:r>
            <w:r w:rsidRPr="00523FD4">
              <w:rPr>
                <w:rFonts w:eastAsia="Times New Roman"/>
                <w:color w:val="000000" w:themeColor="text1"/>
                <w:lang w:val="ka-GE"/>
              </w:rPr>
              <w:t xml:space="preserve"> </w:t>
            </w:r>
            <w:r w:rsidRPr="00523FD4">
              <w:rPr>
                <w:rFonts w:eastAsia="Times New Roman" w:cs="Sylfaen"/>
                <w:color w:val="000000" w:themeColor="text1"/>
                <w:lang w:val="ka-GE"/>
              </w:rPr>
              <w:t>ასაცილებლად</w:t>
            </w:r>
            <w:r w:rsidRPr="00523FD4">
              <w:rPr>
                <w:rFonts w:eastAsia="Times New Roman"/>
                <w:color w:val="000000" w:themeColor="text1"/>
                <w:lang w:val="ka-GE"/>
              </w:rPr>
              <w:t xml:space="preserve"> </w:t>
            </w:r>
            <w:r w:rsidRPr="00523FD4">
              <w:rPr>
                <w:rFonts w:eastAsia="Times New Roman" w:cs="Sylfaen"/>
                <w:color w:val="000000" w:themeColor="text1"/>
                <w:lang w:val="ka-GE"/>
              </w:rPr>
              <w:t>შემუშავებული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ღონისძიებების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ზედმიწევნით</w:t>
            </w:r>
            <w:r w:rsidRPr="00523FD4">
              <w:rPr>
                <w:rFonts w:eastAsia="Times New Roman"/>
                <w:color w:val="000000" w:themeColor="text1"/>
                <w:lang w:val="ka-GE"/>
              </w:rPr>
              <w:t xml:space="preserve"> </w:t>
            </w:r>
            <w:r w:rsidRPr="00523FD4">
              <w:rPr>
                <w:rFonts w:eastAsia="Times New Roman" w:cs="Sylfaen"/>
                <w:color w:val="000000" w:themeColor="text1"/>
                <w:lang w:val="ka-GE"/>
              </w:rPr>
              <w:t>შესრულების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შემთხვევაში</w:t>
            </w:r>
            <w:r w:rsidRPr="00523FD4">
              <w:rPr>
                <w:rFonts w:eastAsia="Times New Roman"/>
                <w:color w:val="000000" w:themeColor="text1"/>
                <w:lang w:val="ka-GE"/>
              </w:rPr>
              <w:t xml:space="preserve">, </w:t>
            </w:r>
            <w:r w:rsidRPr="00523FD4">
              <w:rPr>
                <w:rFonts w:eastAsia="Times New Roman" w:cs="Sylfaen"/>
                <w:color w:val="000000" w:themeColor="text1"/>
                <w:lang w:val="ka-GE"/>
              </w:rPr>
              <w:t>მიწისქვეშა</w:t>
            </w:r>
            <w:r w:rsidRPr="00523FD4">
              <w:rPr>
                <w:rFonts w:eastAsia="Times New Roman"/>
                <w:color w:val="000000" w:themeColor="text1"/>
                <w:lang w:val="ka-GE"/>
              </w:rPr>
              <w:t xml:space="preserve"> </w:t>
            </w:r>
            <w:r w:rsidRPr="00523FD4">
              <w:rPr>
                <w:rFonts w:eastAsia="Times New Roman" w:cs="Sylfaen"/>
                <w:color w:val="000000" w:themeColor="text1"/>
                <w:lang w:val="ka-GE"/>
              </w:rPr>
              <w:t>წყლების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დაბინძურების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ალბათობა</w:t>
            </w:r>
            <w:r w:rsidRPr="00523FD4">
              <w:rPr>
                <w:rFonts w:eastAsia="Times New Roman"/>
                <w:color w:val="000000" w:themeColor="text1"/>
                <w:lang w:val="ka-GE"/>
              </w:rPr>
              <w:t xml:space="preserve"> </w:t>
            </w:r>
            <w:r w:rsidRPr="00523FD4">
              <w:rPr>
                <w:rFonts w:eastAsia="Times New Roman" w:cs="Sylfaen"/>
                <w:color w:val="000000" w:themeColor="text1"/>
                <w:lang w:val="ka-GE"/>
              </w:rPr>
              <w:t>მინიმუმამდე</w:t>
            </w:r>
            <w:r w:rsidRPr="00523FD4">
              <w:rPr>
                <w:rFonts w:eastAsia="Times New Roman"/>
                <w:color w:val="000000" w:themeColor="text1"/>
                <w:lang w:val="ka-GE"/>
              </w:rPr>
              <w:t xml:space="preserve"> </w:t>
            </w:r>
            <w:r w:rsidRPr="00523FD4">
              <w:rPr>
                <w:rFonts w:eastAsia="Times New Roman" w:cs="Sylfaen"/>
                <w:color w:val="000000" w:themeColor="text1"/>
                <w:lang w:val="ka-GE"/>
              </w:rPr>
              <w:t>მცირდება</w:t>
            </w:r>
            <w:r w:rsidRPr="00523FD4">
              <w:rPr>
                <w:rFonts w:eastAsia="Times New Roman"/>
                <w:color w:val="000000" w:themeColor="text1"/>
                <w:lang w:val="ka-GE"/>
              </w:rPr>
              <w:t xml:space="preserve">, </w:t>
            </w:r>
            <w:r w:rsidRPr="00523FD4">
              <w:rPr>
                <w:rFonts w:eastAsia="Times New Roman" w:cs="Sylfaen"/>
                <w:color w:val="000000" w:themeColor="text1"/>
                <w:lang w:val="ka-GE"/>
              </w:rPr>
              <w:t>შესაბამისად</w:t>
            </w:r>
            <w:r w:rsidRPr="00523FD4">
              <w:rPr>
                <w:rFonts w:eastAsia="Times New Roman"/>
                <w:color w:val="000000" w:themeColor="text1"/>
                <w:lang w:val="ka-GE"/>
              </w:rPr>
              <w:t xml:space="preserve"> </w:t>
            </w:r>
            <w:r w:rsidRPr="00523FD4">
              <w:rPr>
                <w:rFonts w:eastAsia="Times New Roman" w:cs="Sylfaen"/>
                <w:color w:val="000000" w:themeColor="text1"/>
                <w:lang w:val="ka-GE"/>
              </w:rPr>
              <w:t>ასეთი</w:t>
            </w:r>
            <w:r w:rsidRPr="00523FD4">
              <w:rPr>
                <w:rFonts w:eastAsia="Times New Roman"/>
                <w:color w:val="000000" w:themeColor="text1"/>
                <w:lang w:val="ka-GE"/>
              </w:rPr>
              <w:t xml:space="preserve"> </w:t>
            </w:r>
            <w:r w:rsidRPr="00523FD4">
              <w:rPr>
                <w:rFonts w:eastAsia="Times New Roman" w:cs="Sylfaen"/>
                <w:color w:val="000000" w:themeColor="text1"/>
                <w:lang w:val="ka-GE"/>
              </w:rPr>
              <w:t>რისკების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შესამცირებლად</w:t>
            </w:r>
            <w:r w:rsidRPr="00523FD4">
              <w:rPr>
                <w:rFonts w:eastAsia="Times New Roman"/>
                <w:color w:val="000000" w:themeColor="text1"/>
                <w:lang w:val="ka-GE"/>
              </w:rPr>
              <w:t xml:space="preserve">, </w:t>
            </w:r>
            <w:r w:rsidRPr="00523FD4">
              <w:rPr>
                <w:rFonts w:eastAsia="Times New Roman" w:cs="Sylfaen"/>
                <w:color w:val="000000" w:themeColor="text1"/>
                <w:lang w:val="ka-GE"/>
              </w:rPr>
              <w:t>დამატებითი</w:t>
            </w:r>
            <w:r w:rsidRPr="00523FD4">
              <w:rPr>
                <w:rFonts w:eastAsia="Times New Roman"/>
                <w:color w:val="000000" w:themeColor="text1"/>
                <w:lang w:val="ka-GE"/>
              </w:rPr>
              <w:t xml:space="preserve"> </w:t>
            </w:r>
            <w:r w:rsidRPr="00523FD4">
              <w:rPr>
                <w:rFonts w:eastAsia="Times New Roman" w:cs="Sylfaen"/>
                <w:color w:val="000000" w:themeColor="text1"/>
                <w:lang w:val="ka-GE"/>
              </w:rPr>
              <w:t>ღონისძიებების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დაგეგმვა</w:t>
            </w:r>
            <w:r w:rsidRPr="00523FD4">
              <w:rPr>
                <w:rFonts w:eastAsia="Times New Roman"/>
                <w:color w:val="000000" w:themeColor="text1"/>
                <w:lang w:val="ka-GE"/>
              </w:rPr>
              <w:t xml:space="preserve"> </w:t>
            </w:r>
            <w:r w:rsidRPr="00523FD4">
              <w:rPr>
                <w:rFonts w:eastAsia="Times New Roman" w:cs="Sylfaen"/>
                <w:color w:val="000000" w:themeColor="text1"/>
                <w:lang w:val="ka-GE"/>
              </w:rPr>
              <w:t>საჭირო</w:t>
            </w:r>
            <w:r w:rsidRPr="00523FD4">
              <w:rPr>
                <w:rFonts w:eastAsia="Times New Roman"/>
                <w:color w:val="000000" w:themeColor="text1"/>
                <w:lang w:val="ka-GE"/>
              </w:rPr>
              <w:t xml:space="preserve"> </w:t>
            </w:r>
            <w:r w:rsidRPr="00523FD4">
              <w:rPr>
                <w:rFonts w:eastAsia="Times New Roman" w:cs="Sylfaen"/>
                <w:color w:val="000000" w:themeColor="text1"/>
                <w:lang w:val="ka-GE"/>
              </w:rPr>
              <w:t>არ</w:t>
            </w:r>
            <w:r w:rsidRPr="00523FD4">
              <w:rPr>
                <w:rFonts w:eastAsia="Times New Roman"/>
                <w:color w:val="000000" w:themeColor="text1"/>
                <w:lang w:val="ka-GE"/>
              </w:rPr>
              <w:t xml:space="preserve"> </w:t>
            </w:r>
            <w:r w:rsidRPr="00523FD4">
              <w:rPr>
                <w:rFonts w:eastAsia="Times New Roman" w:cs="Sylfaen"/>
                <w:color w:val="000000" w:themeColor="text1"/>
                <w:lang w:val="ka-GE"/>
              </w:rPr>
              <w:t>არის</w:t>
            </w:r>
            <w:r w:rsidRPr="00523FD4">
              <w:rPr>
                <w:rFonts w:eastAsia="Times New Roman"/>
                <w:color w:val="000000" w:themeColor="text1"/>
                <w:lang w:val="ka-GE"/>
              </w:rPr>
              <w:t>.</w:t>
            </w:r>
          </w:p>
        </w:tc>
      </w:tr>
      <w:tr w:rsidR="001B4F22" w:rsidRPr="00523FD4" w:rsidTr="001B4F22">
        <w:trPr>
          <w:trHeight w:val="20"/>
          <w:jc w:val="center"/>
        </w:trPr>
        <w:tc>
          <w:tcPr>
            <w:tcW w:w="2310"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t>ნიადაგის/გრუნტის დაბინძურების რისკი</w:t>
            </w:r>
          </w:p>
        </w:tc>
        <w:tc>
          <w:tcPr>
            <w:tcW w:w="3367" w:type="dxa"/>
            <w:vAlign w:val="center"/>
          </w:tcPr>
          <w:p w:rsidR="001B4F22" w:rsidRPr="00523FD4" w:rsidRDefault="001B4F22" w:rsidP="001B4F22">
            <w:pPr>
              <w:numPr>
                <w:ilvl w:val="0"/>
                <w:numId w:val="47"/>
              </w:numPr>
              <w:ind w:left="360"/>
              <w:contextualSpacing/>
              <w:rPr>
                <w:rFonts w:eastAsia="Times New Roman"/>
                <w:color w:val="000000" w:themeColor="text1"/>
                <w:lang w:val="ka-GE"/>
              </w:rPr>
            </w:pPr>
            <w:r w:rsidRPr="00523FD4">
              <w:rPr>
                <w:rFonts w:eastAsia="Times New Roman" w:cs="Sylfaen"/>
                <w:color w:val="000000" w:themeColor="text1"/>
                <w:lang w:val="ka-GE"/>
              </w:rPr>
              <w:t>სატრანსპორტო საშუალებების ტექნიკური გაუმართაობა;</w:t>
            </w:r>
          </w:p>
          <w:p w:rsidR="001B4F22" w:rsidRPr="00523FD4" w:rsidRDefault="001B4F22" w:rsidP="001B4F22">
            <w:pPr>
              <w:numPr>
                <w:ilvl w:val="0"/>
                <w:numId w:val="47"/>
              </w:numPr>
              <w:ind w:left="360"/>
              <w:contextualSpacing/>
              <w:rPr>
                <w:rFonts w:eastAsia="Times New Roman"/>
                <w:color w:val="000000" w:themeColor="text1"/>
                <w:lang w:val="ka-GE"/>
              </w:rPr>
            </w:pPr>
            <w:r w:rsidRPr="00523FD4">
              <w:rPr>
                <w:rFonts w:eastAsia="Times New Roman" w:cs="Sylfaen"/>
                <w:color w:val="000000" w:themeColor="text1"/>
                <w:lang w:val="ka-GE"/>
              </w:rPr>
              <w:t>ნედლეულის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წიდის</w:t>
            </w:r>
            <w:r w:rsidRPr="00523FD4">
              <w:rPr>
                <w:rFonts w:eastAsia="Times New Roman"/>
                <w:color w:val="000000" w:themeColor="text1"/>
                <w:lang w:val="ka-GE"/>
              </w:rPr>
              <w:t xml:space="preserve"> </w:t>
            </w:r>
            <w:r w:rsidRPr="00523FD4">
              <w:rPr>
                <w:rFonts w:eastAsia="Times New Roman" w:cs="Sylfaen"/>
                <w:color w:val="000000" w:themeColor="text1"/>
                <w:lang w:val="ka-GE"/>
              </w:rPr>
              <w:t>არასწორი მართვა</w:t>
            </w:r>
            <w:r w:rsidRPr="00523FD4">
              <w:rPr>
                <w:rFonts w:eastAsia="Times New Roman"/>
                <w:color w:val="000000" w:themeColor="text1"/>
                <w:lang w:val="ka-GE"/>
              </w:rPr>
              <w:t>;</w:t>
            </w:r>
          </w:p>
          <w:p w:rsidR="001B4F22" w:rsidRPr="00523FD4" w:rsidRDefault="001B4F22" w:rsidP="001B4F22">
            <w:pPr>
              <w:numPr>
                <w:ilvl w:val="0"/>
                <w:numId w:val="47"/>
              </w:numPr>
              <w:ind w:left="360"/>
              <w:contextualSpacing/>
              <w:rPr>
                <w:rFonts w:eastAsia="Times New Roman"/>
                <w:color w:val="000000" w:themeColor="text1"/>
                <w:lang w:val="ka-GE"/>
              </w:rPr>
            </w:pP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მართვის წესების დარღვევა</w:t>
            </w:r>
            <w:r w:rsidRPr="00523FD4">
              <w:rPr>
                <w:rFonts w:eastAsia="Times New Roman"/>
                <w:color w:val="000000" w:themeColor="text1"/>
                <w:lang w:val="ka-GE"/>
              </w:rPr>
              <w:t>.</w:t>
            </w:r>
          </w:p>
        </w:tc>
        <w:tc>
          <w:tcPr>
            <w:tcW w:w="1763" w:type="dxa"/>
            <w:vAlign w:val="center"/>
          </w:tcPr>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t>დაბალი უარყოფითი</w:t>
            </w:r>
          </w:p>
        </w:tc>
        <w:tc>
          <w:tcPr>
            <w:tcW w:w="7020" w:type="dxa"/>
            <w:vAlign w:val="center"/>
          </w:tcPr>
          <w:p w:rsidR="001B4F22" w:rsidRPr="00523FD4" w:rsidRDefault="001B4F22" w:rsidP="001B4F22">
            <w:pPr>
              <w:numPr>
                <w:ilvl w:val="0"/>
                <w:numId w:val="39"/>
              </w:numPr>
              <w:tabs>
                <w:tab w:val="num" w:pos="300"/>
              </w:tabs>
              <w:ind w:left="158" w:hanging="142"/>
              <w:contextualSpacing/>
              <w:rPr>
                <w:rFonts w:eastAsia="Times New Roman"/>
                <w:color w:val="000000" w:themeColor="text1"/>
                <w:lang w:val="ka-GE"/>
              </w:rPr>
            </w:pPr>
            <w:r w:rsidRPr="00523FD4">
              <w:rPr>
                <w:rFonts w:eastAsia="Times New Roman" w:cs="Sylfaen"/>
                <w:color w:val="000000" w:themeColor="text1"/>
                <w:lang w:val="ka-GE"/>
              </w:rPr>
              <w:t>წარმოებაში</w:t>
            </w:r>
            <w:r w:rsidRPr="00523FD4">
              <w:rPr>
                <w:rFonts w:eastAsia="Times New Roman"/>
                <w:color w:val="000000" w:themeColor="text1"/>
                <w:lang w:val="ka-GE"/>
              </w:rPr>
              <w:t xml:space="preserve"> </w:t>
            </w:r>
            <w:r w:rsidRPr="00523FD4">
              <w:rPr>
                <w:rFonts w:eastAsia="Times New Roman" w:cs="Sylfaen"/>
                <w:color w:val="000000" w:themeColor="text1"/>
                <w:lang w:val="ka-GE"/>
              </w:rPr>
              <w:t>გამოყენებული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სატრანსპორტო</w:t>
            </w:r>
            <w:r w:rsidRPr="00523FD4">
              <w:rPr>
                <w:rFonts w:eastAsia="Times New Roman"/>
                <w:color w:val="000000" w:themeColor="text1"/>
                <w:lang w:val="ka-GE"/>
              </w:rPr>
              <w:t xml:space="preserve"> </w:t>
            </w:r>
            <w:r w:rsidRPr="00523FD4">
              <w:rPr>
                <w:rFonts w:eastAsia="Times New Roman" w:cs="Sylfaen"/>
                <w:color w:val="000000" w:themeColor="text1"/>
                <w:lang w:val="ka-GE"/>
              </w:rPr>
              <w:t>საშუალებები</w:t>
            </w:r>
            <w:r w:rsidRPr="00523FD4">
              <w:rPr>
                <w:rFonts w:eastAsia="Times New Roman"/>
                <w:color w:val="000000" w:themeColor="text1"/>
                <w:lang w:val="ka-GE"/>
              </w:rPr>
              <w:t xml:space="preserve"> </w:t>
            </w:r>
            <w:r w:rsidRPr="00523FD4">
              <w:rPr>
                <w:rFonts w:eastAsia="Times New Roman" w:cs="Sylfaen"/>
                <w:color w:val="000000" w:themeColor="text1"/>
                <w:lang w:val="ka-GE"/>
              </w:rPr>
              <w:t>უნდა</w:t>
            </w:r>
            <w:r w:rsidRPr="00523FD4">
              <w:rPr>
                <w:rFonts w:eastAsia="Times New Roman"/>
                <w:color w:val="000000" w:themeColor="text1"/>
                <w:lang w:val="ka-GE"/>
              </w:rPr>
              <w:t xml:space="preserve"> </w:t>
            </w:r>
            <w:r w:rsidRPr="00523FD4">
              <w:rPr>
                <w:rFonts w:eastAsia="Times New Roman" w:cs="Sylfaen"/>
                <w:color w:val="000000" w:themeColor="text1"/>
                <w:lang w:val="ka-GE"/>
              </w:rPr>
              <w:t>აკმაყოფილებდნენ</w:t>
            </w:r>
            <w:r w:rsidRPr="00523FD4">
              <w:rPr>
                <w:rFonts w:eastAsia="Times New Roman"/>
                <w:color w:val="000000" w:themeColor="text1"/>
                <w:lang w:val="ka-GE"/>
              </w:rPr>
              <w:t xml:space="preserve"> </w:t>
            </w:r>
            <w:r w:rsidRPr="00523FD4">
              <w:rPr>
                <w:rFonts w:eastAsia="Times New Roman" w:cs="Sylfaen"/>
                <w:color w:val="000000" w:themeColor="text1"/>
                <w:lang w:val="ka-GE"/>
              </w:rPr>
              <w:t>გარემოს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დაცვისა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ტექნიკური</w:t>
            </w:r>
            <w:r w:rsidRPr="00523FD4">
              <w:rPr>
                <w:rFonts w:eastAsia="Times New Roman"/>
                <w:color w:val="000000" w:themeColor="text1"/>
                <w:lang w:val="ka-GE"/>
              </w:rPr>
              <w:t xml:space="preserve"> </w:t>
            </w:r>
            <w:r w:rsidRPr="00523FD4">
              <w:rPr>
                <w:rFonts w:eastAsia="Times New Roman" w:cs="Sylfaen"/>
                <w:color w:val="000000" w:themeColor="text1"/>
                <w:lang w:val="ka-GE"/>
              </w:rPr>
              <w:t>უსაფრთხოების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მოთხოვნებს</w:t>
            </w:r>
            <w:r w:rsidRPr="00523FD4">
              <w:rPr>
                <w:rFonts w:eastAsia="Times New Roman"/>
                <w:color w:val="000000" w:themeColor="text1"/>
                <w:lang w:val="ka-GE"/>
              </w:rPr>
              <w:t xml:space="preserve">, </w:t>
            </w:r>
            <w:r w:rsidRPr="00523FD4">
              <w:rPr>
                <w:rFonts w:eastAsia="Times New Roman" w:cs="Sylfaen"/>
                <w:color w:val="000000" w:themeColor="text1"/>
                <w:lang w:val="ka-GE"/>
              </w:rPr>
              <w:t>რათა</w:t>
            </w:r>
            <w:r w:rsidRPr="00523FD4">
              <w:rPr>
                <w:rFonts w:eastAsia="Times New Roman"/>
                <w:color w:val="000000" w:themeColor="text1"/>
                <w:lang w:val="ka-GE"/>
              </w:rPr>
              <w:t xml:space="preserve"> </w:t>
            </w:r>
            <w:r w:rsidRPr="00523FD4">
              <w:rPr>
                <w:rFonts w:eastAsia="Times New Roman" w:cs="Sylfaen"/>
                <w:color w:val="000000" w:themeColor="text1"/>
                <w:lang w:val="ka-GE"/>
              </w:rPr>
              <w:t>მაქსიმალურად</w:t>
            </w:r>
            <w:r w:rsidRPr="00523FD4">
              <w:rPr>
                <w:rFonts w:eastAsia="Times New Roman"/>
                <w:color w:val="000000" w:themeColor="text1"/>
                <w:lang w:val="ka-GE"/>
              </w:rPr>
              <w:t xml:space="preserve"> </w:t>
            </w:r>
            <w:r w:rsidRPr="00523FD4">
              <w:rPr>
                <w:rFonts w:eastAsia="Times New Roman" w:cs="Sylfaen"/>
                <w:color w:val="000000" w:themeColor="text1"/>
                <w:lang w:val="ka-GE"/>
              </w:rPr>
              <w:t>შეიზღუდოს</w:t>
            </w:r>
            <w:r w:rsidRPr="00523FD4">
              <w:rPr>
                <w:rFonts w:eastAsia="Times New Roman"/>
                <w:color w:val="000000" w:themeColor="text1"/>
                <w:lang w:val="ka-GE"/>
              </w:rPr>
              <w:t xml:space="preserve"> </w:t>
            </w:r>
            <w:r w:rsidRPr="00523FD4">
              <w:rPr>
                <w:rFonts w:eastAsia="Times New Roman" w:cs="Sylfaen"/>
                <w:color w:val="000000" w:themeColor="text1"/>
                <w:lang w:val="ka-GE"/>
              </w:rPr>
              <w:t>სატრანსპორტო</w:t>
            </w:r>
            <w:r w:rsidRPr="00523FD4">
              <w:rPr>
                <w:rFonts w:eastAsia="Times New Roman"/>
                <w:color w:val="000000" w:themeColor="text1"/>
                <w:lang w:val="ka-GE"/>
              </w:rPr>
              <w:t xml:space="preserve"> </w:t>
            </w:r>
            <w:r w:rsidRPr="00523FD4">
              <w:rPr>
                <w:rFonts w:eastAsia="Times New Roman" w:cs="Sylfaen"/>
                <w:color w:val="000000" w:themeColor="text1"/>
                <w:lang w:val="ka-GE"/>
              </w:rPr>
              <w:t>საშუალებებიდან</w:t>
            </w:r>
            <w:r w:rsidRPr="00523FD4">
              <w:rPr>
                <w:rFonts w:eastAsia="Times New Roman"/>
                <w:color w:val="000000" w:themeColor="text1"/>
                <w:lang w:val="ka-GE"/>
              </w:rPr>
              <w:t xml:space="preserve"> </w:t>
            </w:r>
            <w:r w:rsidRPr="00523FD4">
              <w:rPr>
                <w:rFonts w:eastAsia="Times New Roman" w:cs="Sylfaen"/>
                <w:color w:val="000000" w:themeColor="text1"/>
                <w:lang w:val="ka-GE"/>
              </w:rPr>
              <w:t>საწვავისა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ზეთის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დაღვრის</w:t>
            </w:r>
            <w:r w:rsidRPr="00523FD4">
              <w:rPr>
                <w:rFonts w:eastAsia="Times New Roman"/>
                <w:color w:val="000000" w:themeColor="text1"/>
                <w:lang w:val="ka-GE"/>
              </w:rPr>
              <w:t xml:space="preserve"> </w:t>
            </w:r>
            <w:r w:rsidRPr="00523FD4">
              <w:rPr>
                <w:rFonts w:eastAsia="Times New Roman" w:cs="Sylfaen"/>
                <w:color w:val="000000" w:themeColor="text1"/>
                <w:lang w:val="ka-GE"/>
              </w:rPr>
              <w:t>რისკები</w:t>
            </w:r>
            <w:r w:rsidRPr="00523FD4">
              <w:rPr>
                <w:rFonts w:eastAsia="Times New Roman"/>
                <w:color w:val="000000" w:themeColor="text1"/>
                <w:lang w:val="ka-GE"/>
              </w:rPr>
              <w:t>;</w:t>
            </w:r>
          </w:p>
          <w:p w:rsidR="001B4F22" w:rsidRPr="00523FD4" w:rsidRDefault="001B4F22" w:rsidP="001B4F22">
            <w:pPr>
              <w:numPr>
                <w:ilvl w:val="0"/>
                <w:numId w:val="39"/>
              </w:numPr>
              <w:tabs>
                <w:tab w:val="num" w:pos="300"/>
              </w:tabs>
              <w:ind w:left="158" w:hanging="142"/>
              <w:contextualSpacing/>
              <w:rPr>
                <w:rFonts w:eastAsia="Times New Roman"/>
                <w:color w:val="000000" w:themeColor="text1"/>
                <w:lang w:val="ka-GE"/>
              </w:rPr>
            </w:pPr>
            <w:r w:rsidRPr="00523FD4">
              <w:rPr>
                <w:rFonts w:eastAsia="Times New Roman" w:cs="Sylfaen"/>
                <w:color w:val="000000" w:themeColor="text1"/>
                <w:lang w:val="ka-GE"/>
              </w:rPr>
              <w:t>საწარმოო</w:t>
            </w:r>
            <w:r w:rsidRPr="00523FD4">
              <w:rPr>
                <w:rFonts w:eastAsia="Times New Roman"/>
                <w:color w:val="000000" w:themeColor="text1"/>
                <w:lang w:val="ka-GE"/>
              </w:rPr>
              <w:t xml:space="preserve"> </w:t>
            </w:r>
            <w:r w:rsidRPr="00523FD4">
              <w:rPr>
                <w:rFonts w:eastAsia="Times New Roman" w:cs="Sylfaen"/>
                <w:color w:val="000000" w:themeColor="text1"/>
                <w:lang w:val="ka-GE"/>
              </w:rPr>
              <w:t>ტერიტორიაზე</w:t>
            </w:r>
            <w:r w:rsidRPr="00523FD4">
              <w:rPr>
                <w:rFonts w:eastAsia="Times New Roman"/>
                <w:color w:val="000000" w:themeColor="text1"/>
                <w:lang w:val="ka-GE"/>
              </w:rPr>
              <w:t xml:space="preserve"> </w:t>
            </w:r>
            <w:r w:rsidRPr="00523FD4">
              <w:rPr>
                <w:rFonts w:eastAsia="Times New Roman" w:cs="Sylfaen"/>
                <w:color w:val="000000" w:themeColor="text1"/>
                <w:lang w:val="ka-GE"/>
              </w:rPr>
              <w:t>სანიტარიული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პირობების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დაცვა</w:t>
            </w:r>
            <w:r w:rsidRPr="00523FD4">
              <w:rPr>
                <w:rFonts w:eastAsia="Times New Roman"/>
                <w:color w:val="000000" w:themeColor="text1"/>
                <w:lang w:val="ka-GE"/>
              </w:rPr>
              <w:t xml:space="preserve"> – </w:t>
            </w:r>
            <w:r w:rsidRPr="00523FD4">
              <w:rPr>
                <w:rFonts w:eastAsia="Times New Roman" w:cs="Sylfaen"/>
                <w:color w:val="000000" w:themeColor="text1"/>
                <w:lang w:val="ka-GE"/>
              </w:rPr>
              <w:t>უნდა</w:t>
            </w:r>
            <w:r w:rsidRPr="00523FD4">
              <w:rPr>
                <w:rFonts w:eastAsia="Times New Roman"/>
                <w:color w:val="000000" w:themeColor="text1"/>
                <w:lang w:val="ka-GE"/>
              </w:rPr>
              <w:t xml:space="preserve"> </w:t>
            </w:r>
            <w:r w:rsidRPr="00523FD4">
              <w:rPr>
                <w:rFonts w:eastAsia="Times New Roman" w:cs="Sylfaen"/>
                <w:color w:val="000000" w:themeColor="text1"/>
                <w:lang w:val="ka-GE"/>
              </w:rPr>
              <w:t>აიკრძალოს</w:t>
            </w:r>
            <w:r w:rsidRPr="00523FD4">
              <w:rPr>
                <w:rFonts w:eastAsia="Times New Roman"/>
                <w:color w:val="000000" w:themeColor="text1"/>
                <w:lang w:val="ka-GE"/>
              </w:rPr>
              <w:t xml:space="preserve"> </w:t>
            </w:r>
            <w:r w:rsidRPr="00523FD4">
              <w:rPr>
                <w:rFonts w:eastAsia="Times New Roman" w:cs="Sylfaen"/>
                <w:color w:val="000000" w:themeColor="text1"/>
                <w:lang w:val="ka-GE"/>
              </w:rPr>
              <w:t>ნედლეულის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მზა</w:t>
            </w:r>
            <w:r w:rsidRPr="00523FD4">
              <w:rPr>
                <w:rFonts w:eastAsia="Times New Roman"/>
                <w:color w:val="000000" w:themeColor="text1"/>
                <w:lang w:val="ka-GE"/>
              </w:rPr>
              <w:t xml:space="preserve"> </w:t>
            </w:r>
            <w:r w:rsidRPr="00523FD4">
              <w:rPr>
                <w:rFonts w:eastAsia="Times New Roman" w:cs="Sylfaen"/>
                <w:color w:val="000000" w:themeColor="text1"/>
                <w:lang w:val="ka-GE"/>
              </w:rPr>
              <w:t>პროდუქციის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წიდის</w:t>
            </w:r>
            <w:r w:rsidRPr="00523FD4">
              <w:rPr>
                <w:rFonts w:eastAsia="Times New Roman"/>
                <w:color w:val="000000" w:themeColor="text1"/>
                <w:lang w:val="ka-GE"/>
              </w:rPr>
              <w:t xml:space="preserve"> </w:t>
            </w:r>
            <w:r w:rsidRPr="00523FD4">
              <w:rPr>
                <w:rFonts w:eastAsia="Times New Roman" w:cs="Sylfaen"/>
                <w:color w:val="000000" w:themeColor="text1"/>
                <w:lang w:val="ka-GE"/>
              </w:rPr>
              <w:t>ტერიტორიაზე</w:t>
            </w:r>
            <w:r w:rsidRPr="00523FD4">
              <w:rPr>
                <w:rFonts w:eastAsia="Times New Roman"/>
                <w:color w:val="000000" w:themeColor="text1"/>
                <w:lang w:val="ka-GE"/>
              </w:rPr>
              <w:t xml:space="preserve"> </w:t>
            </w:r>
            <w:r w:rsidRPr="00523FD4">
              <w:rPr>
                <w:rFonts w:eastAsia="Times New Roman" w:cs="Sylfaen"/>
                <w:color w:val="000000" w:themeColor="text1"/>
                <w:lang w:val="ka-GE"/>
              </w:rPr>
              <w:t>მიმოფანტვა</w:t>
            </w:r>
            <w:r w:rsidRPr="00523FD4">
              <w:rPr>
                <w:rFonts w:eastAsia="Times New Roman"/>
                <w:color w:val="000000" w:themeColor="text1"/>
                <w:lang w:val="ka-GE"/>
              </w:rPr>
              <w:t>.</w:t>
            </w:r>
          </w:p>
        </w:tc>
      </w:tr>
      <w:tr w:rsidR="001B4F22" w:rsidRPr="00523FD4" w:rsidTr="001B4F22">
        <w:trPr>
          <w:trHeight w:val="20"/>
          <w:jc w:val="center"/>
        </w:trPr>
        <w:tc>
          <w:tcPr>
            <w:tcW w:w="2310"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t>ვიზუალურ ლანდშაფტური ცვლილებები</w:t>
            </w:r>
          </w:p>
        </w:tc>
        <w:tc>
          <w:tcPr>
            <w:tcW w:w="3367" w:type="dxa"/>
            <w:vAlign w:val="center"/>
          </w:tcPr>
          <w:p w:rsidR="001B4F22" w:rsidRPr="00523FD4" w:rsidRDefault="001B4F22" w:rsidP="001B4F22">
            <w:pPr>
              <w:numPr>
                <w:ilvl w:val="0"/>
                <w:numId w:val="47"/>
              </w:numPr>
              <w:ind w:left="360"/>
              <w:contextualSpacing/>
              <w:rPr>
                <w:rFonts w:eastAsia="Times New Roman" w:cs="Sylfaen"/>
                <w:color w:val="000000" w:themeColor="text1"/>
                <w:lang w:val="ka-GE"/>
              </w:rPr>
            </w:pPr>
            <w:r w:rsidRPr="00523FD4">
              <w:rPr>
                <w:rFonts w:eastAsia="Times New Roman" w:cs="Sylfaen"/>
                <w:color w:val="000000" w:themeColor="text1"/>
                <w:lang w:val="ka-GE"/>
              </w:rPr>
              <w:t>სატრანსპორტო საშუალებების გადაადგილება;</w:t>
            </w:r>
          </w:p>
          <w:p w:rsidR="001B4F22" w:rsidRPr="00523FD4" w:rsidRDefault="001B4F22" w:rsidP="001B4F22">
            <w:pPr>
              <w:numPr>
                <w:ilvl w:val="0"/>
                <w:numId w:val="47"/>
              </w:numPr>
              <w:ind w:left="360"/>
              <w:contextualSpacing/>
              <w:rPr>
                <w:rFonts w:eastAsia="Times New Roman" w:cs="Sylfaen"/>
                <w:color w:val="000000" w:themeColor="text1"/>
                <w:lang w:val="ka-GE"/>
              </w:rPr>
            </w:pPr>
            <w:r w:rsidRPr="00523FD4">
              <w:rPr>
                <w:rFonts w:eastAsia="Times New Roman" w:cs="Sylfaen"/>
                <w:color w:val="000000" w:themeColor="text1"/>
                <w:lang w:val="ka-GE"/>
              </w:rPr>
              <w:t>ნარჩენების არასწორი მართვა</w:t>
            </w:r>
          </w:p>
        </w:tc>
        <w:tc>
          <w:tcPr>
            <w:tcW w:w="1763" w:type="dxa"/>
            <w:vAlign w:val="center"/>
          </w:tcPr>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t>დაბალი უარყოფითი</w:t>
            </w:r>
          </w:p>
        </w:tc>
        <w:tc>
          <w:tcPr>
            <w:tcW w:w="7020" w:type="dxa"/>
            <w:vAlign w:val="center"/>
          </w:tcPr>
          <w:p w:rsidR="001B4F22" w:rsidRPr="00523FD4" w:rsidRDefault="001B4F22" w:rsidP="001B4F22">
            <w:pPr>
              <w:numPr>
                <w:ilvl w:val="0"/>
                <w:numId w:val="39"/>
              </w:numPr>
              <w:tabs>
                <w:tab w:val="num" w:pos="300"/>
              </w:tabs>
              <w:ind w:left="158" w:hanging="142"/>
              <w:contextualSpacing/>
              <w:rPr>
                <w:rFonts w:eastAsia="Times New Roman" w:cs="Sylfaen"/>
                <w:color w:val="000000" w:themeColor="text1"/>
                <w:lang w:val="ka-GE"/>
              </w:rPr>
            </w:pPr>
            <w:r w:rsidRPr="00523FD4">
              <w:rPr>
                <w:rFonts w:eastAsia="Times New Roman" w:cs="Sylfaen"/>
                <w:color w:val="000000" w:themeColor="text1"/>
                <w:lang w:val="ka-GE"/>
              </w:rPr>
              <w:t>შეძლებისდაგვარად გამწვანების სამუშაოების ჩატარება;</w:t>
            </w:r>
          </w:p>
          <w:p w:rsidR="001B4F22" w:rsidRPr="00523FD4" w:rsidRDefault="001B4F22" w:rsidP="001B4F22">
            <w:pPr>
              <w:numPr>
                <w:ilvl w:val="0"/>
                <w:numId w:val="39"/>
              </w:numPr>
              <w:tabs>
                <w:tab w:val="num" w:pos="300"/>
              </w:tabs>
              <w:ind w:left="158" w:hanging="142"/>
              <w:contextualSpacing/>
              <w:rPr>
                <w:rFonts w:eastAsia="Times New Roman" w:cs="Sylfaen"/>
                <w:color w:val="000000" w:themeColor="text1"/>
                <w:lang w:val="ka-GE"/>
              </w:rPr>
            </w:pPr>
            <w:r w:rsidRPr="00523FD4">
              <w:rPr>
                <w:rFonts w:eastAsia="Times New Roman" w:cs="Sylfaen"/>
                <w:color w:val="000000" w:themeColor="text1"/>
                <w:lang w:val="ka-GE"/>
              </w:rPr>
              <w:t xml:space="preserve">ნარჩენების სწორი მართვა. </w:t>
            </w:r>
          </w:p>
        </w:tc>
      </w:tr>
      <w:tr w:rsidR="001B4F22" w:rsidRPr="00523FD4" w:rsidTr="001B4F22">
        <w:trPr>
          <w:trHeight w:val="20"/>
          <w:jc w:val="center"/>
        </w:trPr>
        <w:tc>
          <w:tcPr>
            <w:tcW w:w="2310"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lastRenderedPageBreak/>
              <w:t xml:space="preserve">ნარჩენები </w:t>
            </w:r>
          </w:p>
        </w:tc>
        <w:tc>
          <w:tcPr>
            <w:tcW w:w="3367" w:type="dxa"/>
            <w:vAlign w:val="center"/>
          </w:tcPr>
          <w:p w:rsidR="001B4F22" w:rsidRPr="00523FD4" w:rsidRDefault="001B4F22" w:rsidP="001B4F22">
            <w:pPr>
              <w:numPr>
                <w:ilvl w:val="0"/>
                <w:numId w:val="47"/>
              </w:numPr>
              <w:ind w:left="360"/>
              <w:contextualSpacing/>
              <w:rPr>
                <w:rFonts w:eastAsia="Times New Roman"/>
                <w:color w:val="000000" w:themeColor="text1"/>
                <w:lang w:val="ka-GE"/>
              </w:rPr>
            </w:pPr>
            <w:r w:rsidRPr="00523FD4">
              <w:rPr>
                <w:rFonts w:eastAsia="Times New Roman"/>
                <w:color w:val="000000" w:themeColor="text1"/>
                <w:lang w:val="ka-GE"/>
              </w:rPr>
              <w:t>სახიფათო ნარჩენები;</w:t>
            </w:r>
          </w:p>
          <w:p w:rsidR="001B4F22" w:rsidRPr="00523FD4" w:rsidRDefault="001B4F22" w:rsidP="001B4F22">
            <w:pPr>
              <w:numPr>
                <w:ilvl w:val="0"/>
                <w:numId w:val="47"/>
              </w:numPr>
              <w:ind w:left="360"/>
              <w:contextualSpacing/>
              <w:rPr>
                <w:rFonts w:eastAsia="Times New Roman"/>
                <w:color w:val="000000" w:themeColor="text1"/>
                <w:lang w:val="ka-GE"/>
              </w:rPr>
            </w:pPr>
            <w:r w:rsidRPr="00523FD4">
              <w:rPr>
                <w:rFonts w:eastAsia="Times New Roman"/>
                <w:color w:val="000000" w:themeColor="text1"/>
                <w:lang w:val="ka-GE"/>
              </w:rPr>
              <w:t>საყოფაცხოვრებო ნარჩენები;</w:t>
            </w:r>
          </w:p>
          <w:p w:rsidR="001B4F22" w:rsidRPr="00523FD4" w:rsidRDefault="001B4F22" w:rsidP="001B4F22">
            <w:pPr>
              <w:numPr>
                <w:ilvl w:val="0"/>
                <w:numId w:val="47"/>
              </w:numPr>
              <w:ind w:left="360"/>
              <w:contextualSpacing/>
              <w:rPr>
                <w:rFonts w:eastAsia="Times New Roman"/>
                <w:color w:val="000000" w:themeColor="text1"/>
                <w:lang w:val="ka-GE"/>
              </w:rPr>
            </w:pPr>
            <w:r w:rsidRPr="00523FD4">
              <w:rPr>
                <w:rFonts w:eastAsia="Times New Roman"/>
                <w:color w:val="000000" w:themeColor="text1"/>
                <w:lang w:val="ka-GE"/>
              </w:rPr>
              <w:t>წიდა.</w:t>
            </w:r>
          </w:p>
        </w:tc>
        <w:tc>
          <w:tcPr>
            <w:tcW w:w="1763" w:type="dxa"/>
            <w:vAlign w:val="center"/>
          </w:tcPr>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t>საშუალო უარყოფითი</w:t>
            </w:r>
          </w:p>
        </w:tc>
        <w:tc>
          <w:tcPr>
            <w:tcW w:w="7020" w:type="dxa"/>
            <w:vAlign w:val="center"/>
          </w:tcPr>
          <w:p w:rsidR="001B4F22" w:rsidRPr="00523FD4" w:rsidRDefault="001B4F22" w:rsidP="001B4F22">
            <w:pPr>
              <w:numPr>
                <w:ilvl w:val="0"/>
                <w:numId w:val="41"/>
              </w:numPr>
              <w:ind w:left="158" w:hanging="142"/>
              <w:contextualSpacing/>
              <w:rPr>
                <w:rFonts w:eastAsia="Times New Roman"/>
                <w:color w:val="000000" w:themeColor="text1"/>
                <w:lang w:val="ka-GE"/>
              </w:rPr>
            </w:pPr>
            <w:r w:rsidRPr="00523FD4">
              <w:rPr>
                <w:rFonts w:eastAsia="Times New Roman"/>
                <w:color w:val="000000" w:themeColor="text1"/>
                <w:lang w:val="ka-GE"/>
              </w:rPr>
              <w:t>სახიფათო ნარჩენების დროებითი განთავსებისათვის შესაბამისი სათავსის (დასაშვებია ვაგონ კონტეინერი) გამოყოფა და გარემოსდაცვითი მოთხოვნების შესაბამისად კეთილმოწყობა;</w:t>
            </w:r>
          </w:p>
          <w:p w:rsidR="001B4F22" w:rsidRPr="00523FD4" w:rsidRDefault="001B4F22" w:rsidP="001B4F22">
            <w:pPr>
              <w:numPr>
                <w:ilvl w:val="0"/>
                <w:numId w:val="41"/>
              </w:numPr>
              <w:ind w:left="158" w:hanging="142"/>
              <w:contextualSpacing/>
              <w:rPr>
                <w:rFonts w:eastAsia="Times New Roman"/>
                <w:color w:val="000000" w:themeColor="text1"/>
                <w:lang w:val="ka-GE"/>
              </w:rPr>
            </w:pPr>
            <w:r w:rsidRPr="00523FD4">
              <w:rPr>
                <w:rFonts w:eastAsia="Times New Roman"/>
                <w:color w:val="000000" w:themeColor="text1"/>
                <w:lang w:val="ka-GE"/>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w:t>
            </w:r>
          </w:p>
          <w:p w:rsidR="001B4F22" w:rsidRPr="00523FD4" w:rsidRDefault="001B4F22" w:rsidP="001B4F22">
            <w:pPr>
              <w:numPr>
                <w:ilvl w:val="0"/>
                <w:numId w:val="41"/>
              </w:numPr>
              <w:tabs>
                <w:tab w:val="num" w:pos="300"/>
              </w:tabs>
              <w:ind w:left="158" w:hanging="142"/>
              <w:contextualSpacing/>
              <w:rPr>
                <w:rFonts w:eastAsia="Times New Roman"/>
                <w:color w:val="000000" w:themeColor="text1"/>
                <w:lang w:val="ka-GE"/>
              </w:rPr>
            </w:pPr>
            <w:r w:rsidRPr="00523FD4">
              <w:rPr>
                <w:rFonts w:eastAsia="Times New Roman" w:cs="Sylfaen"/>
                <w:color w:val="000000" w:themeColor="text1"/>
                <w:lang w:val="ka-GE"/>
              </w:rPr>
              <w:t>საწარმოს</w:t>
            </w:r>
            <w:r w:rsidRPr="00523FD4">
              <w:rPr>
                <w:rFonts w:eastAsia="Times New Roman"/>
                <w:color w:val="000000" w:themeColor="text1"/>
                <w:lang w:val="ka-GE"/>
              </w:rPr>
              <w:t xml:space="preserve"> </w:t>
            </w:r>
            <w:r w:rsidRPr="00523FD4">
              <w:rPr>
                <w:rFonts w:eastAsia="Times New Roman" w:cs="Sylfaen"/>
                <w:color w:val="000000" w:themeColor="text1"/>
                <w:lang w:val="ka-GE"/>
              </w:rPr>
              <w:t>ტერიტორიაზე</w:t>
            </w:r>
            <w:r w:rsidRPr="00523FD4">
              <w:rPr>
                <w:rFonts w:eastAsia="Times New Roman"/>
                <w:color w:val="000000" w:themeColor="text1"/>
                <w:lang w:val="ka-GE"/>
              </w:rPr>
              <w:t xml:space="preserve"> </w:t>
            </w: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სეგრეგირებული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შეგროვების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მეთოდის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დანერგვა</w:t>
            </w:r>
            <w:r w:rsidRPr="00523FD4">
              <w:rPr>
                <w:rFonts w:eastAsia="Times New Roman"/>
                <w:color w:val="000000" w:themeColor="text1"/>
                <w:lang w:val="ka-GE"/>
              </w:rPr>
              <w:t xml:space="preserve"> (</w:t>
            </w:r>
            <w:r w:rsidRPr="00523FD4">
              <w:rPr>
                <w:rFonts w:eastAsia="Times New Roman" w:cs="Sylfaen"/>
                <w:color w:val="000000" w:themeColor="text1"/>
                <w:lang w:val="ka-GE"/>
              </w:rPr>
              <w:t>სახიფათო</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არასახიფათო</w:t>
            </w:r>
            <w:r w:rsidRPr="00523FD4">
              <w:rPr>
                <w:rFonts w:eastAsia="Times New Roman"/>
                <w:color w:val="000000" w:themeColor="text1"/>
                <w:lang w:val="ka-GE"/>
              </w:rPr>
              <w:t xml:space="preserve"> </w:t>
            </w: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გამოყოფა</w:t>
            </w:r>
            <w:r w:rsidRPr="00523FD4">
              <w:rPr>
                <w:rFonts w:eastAsia="Times New Roman"/>
                <w:color w:val="000000" w:themeColor="text1"/>
                <w:lang w:val="ka-GE"/>
              </w:rPr>
              <w:t xml:space="preserve"> </w:t>
            </w:r>
            <w:r w:rsidRPr="00523FD4">
              <w:rPr>
                <w:rFonts w:eastAsia="Times New Roman" w:cs="Sylfaen"/>
                <w:color w:val="000000" w:themeColor="text1"/>
                <w:lang w:val="ka-GE"/>
              </w:rPr>
              <w:t>ერთმანეთისაგან</w:t>
            </w:r>
            <w:r w:rsidRPr="00523FD4">
              <w:rPr>
                <w:rFonts w:eastAsia="Times New Roman"/>
                <w:color w:val="000000" w:themeColor="text1"/>
                <w:lang w:val="ka-GE"/>
              </w:rPr>
              <w:t>);</w:t>
            </w:r>
          </w:p>
          <w:p w:rsidR="001B4F22" w:rsidRPr="00523FD4" w:rsidRDefault="001B4F22" w:rsidP="001B4F22">
            <w:pPr>
              <w:numPr>
                <w:ilvl w:val="0"/>
                <w:numId w:val="41"/>
              </w:numPr>
              <w:tabs>
                <w:tab w:val="num" w:pos="300"/>
              </w:tabs>
              <w:ind w:left="158" w:hanging="142"/>
              <w:contextualSpacing/>
              <w:rPr>
                <w:rFonts w:eastAsia="Times New Roman"/>
                <w:color w:val="000000" w:themeColor="text1"/>
                <w:lang w:val="ka-GE"/>
              </w:rPr>
            </w:pP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სეგრეგირებული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მეთოდით</w:t>
            </w:r>
            <w:r w:rsidRPr="00523FD4">
              <w:rPr>
                <w:rFonts w:eastAsia="Times New Roman"/>
                <w:color w:val="000000" w:themeColor="text1"/>
                <w:lang w:val="ka-GE"/>
              </w:rPr>
              <w:t xml:space="preserve"> </w:t>
            </w:r>
            <w:r w:rsidRPr="00523FD4">
              <w:rPr>
                <w:rFonts w:eastAsia="Times New Roman" w:cs="Sylfaen"/>
                <w:color w:val="000000" w:themeColor="text1"/>
                <w:lang w:val="ka-GE"/>
              </w:rPr>
              <w:t>შეგროვების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უზრუნველყოფისათვის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საჭირო</w:t>
            </w:r>
            <w:r w:rsidRPr="00523FD4">
              <w:rPr>
                <w:rFonts w:eastAsia="Times New Roman"/>
                <w:color w:val="000000" w:themeColor="text1"/>
                <w:lang w:val="ka-GE"/>
              </w:rPr>
              <w:t xml:space="preserve"> </w:t>
            </w:r>
            <w:r w:rsidRPr="00523FD4">
              <w:rPr>
                <w:rFonts w:eastAsia="Times New Roman" w:cs="Sylfaen"/>
                <w:color w:val="000000" w:themeColor="text1"/>
                <w:lang w:val="ka-GE"/>
              </w:rPr>
              <w:t>რაოდენობის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სპეციალური</w:t>
            </w:r>
            <w:r w:rsidRPr="00523FD4">
              <w:rPr>
                <w:rFonts w:eastAsia="Times New Roman"/>
                <w:color w:val="000000" w:themeColor="text1"/>
                <w:lang w:val="ka-GE"/>
              </w:rPr>
              <w:t xml:space="preserve"> </w:t>
            </w:r>
            <w:r w:rsidRPr="00523FD4">
              <w:rPr>
                <w:rFonts w:eastAsia="Times New Roman" w:cs="Sylfaen"/>
                <w:color w:val="000000" w:themeColor="text1"/>
                <w:lang w:val="ka-GE"/>
              </w:rPr>
              <w:t>კონტეინერების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განთავსება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ამ</w:t>
            </w:r>
            <w:r w:rsidRPr="00523FD4">
              <w:rPr>
                <w:rFonts w:eastAsia="Times New Roman"/>
                <w:color w:val="000000" w:themeColor="text1"/>
                <w:lang w:val="ka-GE"/>
              </w:rPr>
              <w:t xml:space="preserve"> </w:t>
            </w:r>
            <w:r w:rsidRPr="00523FD4">
              <w:rPr>
                <w:rFonts w:eastAsia="Times New Roman" w:cs="Sylfaen"/>
                <w:color w:val="000000" w:themeColor="text1"/>
                <w:lang w:val="ka-GE"/>
              </w:rPr>
              <w:t>კონტეინერების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მარკირება</w:t>
            </w:r>
            <w:r w:rsidRPr="00523FD4">
              <w:rPr>
                <w:rFonts w:eastAsia="Times New Roman"/>
                <w:color w:val="000000" w:themeColor="text1"/>
                <w:lang w:val="ka-GE"/>
              </w:rPr>
              <w:t xml:space="preserve"> (</w:t>
            </w:r>
            <w:r w:rsidRPr="00523FD4">
              <w:rPr>
                <w:rFonts w:eastAsia="Times New Roman" w:cs="Sylfaen"/>
                <w:color w:val="000000" w:themeColor="text1"/>
                <w:lang w:val="ka-GE"/>
              </w:rPr>
              <w:t>ფერი</w:t>
            </w:r>
            <w:r w:rsidRPr="00523FD4">
              <w:rPr>
                <w:rFonts w:eastAsia="Times New Roman"/>
                <w:color w:val="000000" w:themeColor="text1"/>
                <w:lang w:val="ka-GE"/>
              </w:rPr>
              <w:t xml:space="preserve">, </w:t>
            </w:r>
            <w:r w:rsidRPr="00523FD4">
              <w:rPr>
                <w:rFonts w:eastAsia="Times New Roman" w:cs="Sylfaen"/>
                <w:color w:val="000000" w:themeColor="text1"/>
                <w:lang w:val="ka-GE"/>
              </w:rPr>
              <w:t>წარწერა</w:t>
            </w:r>
            <w:r w:rsidRPr="00523FD4">
              <w:rPr>
                <w:rFonts w:eastAsia="Times New Roman"/>
                <w:color w:val="000000" w:themeColor="text1"/>
                <w:lang w:val="ka-GE"/>
              </w:rPr>
              <w:t>);</w:t>
            </w:r>
          </w:p>
          <w:p w:rsidR="001B4F22" w:rsidRPr="00523FD4" w:rsidRDefault="001B4F22" w:rsidP="001B4F22">
            <w:pPr>
              <w:numPr>
                <w:ilvl w:val="0"/>
                <w:numId w:val="41"/>
              </w:numPr>
              <w:tabs>
                <w:tab w:val="num" w:pos="300"/>
              </w:tabs>
              <w:ind w:left="158" w:hanging="142"/>
              <w:contextualSpacing/>
              <w:rPr>
                <w:rFonts w:eastAsia="Times New Roman"/>
                <w:color w:val="000000" w:themeColor="text1"/>
                <w:lang w:val="ka-GE"/>
              </w:rPr>
            </w:pPr>
            <w:r w:rsidRPr="00523FD4">
              <w:rPr>
                <w:rFonts w:eastAsia="Times New Roman" w:cs="Sylfaen"/>
                <w:color w:val="000000" w:themeColor="text1"/>
                <w:lang w:val="ka-GE"/>
              </w:rPr>
              <w:t>საჭიროების შემთხვევაში სახიფათო</w:t>
            </w:r>
            <w:r w:rsidRPr="00523FD4">
              <w:rPr>
                <w:rFonts w:eastAsia="Times New Roman"/>
                <w:color w:val="000000" w:themeColor="text1"/>
                <w:lang w:val="ka-GE"/>
              </w:rPr>
              <w:t xml:space="preserve"> </w:t>
            </w:r>
            <w:r w:rsidRPr="00523FD4">
              <w:rPr>
                <w:rFonts w:eastAsia="Times New Roman" w:cs="Sylfaen"/>
                <w:color w:val="000000" w:themeColor="text1"/>
                <w:lang w:val="ka-GE"/>
              </w:rPr>
              <w:t>ნარჩენების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დროებითი</w:t>
            </w:r>
            <w:r w:rsidRPr="00523FD4">
              <w:rPr>
                <w:rFonts w:eastAsia="Times New Roman"/>
                <w:color w:val="000000" w:themeColor="text1"/>
                <w:lang w:val="ka-GE"/>
              </w:rPr>
              <w:t xml:space="preserve"> </w:t>
            </w:r>
            <w:r w:rsidRPr="00523FD4">
              <w:rPr>
                <w:rFonts w:eastAsia="Times New Roman" w:cs="Sylfaen"/>
                <w:color w:val="000000" w:themeColor="text1"/>
                <w:lang w:val="ka-GE"/>
              </w:rPr>
              <w:t>განთავსებისათვის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შესაბამისი</w:t>
            </w:r>
            <w:r w:rsidRPr="00523FD4">
              <w:rPr>
                <w:rFonts w:eastAsia="Times New Roman"/>
                <w:color w:val="000000" w:themeColor="text1"/>
                <w:lang w:val="ka-GE"/>
              </w:rPr>
              <w:t xml:space="preserve"> </w:t>
            </w:r>
            <w:r w:rsidRPr="00523FD4">
              <w:rPr>
                <w:rFonts w:eastAsia="Times New Roman" w:cs="Sylfaen"/>
                <w:color w:val="000000" w:themeColor="text1"/>
                <w:lang w:val="ka-GE"/>
              </w:rPr>
              <w:t>სათავსის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დასაშვებია</w:t>
            </w:r>
            <w:r w:rsidRPr="00523FD4">
              <w:rPr>
                <w:rFonts w:eastAsia="Times New Roman"/>
                <w:color w:val="000000" w:themeColor="text1"/>
                <w:lang w:val="ka-GE"/>
              </w:rPr>
              <w:t xml:space="preserve"> </w:t>
            </w:r>
            <w:r w:rsidRPr="00523FD4">
              <w:rPr>
                <w:rFonts w:eastAsia="Times New Roman" w:cs="Sylfaen"/>
                <w:color w:val="000000" w:themeColor="text1"/>
                <w:lang w:val="ka-GE"/>
              </w:rPr>
              <w:t>ვაგონ</w:t>
            </w:r>
            <w:r w:rsidRPr="00523FD4">
              <w:rPr>
                <w:rFonts w:eastAsia="Times New Roman"/>
                <w:color w:val="000000" w:themeColor="text1"/>
                <w:lang w:val="ka-GE"/>
              </w:rPr>
              <w:t xml:space="preserve"> </w:t>
            </w:r>
            <w:r w:rsidRPr="00523FD4">
              <w:rPr>
                <w:rFonts w:eastAsia="Times New Roman" w:cs="Sylfaen"/>
                <w:color w:val="000000" w:themeColor="text1"/>
                <w:lang w:val="ka-GE"/>
              </w:rPr>
              <w:t>კონტეინერი</w:t>
            </w:r>
            <w:r w:rsidRPr="00523FD4">
              <w:rPr>
                <w:rFonts w:eastAsia="Times New Roman"/>
                <w:color w:val="000000" w:themeColor="text1"/>
                <w:lang w:val="ka-GE"/>
              </w:rPr>
              <w:t xml:space="preserve">) </w:t>
            </w:r>
            <w:r w:rsidRPr="00523FD4">
              <w:rPr>
                <w:rFonts w:eastAsia="Times New Roman" w:cs="Sylfaen"/>
                <w:color w:val="000000" w:themeColor="text1"/>
                <w:lang w:val="ka-GE"/>
              </w:rPr>
              <w:t>გამოყოფა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გარემოსდაცვითი</w:t>
            </w:r>
            <w:r w:rsidRPr="00523FD4">
              <w:rPr>
                <w:rFonts w:eastAsia="Times New Roman"/>
                <w:color w:val="000000" w:themeColor="text1"/>
                <w:lang w:val="ka-GE"/>
              </w:rPr>
              <w:t xml:space="preserve"> </w:t>
            </w:r>
            <w:r w:rsidRPr="00523FD4">
              <w:rPr>
                <w:rFonts w:eastAsia="Times New Roman" w:cs="Sylfaen"/>
                <w:color w:val="000000" w:themeColor="text1"/>
                <w:lang w:val="ka-GE"/>
              </w:rPr>
              <w:t>მოთხოვნების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შესაბამისად</w:t>
            </w:r>
            <w:r w:rsidRPr="00523FD4">
              <w:rPr>
                <w:rFonts w:eastAsia="Times New Roman"/>
                <w:color w:val="000000" w:themeColor="text1"/>
                <w:lang w:val="ka-GE"/>
              </w:rPr>
              <w:t xml:space="preserve"> </w:t>
            </w:r>
            <w:r w:rsidRPr="00523FD4">
              <w:rPr>
                <w:rFonts w:eastAsia="Times New Roman" w:cs="Sylfaen"/>
                <w:color w:val="000000" w:themeColor="text1"/>
                <w:lang w:val="ka-GE"/>
              </w:rPr>
              <w:t>კეთილმოწყობა</w:t>
            </w:r>
            <w:r w:rsidRPr="00523FD4">
              <w:rPr>
                <w:rFonts w:eastAsia="Times New Roman"/>
                <w:color w:val="000000" w:themeColor="text1"/>
                <w:lang w:val="ka-GE"/>
              </w:rPr>
              <w:t xml:space="preserve">, </w:t>
            </w:r>
            <w:r w:rsidRPr="00523FD4">
              <w:rPr>
                <w:rFonts w:eastAsia="Times New Roman" w:cs="Sylfaen"/>
                <w:color w:val="000000" w:themeColor="text1"/>
                <w:lang w:val="ka-GE"/>
              </w:rPr>
              <w:t>მათ</w:t>
            </w:r>
            <w:r w:rsidRPr="00523FD4">
              <w:rPr>
                <w:rFonts w:eastAsia="Times New Roman"/>
                <w:color w:val="000000" w:themeColor="text1"/>
                <w:lang w:val="ka-GE"/>
              </w:rPr>
              <w:t xml:space="preserve"> </w:t>
            </w:r>
            <w:r w:rsidRPr="00523FD4">
              <w:rPr>
                <w:rFonts w:eastAsia="Times New Roman" w:cs="Sylfaen"/>
                <w:color w:val="000000" w:themeColor="text1"/>
                <w:lang w:val="ka-GE"/>
              </w:rPr>
              <w:t>შორის</w:t>
            </w:r>
            <w:r w:rsidRPr="00523FD4">
              <w:rPr>
                <w:rFonts w:eastAsia="Times New Roman"/>
                <w:color w:val="000000" w:themeColor="text1"/>
                <w:lang w:val="ka-GE"/>
              </w:rPr>
              <w:t>:</w:t>
            </w:r>
          </w:p>
          <w:p w:rsidR="001B4F22" w:rsidRPr="00523FD4" w:rsidRDefault="001B4F22" w:rsidP="001B4F22">
            <w:pPr>
              <w:numPr>
                <w:ilvl w:val="0"/>
                <w:numId w:val="41"/>
              </w:numPr>
              <w:ind w:left="158" w:hanging="142"/>
              <w:contextualSpacing/>
              <w:rPr>
                <w:rFonts w:eastAsia="Times New Roman"/>
                <w:color w:val="000000" w:themeColor="text1"/>
                <w:lang w:val="ka-GE"/>
              </w:rPr>
            </w:pPr>
            <w:r w:rsidRPr="00523FD4">
              <w:rPr>
                <w:rFonts w:eastAsia="Times New Roman" w:cs="Sylfaen"/>
                <w:color w:val="000000" w:themeColor="text1"/>
                <w:lang w:val="ka-GE"/>
              </w:rPr>
              <w:t>წიდის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დროებითი</w:t>
            </w:r>
            <w:r w:rsidRPr="00523FD4">
              <w:rPr>
                <w:rFonts w:eastAsia="Times New Roman"/>
                <w:color w:val="000000" w:themeColor="text1"/>
                <w:lang w:val="ka-GE"/>
              </w:rPr>
              <w:t xml:space="preserve"> </w:t>
            </w:r>
            <w:r w:rsidRPr="00523FD4">
              <w:rPr>
                <w:rFonts w:eastAsia="Times New Roman" w:cs="Sylfaen"/>
                <w:color w:val="000000" w:themeColor="text1"/>
                <w:lang w:val="ka-GE"/>
              </w:rPr>
              <w:t>დასაწყობების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მიზნით</w:t>
            </w:r>
            <w:r w:rsidRPr="00523FD4">
              <w:rPr>
                <w:rFonts w:eastAsia="Times New Roman"/>
                <w:color w:val="000000" w:themeColor="text1"/>
                <w:lang w:val="ka-GE"/>
              </w:rPr>
              <w:t xml:space="preserve"> </w:t>
            </w:r>
            <w:r w:rsidRPr="00523FD4">
              <w:rPr>
                <w:rFonts w:eastAsia="Times New Roman" w:cs="Sylfaen"/>
                <w:color w:val="000000" w:themeColor="text1"/>
                <w:lang w:val="ka-GE"/>
              </w:rPr>
              <w:t>სათანადო</w:t>
            </w:r>
            <w:r w:rsidRPr="00523FD4">
              <w:rPr>
                <w:rFonts w:eastAsia="Times New Roman"/>
                <w:color w:val="000000" w:themeColor="text1"/>
                <w:lang w:val="ka-GE"/>
              </w:rPr>
              <w:t xml:space="preserve"> </w:t>
            </w:r>
            <w:r w:rsidRPr="00523FD4">
              <w:rPr>
                <w:rFonts w:eastAsia="Times New Roman" w:cs="Sylfaen"/>
                <w:color w:val="000000" w:themeColor="text1"/>
                <w:lang w:val="ka-GE"/>
              </w:rPr>
              <w:t>სასაწყობო</w:t>
            </w:r>
            <w:r w:rsidRPr="00523FD4">
              <w:rPr>
                <w:rFonts w:eastAsia="Times New Roman"/>
                <w:color w:val="000000" w:themeColor="text1"/>
                <w:lang w:val="ka-GE"/>
              </w:rPr>
              <w:t xml:space="preserve"> </w:t>
            </w:r>
            <w:r w:rsidRPr="00523FD4">
              <w:rPr>
                <w:rFonts w:eastAsia="Times New Roman" w:cs="Sylfaen"/>
                <w:color w:val="000000" w:themeColor="text1"/>
                <w:lang w:val="ka-GE"/>
              </w:rPr>
              <w:t>ტერიტორიის</w:t>
            </w:r>
            <w:r w:rsidRPr="00523FD4">
              <w:rPr>
                <w:rFonts w:eastAsia="Times New Roman"/>
                <w:color w:val="000000" w:themeColor="text1"/>
                <w:lang w:val="ka-GE"/>
              </w:rPr>
              <w:t xml:space="preserve"> </w:t>
            </w:r>
            <w:r w:rsidRPr="00523FD4">
              <w:rPr>
                <w:rFonts w:eastAsia="Times New Roman" w:cs="Sylfaen"/>
                <w:color w:val="000000" w:themeColor="text1"/>
                <w:lang w:val="ka-GE"/>
              </w:rPr>
              <w:t>უზრუნველყოფა</w:t>
            </w:r>
            <w:r w:rsidRPr="00523FD4">
              <w:rPr>
                <w:rFonts w:eastAsia="Times New Roman"/>
                <w:color w:val="000000" w:themeColor="text1"/>
                <w:lang w:val="ka-GE"/>
              </w:rPr>
              <w:t xml:space="preserve">, </w:t>
            </w:r>
            <w:r w:rsidRPr="00523FD4">
              <w:rPr>
                <w:rFonts w:eastAsia="Times New Roman" w:cs="Sylfaen"/>
                <w:color w:val="000000" w:themeColor="text1"/>
                <w:lang w:val="ka-GE"/>
              </w:rPr>
              <w:t>რომელიც</w:t>
            </w:r>
            <w:r w:rsidRPr="00523FD4">
              <w:rPr>
                <w:rFonts w:eastAsia="Times New Roman"/>
                <w:color w:val="000000" w:themeColor="text1"/>
                <w:lang w:val="ka-GE"/>
              </w:rPr>
              <w:t xml:space="preserve"> </w:t>
            </w:r>
            <w:r w:rsidRPr="00523FD4">
              <w:rPr>
                <w:rFonts w:eastAsia="Times New Roman" w:cs="Sylfaen"/>
                <w:color w:val="000000" w:themeColor="text1"/>
                <w:lang w:val="ka-GE"/>
              </w:rPr>
              <w:t>დაცული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იქნება</w:t>
            </w:r>
            <w:r w:rsidRPr="00523FD4">
              <w:rPr>
                <w:rFonts w:eastAsia="Times New Roman"/>
                <w:color w:val="000000" w:themeColor="text1"/>
                <w:lang w:val="ka-GE"/>
              </w:rPr>
              <w:t xml:space="preserve"> </w:t>
            </w:r>
            <w:r w:rsidRPr="00523FD4">
              <w:rPr>
                <w:rFonts w:eastAsia="Times New Roman" w:cs="Sylfaen"/>
                <w:color w:val="000000" w:themeColor="text1"/>
                <w:lang w:val="ka-GE"/>
              </w:rPr>
              <w:t>ატმოსფერული</w:t>
            </w:r>
            <w:r w:rsidRPr="00523FD4">
              <w:rPr>
                <w:rFonts w:eastAsia="Times New Roman"/>
                <w:color w:val="000000" w:themeColor="text1"/>
                <w:lang w:val="ka-GE"/>
              </w:rPr>
              <w:t xml:space="preserve"> </w:t>
            </w:r>
            <w:r w:rsidRPr="00523FD4">
              <w:rPr>
                <w:rFonts w:eastAsia="Times New Roman" w:cs="Sylfaen"/>
                <w:color w:val="000000" w:themeColor="text1"/>
                <w:lang w:val="ka-GE"/>
              </w:rPr>
              <w:t>წყლების</w:t>
            </w:r>
            <w:r w:rsidRPr="00523FD4">
              <w:rPr>
                <w:rFonts w:eastAsia="Times New Roman"/>
                <w:color w:val="000000" w:themeColor="text1"/>
                <w:lang w:val="ka-GE"/>
              </w:rPr>
              <w:t xml:space="preserve"> და ქარის </w:t>
            </w:r>
            <w:r w:rsidRPr="00523FD4">
              <w:rPr>
                <w:rFonts w:eastAsia="Times New Roman" w:cs="Sylfaen"/>
                <w:color w:val="000000" w:themeColor="text1"/>
                <w:lang w:val="ka-GE"/>
              </w:rPr>
              <w:t>ზემოქმედებისგან</w:t>
            </w:r>
            <w:r w:rsidRPr="00523FD4">
              <w:rPr>
                <w:rFonts w:eastAsia="Times New Roman"/>
                <w:color w:val="000000" w:themeColor="text1"/>
                <w:lang w:val="ka-GE"/>
              </w:rPr>
              <w:t>;</w:t>
            </w:r>
          </w:p>
          <w:p w:rsidR="001B4F22" w:rsidRPr="00523FD4" w:rsidRDefault="001B4F22" w:rsidP="001B4F22">
            <w:pPr>
              <w:numPr>
                <w:ilvl w:val="0"/>
                <w:numId w:val="41"/>
              </w:numPr>
              <w:ind w:left="158" w:hanging="142"/>
              <w:rPr>
                <w:rFonts w:eastAsia="Times New Roman"/>
                <w:color w:val="000000" w:themeColor="text1"/>
                <w:lang w:val="ka-GE"/>
              </w:rPr>
            </w:pPr>
            <w:r w:rsidRPr="00523FD4">
              <w:rPr>
                <w:rFonts w:eastAsia="Times New Roman"/>
                <w:color w:val="000000" w:themeColor="text1"/>
                <w:lang w:val="ka-GE"/>
              </w:rPr>
              <w:t>შეძლებისდაგვარად საწარმოო ნარჩენების ხელახალი გამოყენება;</w:t>
            </w:r>
          </w:p>
          <w:p w:rsidR="001B4F22" w:rsidRPr="00523FD4" w:rsidRDefault="001B4F22" w:rsidP="001B4F22">
            <w:pPr>
              <w:numPr>
                <w:ilvl w:val="0"/>
                <w:numId w:val="41"/>
              </w:numPr>
              <w:ind w:left="158" w:hanging="142"/>
              <w:rPr>
                <w:rFonts w:eastAsia="Times New Roman"/>
                <w:color w:val="000000" w:themeColor="text1"/>
                <w:lang w:val="ka-GE"/>
              </w:rPr>
            </w:pPr>
            <w:r w:rsidRPr="00523FD4">
              <w:rPr>
                <w:rFonts w:eastAsia="Times New Roman"/>
                <w:color w:val="000000" w:themeColor="text1"/>
                <w:lang w:val="ka-GE"/>
              </w:rPr>
              <w:t>ნედლეულის ტრანსპორტირებისას მანქანების ძარის სათანადო გადაფარვის უზრუნველყოფა);</w:t>
            </w:r>
          </w:p>
          <w:p w:rsidR="001B4F22" w:rsidRPr="00523FD4" w:rsidRDefault="001B4F22" w:rsidP="001B4F22">
            <w:pPr>
              <w:numPr>
                <w:ilvl w:val="0"/>
                <w:numId w:val="41"/>
              </w:numPr>
              <w:ind w:left="158" w:hanging="142"/>
              <w:rPr>
                <w:rFonts w:eastAsia="Times New Roman"/>
                <w:color w:val="000000" w:themeColor="text1"/>
                <w:lang w:val="ka-GE"/>
              </w:rPr>
            </w:pPr>
            <w:r w:rsidRPr="00523FD4">
              <w:rPr>
                <w:rFonts w:eastAsia="Times New Roman"/>
                <w:color w:val="000000" w:themeColor="text1"/>
                <w:lang w:val="ka-GE"/>
              </w:rPr>
              <w:t>შემდგომი მართვისათვის ნარჩენების გადაცემა მხოლოდ შესაბამისი ნებართვის მქონე კონტრაქტორისათვის;</w:t>
            </w:r>
          </w:p>
          <w:p w:rsidR="001B4F22" w:rsidRPr="00523FD4" w:rsidRDefault="001B4F22" w:rsidP="001B4F22">
            <w:pPr>
              <w:numPr>
                <w:ilvl w:val="0"/>
                <w:numId w:val="41"/>
              </w:numPr>
              <w:ind w:left="158" w:hanging="142"/>
              <w:rPr>
                <w:rFonts w:eastAsia="Times New Roman"/>
                <w:color w:val="000000" w:themeColor="text1"/>
                <w:lang w:val="ka-GE"/>
              </w:rPr>
            </w:pPr>
            <w:r w:rsidRPr="00523FD4">
              <w:rPr>
                <w:rFonts w:eastAsia="Times New Roman"/>
                <w:color w:val="000000" w:themeColor="text1"/>
                <w:lang w:val="ka-GE"/>
              </w:rPr>
              <w:t>ნარჩენების საბოლოო განთავსება მხოლოდ წინასწარ განსაზღვრულ ადგილზე, შესაბამისი წესებისა და ნორმების დაცვით;</w:t>
            </w:r>
          </w:p>
          <w:p w:rsidR="001B4F22" w:rsidRPr="00523FD4" w:rsidRDefault="001B4F22" w:rsidP="001B4F22">
            <w:pPr>
              <w:numPr>
                <w:ilvl w:val="0"/>
                <w:numId w:val="41"/>
              </w:numPr>
              <w:ind w:left="158" w:hanging="142"/>
              <w:rPr>
                <w:rFonts w:eastAsia="Times New Roman"/>
                <w:color w:val="000000" w:themeColor="text1"/>
                <w:lang w:val="ka-GE"/>
              </w:rPr>
            </w:pPr>
            <w:r w:rsidRPr="00523FD4">
              <w:rPr>
                <w:rFonts w:eastAsia="Times New Roman"/>
                <w:color w:val="000000" w:themeColor="text1"/>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1B4F22" w:rsidRPr="00523FD4" w:rsidRDefault="001B4F22" w:rsidP="001B4F22">
            <w:pPr>
              <w:numPr>
                <w:ilvl w:val="0"/>
                <w:numId w:val="41"/>
              </w:numPr>
              <w:ind w:left="158" w:hanging="142"/>
              <w:rPr>
                <w:rFonts w:eastAsia="Times New Roman"/>
                <w:color w:val="000000" w:themeColor="text1"/>
                <w:lang w:val="ka-GE"/>
              </w:rPr>
            </w:pPr>
            <w:r w:rsidRPr="00523FD4">
              <w:rPr>
                <w:rFonts w:eastAsia="Times New Roman"/>
                <w:color w:val="000000" w:themeColor="text1"/>
                <w:lang w:val="ka-GE"/>
              </w:rPr>
              <w:t>ნარჩენების მართვისათვის გამოყოფილი იქნება სათანადო მომზადების მქონე პერსონალი;</w:t>
            </w:r>
          </w:p>
          <w:p w:rsidR="001B4F22" w:rsidRPr="00523FD4" w:rsidRDefault="001B4F22" w:rsidP="001B4F22">
            <w:pPr>
              <w:numPr>
                <w:ilvl w:val="0"/>
                <w:numId w:val="41"/>
              </w:numPr>
              <w:ind w:left="158" w:hanging="142"/>
              <w:rPr>
                <w:rFonts w:eastAsia="Times New Roman"/>
                <w:color w:val="000000" w:themeColor="text1"/>
                <w:lang w:val="ka-GE"/>
              </w:rPr>
            </w:pPr>
            <w:r w:rsidRPr="00523FD4">
              <w:rPr>
                <w:rFonts w:eastAsia="Times New Roman"/>
                <w:color w:val="000000" w:themeColor="text1"/>
                <w:lang w:val="ka-GE"/>
              </w:rPr>
              <w:t>პერსონალის ინსტრუქტაჟი.</w:t>
            </w:r>
          </w:p>
        </w:tc>
      </w:tr>
      <w:tr w:rsidR="001B4F22" w:rsidRPr="00523FD4" w:rsidTr="001B4F22">
        <w:trPr>
          <w:trHeight w:val="20"/>
          <w:jc w:val="center"/>
        </w:trPr>
        <w:tc>
          <w:tcPr>
            <w:tcW w:w="2310"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t>ზემოქმედება სატრანსპორტო ნაკადებზე</w:t>
            </w:r>
          </w:p>
        </w:tc>
        <w:tc>
          <w:tcPr>
            <w:tcW w:w="3367" w:type="dxa"/>
            <w:vAlign w:val="center"/>
          </w:tcPr>
          <w:p w:rsidR="001B4F22" w:rsidRPr="00523FD4" w:rsidRDefault="001B4F22" w:rsidP="001B4F22">
            <w:pPr>
              <w:numPr>
                <w:ilvl w:val="0"/>
                <w:numId w:val="47"/>
              </w:numPr>
              <w:ind w:left="360"/>
              <w:contextualSpacing/>
              <w:rPr>
                <w:rFonts w:eastAsia="Times New Roman"/>
                <w:color w:val="000000" w:themeColor="text1"/>
                <w:lang w:val="ka-GE"/>
              </w:rPr>
            </w:pPr>
            <w:r w:rsidRPr="00523FD4">
              <w:rPr>
                <w:rFonts w:eastAsia="Times New Roman" w:cs="Sylfaen"/>
                <w:color w:val="000000" w:themeColor="text1"/>
                <w:lang w:val="ka-GE"/>
              </w:rPr>
              <w:t>სატრანსპორტო</w:t>
            </w:r>
            <w:r w:rsidRPr="00523FD4">
              <w:rPr>
                <w:rFonts w:eastAsia="Times New Roman"/>
                <w:color w:val="000000" w:themeColor="text1"/>
                <w:lang w:val="ka-GE"/>
              </w:rPr>
              <w:t xml:space="preserve"> </w:t>
            </w:r>
            <w:r w:rsidRPr="00523FD4">
              <w:rPr>
                <w:rFonts w:eastAsia="Times New Roman" w:cs="Sylfaen"/>
                <w:color w:val="000000" w:themeColor="text1"/>
                <w:lang w:val="ka-GE"/>
              </w:rPr>
              <w:t>ნაკადების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გადატვირთვა;</w:t>
            </w:r>
          </w:p>
        </w:tc>
        <w:tc>
          <w:tcPr>
            <w:tcW w:w="1763" w:type="dxa"/>
            <w:vAlign w:val="center"/>
          </w:tcPr>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t>დაბალი უარყოფითი</w:t>
            </w:r>
          </w:p>
        </w:tc>
        <w:tc>
          <w:tcPr>
            <w:tcW w:w="7020" w:type="dxa"/>
            <w:vAlign w:val="center"/>
          </w:tcPr>
          <w:p w:rsidR="001B4F22" w:rsidRPr="00523FD4" w:rsidRDefault="001B4F22" w:rsidP="001B4F22">
            <w:pPr>
              <w:numPr>
                <w:ilvl w:val="0"/>
                <w:numId w:val="40"/>
              </w:numPr>
              <w:ind w:left="176" w:hanging="142"/>
              <w:contextualSpacing/>
              <w:rPr>
                <w:rFonts w:eastAsia="Times New Roman"/>
                <w:color w:val="000000" w:themeColor="text1"/>
                <w:lang w:val="ka-GE"/>
              </w:rPr>
            </w:pPr>
            <w:r w:rsidRPr="00523FD4">
              <w:rPr>
                <w:rFonts w:eastAsia="Times New Roman"/>
                <w:color w:val="000000" w:themeColor="text1"/>
                <w:lang w:val="ka-GE"/>
              </w:rPr>
              <w:t>სატრანსპორტო საშუალებების გამართულობის კონტროლი;</w:t>
            </w:r>
          </w:p>
          <w:p w:rsidR="001B4F22" w:rsidRPr="00523FD4" w:rsidRDefault="001B4F22" w:rsidP="001B4F22">
            <w:pPr>
              <w:numPr>
                <w:ilvl w:val="0"/>
                <w:numId w:val="40"/>
              </w:numPr>
              <w:ind w:left="176" w:hanging="142"/>
              <w:contextualSpacing/>
              <w:rPr>
                <w:rFonts w:eastAsia="Times New Roman"/>
                <w:color w:val="000000" w:themeColor="text1"/>
                <w:lang w:val="ka-GE"/>
              </w:rPr>
            </w:pPr>
            <w:r w:rsidRPr="00523FD4">
              <w:rPr>
                <w:rFonts w:eastAsia="Times New Roman"/>
                <w:color w:val="000000" w:themeColor="text1"/>
                <w:lang w:val="ka-GE"/>
              </w:rPr>
              <w:t>სატრანსპორტო ოპერაციების დღის მანძილზე განხორციელება;</w:t>
            </w:r>
          </w:p>
          <w:p w:rsidR="001B4F22" w:rsidRPr="00523FD4" w:rsidRDefault="001B4F22" w:rsidP="001B4F22">
            <w:pPr>
              <w:numPr>
                <w:ilvl w:val="0"/>
                <w:numId w:val="40"/>
              </w:numPr>
              <w:ind w:left="176" w:hanging="142"/>
              <w:contextualSpacing/>
              <w:rPr>
                <w:rFonts w:eastAsia="Times New Roman"/>
                <w:color w:val="000000" w:themeColor="text1"/>
                <w:lang w:val="ka-GE"/>
              </w:rPr>
            </w:pPr>
            <w:r w:rsidRPr="00523FD4">
              <w:rPr>
                <w:rFonts w:eastAsia="Times New Roman" w:cs="Sylfaen"/>
                <w:color w:val="000000" w:themeColor="text1"/>
                <w:lang w:val="ka-GE"/>
              </w:rPr>
              <w:lastRenderedPageBreak/>
              <w:t>შეძლებისდაგვარად</w:t>
            </w:r>
            <w:r w:rsidRPr="00523FD4">
              <w:rPr>
                <w:rFonts w:eastAsia="Times New Roman"/>
                <w:color w:val="000000" w:themeColor="text1"/>
                <w:lang w:val="ka-GE"/>
              </w:rPr>
              <w:t xml:space="preserve"> </w:t>
            </w:r>
            <w:r w:rsidRPr="00523FD4">
              <w:rPr>
                <w:rFonts w:eastAsia="Times New Roman" w:cs="Sylfaen"/>
                <w:color w:val="000000" w:themeColor="text1"/>
                <w:lang w:val="ka-GE"/>
              </w:rPr>
              <w:t>საზოგადოებრივ</w:t>
            </w:r>
            <w:r w:rsidRPr="00523FD4">
              <w:rPr>
                <w:rFonts w:eastAsia="Times New Roman"/>
                <w:color w:val="000000" w:themeColor="text1"/>
                <w:lang w:val="ka-GE"/>
              </w:rPr>
              <w:t xml:space="preserve"> </w:t>
            </w:r>
            <w:r w:rsidRPr="00523FD4">
              <w:rPr>
                <w:rFonts w:eastAsia="Times New Roman" w:cs="Sylfaen"/>
                <w:color w:val="000000" w:themeColor="text1"/>
                <w:lang w:val="ka-GE"/>
              </w:rPr>
              <w:t>გზებზე</w:t>
            </w:r>
            <w:r w:rsidRPr="00523FD4">
              <w:rPr>
                <w:rFonts w:eastAsia="Times New Roman"/>
                <w:color w:val="000000" w:themeColor="text1"/>
                <w:lang w:val="ka-GE"/>
              </w:rPr>
              <w:t xml:space="preserve"> </w:t>
            </w:r>
            <w:r w:rsidRPr="00523FD4">
              <w:rPr>
                <w:rFonts w:eastAsia="Times New Roman" w:cs="Sylfaen"/>
                <w:color w:val="000000" w:themeColor="text1"/>
                <w:lang w:val="ka-GE"/>
              </w:rPr>
              <w:t>მანქანების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გადაადგილების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შეზღუდვა და ნედლეულის და მზა პროდუქციის ტრანსპორტირებისათვის ქალაქის შემოვლითი გზების გამოყენება</w:t>
            </w:r>
            <w:r w:rsidRPr="00523FD4">
              <w:rPr>
                <w:rFonts w:eastAsia="Times New Roman"/>
                <w:color w:val="000000" w:themeColor="text1"/>
                <w:lang w:val="ka-GE"/>
              </w:rPr>
              <w:t>;</w:t>
            </w:r>
          </w:p>
          <w:p w:rsidR="001B4F22" w:rsidRPr="00523FD4" w:rsidRDefault="001B4F22" w:rsidP="001B4F22">
            <w:pPr>
              <w:numPr>
                <w:ilvl w:val="0"/>
                <w:numId w:val="40"/>
              </w:numPr>
              <w:ind w:left="176" w:hanging="142"/>
              <w:contextualSpacing/>
              <w:rPr>
                <w:rFonts w:eastAsia="Times New Roman"/>
                <w:color w:val="000000" w:themeColor="text1"/>
                <w:lang w:val="ka-GE"/>
              </w:rPr>
            </w:pPr>
            <w:r w:rsidRPr="00523FD4">
              <w:rPr>
                <w:rFonts w:eastAsia="Times New Roman"/>
                <w:color w:val="000000" w:themeColor="text1"/>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1B4F22" w:rsidRPr="00523FD4" w:rsidRDefault="001B4F22" w:rsidP="001B4F22">
            <w:pPr>
              <w:numPr>
                <w:ilvl w:val="0"/>
                <w:numId w:val="40"/>
              </w:numPr>
              <w:ind w:left="176" w:hanging="142"/>
              <w:contextualSpacing/>
              <w:rPr>
                <w:rFonts w:eastAsia="Times New Roman"/>
                <w:color w:val="000000" w:themeColor="text1"/>
                <w:lang w:val="ka-GE"/>
              </w:rPr>
            </w:pPr>
            <w:r w:rsidRPr="00523FD4">
              <w:rPr>
                <w:rFonts w:eastAsia="Times New Roman" w:cs="Sylfaen"/>
                <w:color w:val="000000" w:themeColor="text1"/>
                <w:lang w:val="ka-GE"/>
              </w:rPr>
              <w:t>საჩივრების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შემოსვლის</w:t>
            </w:r>
            <w:r w:rsidRPr="00523FD4">
              <w:rPr>
                <w:rFonts w:eastAsia="Times New Roman"/>
                <w:color w:val="000000" w:themeColor="text1"/>
                <w:lang w:val="ka-GE"/>
              </w:rPr>
              <w:t xml:space="preserve"> </w:t>
            </w:r>
            <w:r w:rsidRPr="00523FD4">
              <w:rPr>
                <w:rFonts w:eastAsia="Times New Roman" w:cs="Sylfaen"/>
                <w:color w:val="000000" w:themeColor="text1"/>
                <w:lang w:val="ka-GE"/>
              </w:rPr>
              <w:t>შემთხვევაში</w:t>
            </w:r>
            <w:r w:rsidRPr="00523FD4">
              <w:rPr>
                <w:rFonts w:eastAsia="Times New Roman"/>
                <w:color w:val="000000" w:themeColor="text1"/>
                <w:lang w:val="ka-GE"/>
              </w:rPr>
              <w:t xml:space="preserve"> </w:t>
            </w:r>
            <w:r w:rsidRPr="00523FD4">
              <w:rPr>
                <w:rFonts w:eastAsia="Times New Roman" w:cs="Sylfaen"/>
                <w:color w:val="000000" w:themeColor="text1"/>
                <w:lang w:val="ka-GE"/>
              </w:rPr>
              <w:t>მათი</w:t>
            </w:r>
            <w:r w:rsidRPr="00523FD4">
              <w:rPr>
                <w:rFonts w:eastAsia="Times New Roman"/>
                <w:color w:val="000000" w:themeColor="text1"/>
                <w:lang w:val="ka-GE"/>
              </w:rPr>
              <w:t xml:space="preserve"> </w:t>
            </w:r>
            <w:r w:rsidRPr="00523FD4">
              <w:rPr>
                <w:rFonts w:eastAsia="Times New Roman" w:cs="Sylfaen"/>
                <w:color w:val="000000" w:themeColor="text1"/>
                <w:lang w:val="ka-GE"/>
              </w:rPr>
              <w:t>დაფიქსირება</w:t>
            </w:r>
            <w:r w:rsidRPr="00523FD4">
              <w:rPr>
                <w:rFonts w:eastAsia="Times New Roman"/>
                <w:color w:val="000000" w:themeColor="text1"/>
                <w:lang w:val="ka-GE"/>
              </w:rPr>
              <w:t>/</w:t>
            </w:r>
            <w:r w:rsidRPr="00523FD4">
              <w:rPr>
                <w:rFonts w:eastAsia="Times New Roman" w:cs="Sylfaen"/>
                <w:color w:val="000000" w:themeColor="text1"/>
                <w:lang w:val="ka-GE"/>
              </w:rPr>
              <w:t>აღრიცხვა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სათანადო</w:t>
            </w:r>
            <w:r w:rsidRPr="00523FD4">
              <w:rPr>
                <w:rFonts w:eastAsia="Times New Roman"/>
                <w:color w:val="000000" w:themeColor="text1"/>
                <w:lang w:val="ka-GE"/>
              </w:rPr>
              <w:t xml:space="preserve"> </w:t>
            </w:r>
            <w:r w:rsidRPr="00523FD4">
              <w:rPr>
                <w:rFonts w:eastAsia="Times New Roman" w:cs="Sylfaen"/>
                <w:color w:val="000000" w:themeColor="text1"/>
                <w:lang w:val="ka-GE"/>
              </w:rPr>
              <w:t>რეაგირება</w:t>
            </w:r>
            <w:r w:rsidRPr="00523FD4">
              <w:rPr>
                <w:rFonts w:eastAsia="Times New Roman"/>
                <w:color w:val="000000" w:themeColor="text1"/>
                <w:lang w:val="ka-GE"/>
              </w:rPr>
              <w:t>.</w:t>
            </w:r>
          </w:p>
        </w:tc>
      </w:tr>
      <w:tr w:rsidR="001B4F22" w:rsidRPr="00523FD4" w:rsidTr="001B4F22">
        <w:trPr>
          <w:trHeight w:val="20"/>
          <w:jc w:val="center"/>
        </w:trPr>
        <w:tc>
          <w:tcPr>
            <w:tcW w:w="2310" w:type="dxa"/>
            <w:vAlign w:val="center"/>
          </w:tcPr>
          <w:p w:rsidR="001B4F22" w:rsidRPr="00523FD4" w:rsidRDefault="001B4F22" w:rsidP="001B4F22">
            <w:pPr>
              <w:rPr>
                <w:rFonts w:eastAsia="Times New Roman"/>
                <w:color w:val="000000" w:themeColor="text1"/>
                <w:lang w:val="ka-GE"/>
              </w:rPr>
            </w:pPr>
            <w:r w:rsidRPr="00523FD4">
              <w:rPr>
                <w:rFonts w:eastAsia="Times New Roman"/>
                <w:color w:val="000000" w:themeColor="text1"/>
                <w:lang w:val="ka-GE"/>
              </w:rPr>
              <w:lastRenderedPageBreak/>
              <w:t>ზემოქმედება ადამიანის ჯანმრთელობაზე</w:t>
            </w:r>
          </w:p>
        </w:tc>
        <w:tc>
          <w:tcPr>
            <w:tcW w:w="3367" w:type="dxa"/>
            <w:vAlign w:val="center"/>
          </w:tcPr>
          <w:p w:rsidR="001B4F22" w:rsidRPr="00523FD4" w:rsidRDefault="001B4F22" w:rsidP="001B4F22">
            <w:pPr>
              <w:numPr>
                <w:ilvl w:val="0"/>
                <w:numId w:val="47"/>
              </w:numPr>
              <w:ind w:left="360"/>
              <w:contextualSpacing/>
              <w:rPr>
                <w:rFonts w:eastAsia="Times New Roman"/>
                <w:color w:val="000000" w:themeColor="text1"/>
                <w:lang w:val="ka-GE"/>
              </w:rPr>
            </w:pPr>
            <w:r w:rsidRPr="00523FD4">
              <w:rPr>
                <w:rFonts w:eastAsia="Times New Roman" w:cs="Sylfaen"/>
                <w:color w:val="000000" w:themeColor="text1"/>
                <w:lang w:val="ka-GE"/>
              </w:rPr>
              <w:t>ავარიების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და</w:t>
            </w:r>
            <w:r w:rsidRPr="00523FD4">
              <w:rPr>
                <w:rFonts w:eastAsia="Times New Roman"/>
                <w:color w:val="000000" w:themeColor="text1"/>
                <w:lang w:val="ka-GE"/>
              </w:rPr>
              <w:t xml:space="preserve"> </w:t>
            </w:r>
            <w:r w:rsidRPr="00523FD4">
              <w:rPr>
                <w:rFonts w:eastAsia="Times New Roman" w:cs="Sylfaen"/>
                <w:color w:val="000000" w:themeColor="text1"/>
                <w:lang w:val="ka-GE"/>
              </w:rPr>
              <w:t>დაზიანების</w:t>
            </w:r>
            <w:r w:rsidRPr="00523FD4">
              <w:rPr>
                <w:rFonts w:eastAsia="Times New Roman"/>
                <w:color w:val="000000" w:themeColor="text1"/>
                <w:lang w:val="ka-GE"/>
              </w:rPr>
              <w:t xml:space="preserve"> </w:t>
            </w:r>
            <w:r w:rsidRPr="00523FD4">
              <w:rPr>
                <w:rFonts w:eastAsia="Times New Roman" w:cs="Sylfaen"/>
                <w:color w:val="000000" w:themeColor="text1"/>
                <w:lang w:val="ka-GE"/>
              </w:rPr>
              <w:t>რისკები</w:t>
            </w:r>
          </w:p>
        </w:tc>
        <w:tc>
          <w:tcPr>
            <w:tcW w:w="1763" w:type="dxa"/>
            <w:vAlign w:val="center"/>
          </w:tcPr>
          <w:p w:rsidR="001B4F22" w:rsidRPr="00523FD4" w:rsidRDefault="001B4F22" w:rsidP="001B4F22">
            <w:pPr>
              <w:jc w:val="center"/>
              <w:rPr>
                <w:rFonts w:eastAsia="Times New Roman"/>
                <w:color w:val="000000" w:themeColor="text1"/>
                <w:lang w:val="ka-GE"/>
              </w:rPr>
            </w:pPr>
            <w:r w:rsidRPr="00523FD4">
              <w:rPr>
                <w:rFonts w:eastAsia="Times New Roman"/>
                <w:color w:val="000000" w:themeColor="text1"/>
                <w:lang w:val="ka-GE"/>
              </w:rPr>
              <w:t>საშუალო უარყოფითი</w:t>
            </w:r>
          </w:p>
        </w:tc>
        <w:tc>
          <w:tcPr>
            <w:tcW w:w="7020" w:type="dxa"/>
            <w:vAlign w:val="center"/>
          </w:tcPr>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პერსონალის სწავლება და ტესტირება ჯამრთელობის დაცვის და პროფესიული უსაფრთხოების საკითხებზე;</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ნარჩენების სწორი მართვა;</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ჯანმრთელობისათვის სახიფათო უბნების არსებობის შემთხვევაში შესაბამისი გამაფრთხილებელი, მიმთითებელი და ამკრძალავი ნიშნების დამონტაჟება;</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ჯანმრთელობისათვის სახიფათო უბნების შემოღობვა;</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მანქანა-დანადგარების ტექნიკური გამართულობის უზრუნველყოფა;</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ინციდენტებისა და უბედური შემთხვევების სააღრიცხვო ჟურნალის წარმოება;</w:t>
            </w:r>
          </w:p>
          <w:p w:rsidR="001B4F22" w:rsidRPr="00523FD4" w:rsidRDefault="001B4F22" w:rsidP="001B4F22">
            <w:pPr>
              <w:numPr>
                <w:ilvl w:val="0"/>
                <w:numId w:val="40"/>
              </w:numPr>
              <w:ind w:left="360"/>
              <w:contextualSpacing/>
              <w:rPr>
                <w:rFonts w:eastAsia="Times New Roman"/>
                <w:color w:val="000000" w:themeColor="text1"/>
                <w:lang w:val="ka-GE"/>
              </w:rPr>
            </w:pPr>
            <w:r w:rsidRPr="00523FD4">
              <w:rPr>
                <w:rFonts w:eastAsia="Times New Roman"/>
                <w:color w:val="000000" w:themeColor="text1"/>
                <w:lang w:val="ka-GE"/>
              </w:rPr>
              <w:t>ატმოსფერულ ჰაერში მავნე ნივთიერებების, ხმაურის და არასასიამოვნო სუნის გავრცელების რისკების მინიმიზაციის მიზნით დაგეგმილი შემარბილებელი ღონისძიებების შესრულების კონტროლი.</w:t>
            </w:r>
          </w:p>
        </w:tc>
      </w:tr>
    </w:tbl>
    <w:p w:rsidR="001B4F22" w:rsidRPr="00523FD4" w:rsidRDefault="001B4F22" w:rsidP="001B4F22">
      <w:pPr>
        <w:rPr>
          <w:lang w:val="ka-GE"/>
        </w:rPr>
      </w:pPr>
    </w:p>
    <w:p w:rsidR="001B4F22" w:rsidRPr="00523FD4" w:rsidRDefault="001B4F22" w:rsidP="001B4F22">
      <w:pPr>
        <w:rPr>
          <w:lang w:val="ka-GE"/>
        </w:rPr>
        <w:sectPr w:rsidR="001B4F22" w:rsidRPr="00523FD4" w:rsidSect="001B4F22">
          <w:pgSz w:w="16838" w:h="11906" w:orient="landscape"/>
          <w:pgMar w:top="1138" w:right="1138" w:bottom="1138" w:left="1138" w:header="706" w:footer="706" w:gutter="0"/>
          <w:cols w:space="708"/>
          <w:docGrid w:linePitch="360"/>
        </w:sectPr>
      </w:pPr>
    </w:p>
    <w:p w:rsidR="001B4F22" w:rsidRPr="00523FD4" w:rsidRDefault="001B4F22" w:rsidP="001B4F22">
      <w:pPr>
        <w:pStyle w:val="Heading1"/>
        <w:rPr>
          <w:lang w:val="ka-GE"/>
        </w:rPr>
      </w:pPr>
      <w:bookmarkStart w:id="47" w:name="_Toc43305608"/>
      <w:r w:rsidRPr="00523FD4">
        <w:rPr>
          <w:lang w:val="ka-GE"/>
        </w:rPr>
        <w:lastRenderedPageBreak/>
        <w:t>დასკვნები და რეკომენდაციები</w:t>
      </w:r>
      <w:bookmarkEnd w:id="47"/>
    </w:p>
    <w:p w:rsidR="001B4F22" w:rsidRPr="00523FD4" w:rsidRDefault="001B4F22" w:rsidP="001B4F22">
      <w:pPr>
        <w:rPr>
          <w:b/>
          <w:lang w:val="ka-GE"/>
        </w:rPr>
      </w:pPr>
      <w:r w:rsidRPr="00523FD4">
        <w:rPr>
          <w:b/>
          <w:lang w:val="ka-GE"/>
        </w:rPr>
        <w:t>დასკვნები</w:t>
      </w:r>
    </w:p>
    <w:p w:rsidR="001B4F22" w:rsidRPr="00523FD4" w:rsidRDefault="001B4F22" w:rsidP="001B4F22">
      <w:pPr>
        <w:numPr>
          <w:ilvl w:val="0"/>
          <w:numId w:val="48"/>
        </w:numPr>
        <w:contextualSpacing/>
        <w:rPr>
          <w:lang w:val="ka-GE"/>
        </w:rPr>
      </w:pPr>
      <w:r w:rsidRPr="00523FD4">
        <w:rPr>
          <w:lang w:val="ka-GE"/>
        </w:rPr>
        <w:t>ტექნიკურ-ეკონომიკური დასაბუთების მიხედვით, საქმიანობა განხორციელდება ფოთის თავისუფალი ინდუსტრიული ზონის ტერიტორიაზე გამოყოფილ 5 000 მ</w:t>
      </w:r>
      <w:r w:rsidRPr="00523FD4">
        <w:rPr>
          <w:vertAlign w:val="superscript"/>
          <w:lang w:val="ka-GE"/>
        </w:rPr>
        <w:t>2</w:t>
      </w:r>
      <w:r w:rsidRPr="00523FD4">
        <w:rPr>
          <w:lang w:val="ka-GE"/>
        </w:rPr>
        <w:t xml:space="preserve"> ფართობის მქონე მიწის ნაკვეთზე;</w:t>
      </w:r>
    </w:p>
    <w:p w:rsidR="001B4F22" w:rsidRPr="00523FD4" w:rsidRDefault="001B4F22" w:rsidP="001B4F22">
      <w:pPr>
        <w:numPr>
          <w:ilvl w:val="0"/>
          <w:numId w:val="48"/>
        </w:numPr>
        <w:contextualSpacing/>
        <w:rPr>
          <w:lang w:val="ka-GE"/>
        </w:rPr>
      </w:pPr>
      <w:r w:rsidRPr="00523FD4">
        <w:rPr>
          <w:lang w:val="ka-GE"/>
        </w:rPr>
        <w:t>დაგეგმილი საქმიანობა გულისხმობს ალუმინის და თუთიის ნედლეულისგან ავტომანქანების მექანიკური კომპონენტების დამზადებას;</w:t>
      </w:r>
    </w:p>
    <w:p w:rsidR="001B4F22" w:rsidRPr="00523FD4" w:rsidRDefault="001B4F22" w:rsidP="001B4F22">
      <w:pPr>
        <w:numPr>
          <w:ilvl w:val="0"/>
          <w:numId w:val="48"/>
        </w:numPr>
        <w:contextualSpacing/>
        <w:rPr>
          <w:lang w:val="ka-GE"/>
        </w:rPr>
      </w:pPr>
      <w:r w:rsidRPr="00523FD4">
        <w:rPr>
          <w:lang w:val="ka-GE"/>
        </w:rPr>
        <w:t xml:space="preserve">პროექტის ფარგლებში ნედლეული ალუმინი და თუთია შემოვა მზა ე.წ „შოთების“ სახით, დაგეგმილი საქმიანობა არ გულისხმობს ჯართის მიღებას და მის დამუშავებას; </w:t>
      </w:r>
    </w:p>
    <w:p w:rsidR="001B4F22" w:rsidRPr="00523FD4" w:rsidRDefault="001B4F22" w:rsidP="001B4F22">
      <w:pPr>
        <w:numPr>
          <w:ilvl w:val="0"/>
          <w:numId w:val="48"/>
        </w:numPr>
        <w:contextualSpacing/>
        <w:rPr>
          <w:lang w:val="ka-GE"/>
        </w:rPr>
      </w:pPr>
      <w:r w:rsidRPr="00523FD4">
        <w:rPr>
          <w:lang w:val="ka-GE"/>
        </w:rPr>
        <w:t>საწარმოში პროდუქციის დამზადება მოხდება ე.წ. „მაღალი წნევით ჩამოსხმის პროცესი“-თ (HPDC), რისთვისაც საწარმოში დამონტაჟებული იქნება შესაბამისი დანადგარ-მოწყობილობა;</w:t>
      </w:r>
    </w:p>
    <w:p w:rsidR="001B4F22" w:rsidRPr="00523FD4" w:rsidRDefault="001B4F22" w:rsidP="001B4F22">
      <w:pPr>
        <w:numPr>
          <w:ilvl w:val="0"/>
          <w:numId w:val="48"/>
        </w:numPr>
        <w:contextualSpacing/>
        <w:rPr>
          <w:lang w:val="ka-GE"/>
        </w:rPr>
      </w:pPr>
      <w:r w:rsidRPr="00523FD4">
        <w:rPr>
          <w:lang w:val="ka-GE"/>
        </w:rPr>
        <w:t>დაგეგმილი საქმიანობის განხორციელება მოხდება 3 ეტაპად. პირველ ეტაპზე დაგეგმილია  საპროექტო ტერიტორიის ნაწილის ათვისება, კერძოდ 5000 მ</w:t>
      </w:r>
      <w:r w:rsidRPr="00523FD4">
        <w:rPr>
          <w:vertAlign w:val="superscript"/>
          <w:lang w:val="ka-GE"/>
        </w:rPr>
        <w:t>2</w:t>
      </w:r>
      <w:r w:rsidRPr="00523FD4">
        <w:rPr>
          <w:lang w:val="ka-GE"/>
        </w:rPr>
        <w:t xml:space="preserve"> ფართობის მიწის ნაკვეთის  2700 მ</w:t>
      </w:r>
      <w:r w:rsidRPr="00523FD4">
        <w:rPr>
          <w:vertAlign w:val="superscript"/>
          <w:lang w:val="ka-GE"/>
        </w:rPr>
        <w:t>2</w:t>
      </w:r>
      <w:r w:rsidRPr="00523FD4">
        <w:rPr>
          <w:lang w:val="ka-GE"/>
        </w:rPr>
        <w:t xml:space="preserve"> ფართობზე აშენდება ავტომანქანის მექანიკური კომპონენტების საწარმოს პირველი რიგი, რომლის შემადგენლობაში იქნება საწარმოო საამქრო, ინსტრუმენტების სათავსი, საწყობი, ოფისი და სასადილო და სხვა დამხმარე სათავსები;</w:t>
      </w:r>
    </w:p>
    <w:p w:rsidR="001B4F22" w:rsidRPr="00523FD4" w:rsidRDefault="001B4F22" w:rsidP="001B4F22">
      <w:pPr>
        <w:numPr>
          <w:ilvl w:val="0"/>
          <w:numId w:val="48"/>
        </w:numPr>
        <w:contextualSpacing/>
        <w:rPr>
          <w:lang w:val="ka-GE"/>
        </w:rPr>
      </w:pPr>
      <w:r w:rsidRPr="00523FD4">
        <w:rPr>
          <w:lang w:val="ka-GE"/>
        </w:rPr>
        <w:t>საწარმოს პირველი ეტაპით გათვალისწინებული წარმადობა არის 2 მილიონი ავტო ნაწილის წარმოება წელიწადში.</w:t>
      </w:r>
    </w:p>
    <w:p w:rsidR="001B4F22" w:rsidRPr="00523FD4" w:rsidRDefault="001B4F22" w:rsidP="001B4F22">
      <w:pPr>
        <w:numPr>
          <w:ilvl w:val="0"/>
          <w:numId w:val="48"/>
        </w:numPr>
        <w:contextualSpacing/>
        <w:rPr>
          <w:lang w:val="ka-GE"/>
        </w:rPr>
      </w:pPr>
      <w:r w:rsidRPr="00523FD4">
        <w:rPr>
          <w:lang w:val="ka-GE"/>
        </w:rPr>
        <w:t>სადნობი ღუმელის ტემპერატურაა თუთიის შენადნობის დნობისათვის იქნება 420</w:t>
      </w:r>
      <w:r w:rsidRPr="00523FD4">
        <w:rPr>
          <w:vertAlign w:val="superscript"/>
          <w:lang w:val="ka-GE"/>
        </w:rPr>
        <w:t xml:space="preserve"> </w:t>
      </w:r>
      <w:proofErr w:type="spellStart"/>
      <w:r w:rsidRPr="00523FD4">
        <w:rPr>
          <w:vertAlign w:val="superscript"/>
          <w:lang w:val="ka-GE"/>
        </w:rPr>
        <w:t>0</w:t>
      </w:r>
      <w:r w:rsidRPr="00523FD4">
        <w:rPr>
          <w:lang w:val="ka-GE"/>
        </w:rPr>
        <w:t>C</w:t>
      </w:r>
      <w:proofErr w:type="spellEnd"/>
      <w:r w:rsidRPr="00523FD4">
        <w:rPr>
          <w:lang w:val="ka-GE"/>
        </w:rPr>
        <w:t xml:space="preserve">, ხოლო ალუმინის </w:t>
      </w:r>
      <w:proofErr w:type="spellStart"/>
      <w:r w:rsidRPr="00523FD4">
        <w:rPr>
          <w:lang w:val="ka-GE"/>
        </w:rPr>
        <w:t>შენადნობისათვის</w:t>
      </w:r>
      <w:proofErr w:type="spellEnd"/>
      <w:r w:rsidRPr="00523FD4">
        <w:rPr>
          <w:lang w:val="ka-GE"/>
        </w:rPr>
        <w:t xml:space="preserve"> 700 </w:t>
      </w:r>
      <w:proofErr w:type="spellStart"/>
      <w:r w:rsidRPr="00523FD4">
        <w:rPr>
          <w:vertAlign w:val="superscript"/>
          <w:lang w:val="ka-GE"/>
        </w:rPr>
        <w:t>0</w:t>
      </w:r>
      <w:r w:rsidRPr="00523FD4">
        <w:rPr>
          <w:lang w:val="ka-GE"/>
        </w:rPr>
        <w:t>C</w:t>
      </w:r>
      <w:proofErr w:type="spellEnd"/>
      <w:r w:rsidRPr="00523FD4">
        <w:rPr>
          <w:lang w:val="ka-GE"/>
        </w:rPr>
        <w:t>;</w:t>
      </w:r>
    </w:p>
    <w:p w:rsidR="001B4F22" w:rsidRPr="00523FD4" w:rsidRDefault="001B4F22" w:rsidP="001B4F22">
      <w:pPr>
        <w:numPr>
          <w:ilvl w:val="0"/>
          <w:numId w:val="48"/>
        </w:numPr>
        <w:contextualSpacing/>
        <w:rPr>
          <w:lang w:val="ka-GE"/>
        </w:rPr>
      </w:pPr>
      <w:r w:rsidRPr="00523FD4">
        <w:rPr>
          <w:lang w:val="ka-GE"/>
        </w:rPr>
        <w:t>მტვერდამჭერი მოწყობილობების წარმადობა იქნება 95-98 %;</w:t>
      </w:r>
    </w:p>
    <w:p w:rsidR="001B4F22" w:rsidRPr="00523FD4" w:rsidRDefault="001B4F22" w:rsidP="001B4F22">
      <w:pPr>
        <w:numPr>
          <w:ilvl w:val="0"/>
          <w:numId w:val="48"/>
        </w:numPr>
        <w:contextualSpacing/>
        <w:rPr>
          <w:lang w:val="ka-GE"/>
        </w:rPr>
      </w:pPr>
      <w:r w:rsidRPr="00523FD4">
        <w:rPr>
          <w:lang w:val="ka-GE"/>
        </w:rPr>
        <w:t xml:space="preserve">საპროექტო ტერიტორიაზე არსებული სუსტი ქანების გათვალისწინებით, შენობის საძირკვლები მოეწყობა ე.წ. „ხელოვნური ფუძის“ სახით; </w:t>
      </w:r>
    </w:p>
    <w:p w:rsidR="001B4F22" w:rsidRPr="00523FD4" w:rsidRDefault="001B4F22" w:rsidP="001B4F22">
      <w:pPr>
        <w:numPr>
          <w:ilvl w:val="0"/>
          <w:numId w:val="48"/>
        </w:numPr>
        <w:contextualSpacing/>
        <w:rPr>
          <w:lang w:val="ka-GE"/>
        </w:rPr>
      </w:pPr>
      <w:r w:rsidRPr="00523FD4">
        <w:rPr>
          <w:lang w:val="ka-GE"/>
        </w:rPr>
        <w:t>საცხოვრებელი ზონა (ჭავჭავაძის ქუჩა) მდებარეობს საპროექტო ტერიტორიის აღმოსავლეთ მხარეს 450 მ-ის დაცილებით;</w:t>
      </w:r>
    </w:p>
    <w:p w:rsidR="001B4F22" w:rsidRPr="00523FD4" w:rsidRDefault="001B4F22" w:rsidP="001B4F22">
      <w:pPr>
        <w:numPr>
          <w:ilvl w:val="0"/>
          <w:numId w:val="48"/>
        </w:numPr>
        <w:contextualSpacing/>
        <w:rPr>
          <w:lang w:val="ka-GE"/>
        </w:rPr>
      </w:pPr>
      <w:r w:rsidRPr="00523FD4">
        <w:rPr>
          <w:lang w:val="ka-GE"/>
        </w:rPr>
        <w:t xml:space="preserve">უახლოესი დაცული ტერიტორია კოლხეთის ეროვნული პარკის </w:t>
      </w:r>
      <w:proofErr w:type="spellStart"/>
      <w:r w:rsidRPr="00523FD4">
        <w:rPr>
          <w:lang w:val="ka-GE"/>
        </w:rPr>
        <w:t>ნაბადას</w:t>
      </w:r>
      <w:proofErr w:type="spellEnd"/>
      <w:r w:rsidRPr="00523FD4">
        <w:rPr>
          <w:lang w:val="ka-GE"/>
        </w:rPr>
        <w:t xml:space="preserve"> უბანი, იგივე ზურმუხტის ქსელის უბანი „კოლხეთი“ (GE0000006), მდებარეობს საპროექტო ტერიტორიის ჩრდილოეთით ≈1700 მ-ის დაცილებით;</w:t>
      </w:r>
    </w:p>
    <w:p w:rsidR="001B4F22" w:rsidRPr="00523FD4" w:rsidRDefault="001B4F22" w:rsidP="001B4F22">
      <w:pPr>
        <w:numPr>
          <w:ilvl w:val="0"/>
          <w:numId w:val="48"/>
        </w:numPr>
        <w:contextualSpacing/>
        <w:rPr>
          <w:lang w:val="ka-GE"/>
        </w:rPr>
      </w:pPr>
      <w:r w:rsidRPr="00523FD4">
        <w:rPr>
          <w:lang w:val="ka-GE"/>
        </w:rPr>
        <w:t>დღეისათვის საპროექტო ტერიტორია მცენარეული საფარის თვალსაზრისით ძალზე ღარიბია (წარმოდგენილი უპირატესად ბალახოვანი ბუჩქოვანი სახეობები);</w:t>
      </w:r>
    </w:p>
    <w:p w:rsidR="001B4F22" w:rsidRPr="00523FD4" w:rsidRDefault="001B4F22" w:rsidP="001B4F22">
      <w:pPr>
        <w:numPr>
          <w:ilvl w:val="0"/>
          <w:numId w:val="48"/>
        </w:numPr>
        <w:contextualSpacing/>
        <w:rPr>
          <w:lang w:val="ka-GE"/>
        </w:rPr>
      </w:pPr>
      <w:r w:rsidRPr="00523FD4">
        <w:rPr>
          <w:lang w:val="ka-GE"/>
        </w:rPr>
        <w:t>საპროექტო ტერიტორიის რელიეფის და გეოლოგიური პირობების გათვალისწინებით, საშიში გეოდინამიკური პროცესების განვითარების რისკი არ არის მოსალოდნელი;</w:t>
      </w:r>
    </w:p>
    <w:p w:rsidR="001B4F22" w:rsidRPr="00523FD4" w:rsidRDefault="001B4F22" w:rsidP="001B4F22">
      <w:pPr>
        <w:numPr>
          <w:ilvl w:val="0"/>
          <w:numId w:val="48"/>
        </w:numPr>
        <w:contextualSpacing/>
        <w:rPr>
          <w:lang w:val="ka-GE"/>
        </w:rPr>
      </w:pPr>
      <w:r w:rsidRPr="00523FD4">
        <w:rPr>
          <w:lang w:val="ka-GE"/>
        </w:rPr>
        <w:t>ხმაურის გაანგარიშების მიხედვით, პროექტის არცერთ სტადიაზე გადაჭარბება არ არის მოსალოდნელი;</w:t>
      </w:r>
    </w:p>
    <w:p w:rsidR="001B4F22" w:rsidRPr="00523FD4" w:rsidRDefault="001B4F22" w:rsidP="001B4F22">
      <w:pPr>
        <w:numPr>
          <w:ilvl w:val="0"/>
          <w:numId w:val="48"/>
        </w:numPr>
        <w:contextualSpacing/>
        <w:rPr>
          <w:lang w:val="ka-GE"/>
        </w:rPr>
      </w:pPr>
      <w:r w:rsidRPr="00523FD4">
        <w:rPr>
          <w:lang w:val="ka-GE"/>
        </w:rPr>
        <w:t xml:space="preserve">ემისიების გაანგარიშების მიხედვით, არც უახლოეს საცხოვრებელ სახლთან და არც 500 მ-იან დაცვის ზონაში ზდკ-ის ნორმების გადაჭარბებას ადგილი არ ექნება; </w:t>
      </w:r>
    </w:p>
    <w:p w:rsidR="001B4F22" w:rsidRPr="00523FD4" w:rsidRDefault="001B4F22" w:rsidP="001B4F22">
      <w:pPr>
        <w:numPr>
          <w:ilvl w:val="0"/>
          <w:numId w:val="48"/>
        </w:numPr>
        <w:contextualSpacing/>
        <w:rPr>
          <w:lang w:val="ka-GE"/>
        </w:rPr>
      </w:pPr>
      <w:r w:rsidRPr="00523FD4">
        <w:rPr>
          <w:lang w:val="ka-GE"/>
        </w:rPr>
        <w:t xml:space="preserve">პროექტი პირველ ეტაპზე ითვალისწინებს 50 ადამიანის დასაქმებას; </w:t>
      </w:r>
    </w:p>
    <w:p w:rsidR="001B4F22" w:rsidRPr="00523FD4" w:rsidRDefault="001B4F22" w:rsidP="001B4F22">
      <w:pPr>
        <w:rPr>
          <w:b/>
          <w:lang w:val="ka-GE"/>
        </w:rPr>
      </w:pPr>
      <w:r w:rsidRPr="00523FD4">
        <w:rPr>
          <w:b/>
          <w:lang w:val="ka-GE"/>
        </w:rPr>
        <w:t>რეკომენდაციები</w:t>
      </w:r>
    </w:p>
    <w:p w:rsidR="001B4F22" w:rsidRPr="00523FD4" w:rsidRDefault="001B4F22" w:rsidP="001B4F22">
      <w:pPr>
        <w:numPr>
          <w:ilvl w:val="0"/>
          <w:numId w:val="49"/>
        </w:numPr>
        <w:contextualSpacing/>
        <w:rPr>
          <w:lang w:val="ka-GE"/>
        </w:rPr>
      </w:pPr>
      <w:r w:rsidRPr="00523FD4">
        <w:rPr>
          <w:lang w:val="ka-GE"/>
        </w:rPr>
        <w:t>საწარმოს მშენებლობას და ექსპლუატაციას განახორციელებს, წინამდებარე ანგარიშში მოცემული შემარბილებელი ღონისძიებების გემის და საქართველოს გარემოს დაცვისა და სოფლის მეურნეობის სამინისტროს მიერი გაცემული გარემოსდაცვითი გადაწყვეტილებით განსაზღვრული პირობების შესაბამისად;</w:t>
      </w:r>
    </w:p>
    <w:p w:rsidR="001B4F22" w:rsidRPr="00523FD4" w:rsidRDefault="001B4F22" w:rsidP="001B4F22">
      <w:pPr>
        <w:numPr>
          <w:ilvl w:val="0"/>
          <w:numId w:val="49"/>
        </w:numPr>
        <w:contextualSpacing/>
        <w:rPr>
          <w:lang w:val="ka-GE"/>
        </w:rPr>
      </w:pPr>
      <w:r w:rsidRPr="00523FD4">
        <w:rPr>
          <w:lang w:val="ka-GE"/>
        </w:rPr>
        <w:t>მშენებლობის ფაზაზე, დროებითი ნაგებობები განლაგდება სამშენებლო მოედნების ფარგლებში და მაქსიმალურად შემცირდეს მოსახლეობის სიახლოვეს სატრანსპორტო ოპერაციების რაოდენობა;</w:t>
      </w:r>
    </w:p>
    <w:p w:rsidR="001B4F22" w:rsidRPr="00523FD4" w:rsidRDefault="001B4F22" w:rsidP="001B4F22">
      <w:pPr>
        <w:numPr>
          <w:ilvl w:val="0"/>
          <w:numId w:val="49"/>
        </w:numPr>
        <w:contextualSpacing/>
        <w:rPr>
          <w:lang w:val="ka-GE"/>
        </w:rPr>
      </w:pPr>
      <w:r w:rsidRPr="00523FD4">
        <w:rPr>
          <w:lang w:val="ka-GE"/>
        </w:rPr>
        <w:t>სამშენებლო სამუშაოების დამთავრების შემდეგ აუცილებელია სამშენებლო მოედნების ტერიტორიების რეკულტივაციის  და გამწვანების სამუშაოების ჩატარება;</w:t>
      </w:r>
    </w:p>
    <w:p w:rsidR="001B4F22" w:rsidRPr="00523FD4" w:rsidRDefault="001B4F22" w:rsidP="001B4F22">
      <w:pPr>
        <w:numPr>
          <w:ilvl w:val="0"/>
          <w:numId w:val="49"/>
        </w:numPr>
        <w:contextualSpacing/>
        <w:rPr>
          <w:lang w:val="ka-GE"/>
        </w:rPr>
      </w:pPr>
      <w:r w:rsidRPr="00523FD4">
        <w:rPr>
          <w:lang w:val="ka-GE"/>
        </w:rPr>
        <w:lastRenderedPageBreak/>
        <w:t>ზედაპირული და გრუნტის წყლების დაბინძურების რისკების მინიმუმამდე შემცირების მიზნით, უზრუნველყოფილი იქნება შემარბილებელი ღონისძიებების გატარება;</w:t>
      </w:r>
    </w:p>
    <w:p w:rsidR="001B4F22" w:rsidRPr="00523FD4" w:rsidRDefault="001B4F22" w:rsidP="001B4F22">
      <w:pPr>
        <w:numPr>
          <w:ilvl w:val="0"/>
          <w:numId w:val="49"/>
        </w:numPr>
        <w:contextualSpacing/>
        <w:rPr>
          <w:lang w:val="ka-GE"/>
        </w:rPr>
      </w:pPr>
      <w:r w:rsidRPr="00523FD4">
        <w:rPr>
          <w:lang w:val="ka-GE"/>
        </w:rPr>
        <w:t>ატმოსფერულ ჰაერში მავნე ნივთიერებათა გავრცელების მინიმიზაციის მიზნით საჭიროა უზრუნველყოფილი იქნას  ყველა შემარბილებელი ღონისძიებები გატარება, რომელიც მოცემულია შესაბამის თავში;</w:t>
      </w:r>
    </w:p>
    <w:p w:rsidR="001B4F22" w:rsidRPr="00523FD4" w:rsidRDefault="001B4F22" w:rsidP="001B4F22">
      <w:pPr>
        <w:numPr>
          <w:ilvl w:val="0"/>
          <w:numId w:val="49"/>
        </w:numPr>
        <w:contextualSpacing/>
        <w:rPr>
          <w:lang w:val="ka-GE"/>
        </w:rPr>
      </w:pPr>
      <w:r w:rsidRPr="00523FD4">
        <w:rPr>
          <w:lang w:val="ka-GE"/>
        </w:rPr>
        <w:t xml:space="preserve">როგორც მშენებლობის, ასევე ექსპლუატაციის ფაზაზე წარმოქმნილი ნარჩენების მართვა განხორციელდება საქართველოს გარემოს დაცვისა და სოფლის მეურნეობის სამინისტროსთან  შეთანხმებული ნარჩენების მართვის გეგმის შესაბამისად. </w:t>
      </w:r>
    </w:p>
    <w:p w:rsidR="001B4F22" w:rsidRPr="00523FD4" w:rsidRDefault="001B4F22" w:rsidP="001B4F22">
      <w:pPr>
        <w:numPr>
          <w:ilvl w:val="0"/>
          <w:numId w:val="49"/>
        </w:numPr>
        <w:contextualSpacing/>
        <w:rPr>
          <w:lang w:val="ka-GE"/>
        </w:rPr>
      </w:pPr>
      <w:r w:rsidRPr="00523FD4">
        <w:rPr>
          <w:lang w:val="ka-GE"/>
        </w:rPr>
        <w:t>ნარჩენების მართვის გეგმით გათვალისწინებული ღონისძიებების შესრულებაზე კონტროლის განხორციელდება კომპანიის გარემოსდაცვითი მმართველის მიერ;</w:t>
      </w:r>
    </w:p>
    <w:p w:rsidR="001B4F22" w:rsidRPr="00523FD4" w:rsidRDefault="001B4F22" w:rsidP="001B4F22">
      <w:pPr>
        <w:numPr>
          <w:ilvl w:val="0"/>
          <w:numId w:val="49"/>
        </w:numPr>
        <w:contextualSpacing/>
        <w:rPr>
          <w:lang w:val="ka-GE"/>
        </w:rPr>
      </w:pPr>
      <w:r w:rsidRPr="00523FD4">
        <w:rPr>
          <w:lang w:val="ka-GE"/>
        </w:rPr>
        <w:t>მშენებლობის და ექსპლუატაციის პროცესში წარმოქმნილი სახიფათო ნარჩენების ტერიტორიიდან გატანა და შემდგომი მართვა მოხდება ამ საქმიანობაზე სათანადო ნებართვის მქონე კონტრაქტორების საშუალებით;</w:t>
      </w:r>
    </w:p>
    <w:p w:rsidR="001B4F22" w:rsidRPr="00523FD4" w:rsidRDefault="001B4F22" w:rsidP="001B4F22">
      <w:pPr>
        <w:numPr>
          <w:ilvl w:val="0"/>
          <w:numId w:val="49"/>
        </w:numPr>
        <w:contextualSpacing/>
        <w:rPr>
          <w:lang w:val="ka-GE"/>
        </w:rPr>
      </w:pPr>
      <w:r w:rsidRPr="00523FD4">
        <w:rPr>
          <w:lang w:val="ka-GE"/>
        </w:rPr>
        <w:t>მომსახურე პერსონალი უზრუნველყოფილი იქნება სპეციალური ტანსაცმლით და ინდივიდუალური დაცვის საშუალებებით;</w:t>
      </w:r>
    </w:p>
    <w:p w:rsidR="001B4F22" w:rsidRPr="00523FD4" w:rsidRDefault="001B4F22" w:rsidP="001B4F22">
      <w:pPr>
        <w:numPr>
          <w:ilvl w:val="0"/>
          <w:numId w:val="49"/>
        </w:numPr>
        <w:contextualSpacing/>
        <w:rPr>
          <w:lang w:val="ka-GE"/>
        </w:rPr>
      </w:pPr>
      <w:r w:rsidRPr="00523FD4">
        <w:rPr>
          <w:lang w:val="ka-GE"/>
        </w:rPr>
        <w:t>სამუშაოზე მიღებისას და შემდგომში წელიწადში ერთხელ უზრუნველყოფილი იქნება დასაქმებული პერსონალის სწავლება და ტესტირება გარემოს დაცვის და პროფესიული უსაფრთხოების საკითხებზე;</w:t>
      </w:r>
    </w:p>
    <w:p w:rsidR="001B4F22" w:rsidRPr="00523FD4" w:rsidRDefault="001B4F22" w:rsidP="001B4F22">
      <w:pPr>
        <w:numPr>
          <w:ilvl w:val="0"/>
          <w:numId w:val="49"/>
        </w:numPr>
        <w:contextualSpacing/>
        <w:rPr>
          <w:lang w:val="ka-GE"/>
        </w:rPr>
      </w:pPr>
      <w:r w:rsidRPr="00523FD4">
        <w:rPr>
          <w:lang w:val="ka-GE"/>
        </w:rPr>
        <w:t>უზრუნველყოფილი იქნება ადგილობრივი მოსახლეობის და პერსონალის საჩივარ/განცხადებების აღრიცხვა და დროული რეაგირება;</w:t>
      </w:r>
    </w:p>
    <w:p w:rsidR="001B4F22" w:rsidRPr="001B4F22" w:rsidRDefault="001B4F22" w:rsidP="001B4F22">
      <w:pPr>
        <w:rPr>
          <w:lang w:val="ka-GE"/>
        </w:rPr>
      </w:pPr>
    </w:p>
    <w:p w:rsidR="001B4F22" w:rsidRPr="001B4F22" w:rsidRDefault="001B4F22" w:rsidP="001B4F22">
      <w:pPr>
        <w:rPr>
          <w:lang w:val="ka-GE"/>
        </w:rPr>
      </w:pPr>
    </w:p>
    <w:sectPr w:rsidR="001B4F22" w:rsidRPr="001B4F22" w:rsidSect="00AD59C5">
      <w:headerReference w:type="default" r:id="rId28"/>
      <w:footerReference w:type="default" r:id="rId29"/>
      <w:headerReference w:type="first" r:id="rId30"/>
      <w:footerReference w:type="first" r:id="rId31"/>
      <w:pgSz w:w="11909" w:h="16834"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5F5" w:rsidRDefault="001445F5" w:rsidP="008F1709">
      <w:pPr>
        <w:spacing w:before="0" w:after="0"/>
      </w:pPr>
      <w:r>
        <w:separator/>
      </w:r>
    </w:p>
  </w:endnote>
  <w:endnote w:type="continuationSeparator" w:id="0">
    <w:p w:rsidR="001445F5" w:rsidRDefault="001445F5" w:rsidP="008F170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MT">
    <w:altName w:val="Times New Roman"/>
    <w:panose1 w:val="00000000000000000000"/>
    <w:charset w:val="CC"/>
    <w:family w:val="auto"/>
    <w:notTrueType/>
    <w:pitch w:val="default"/>
    <w:sig w:usb0="00000203" w:usb1="08070000" w:usb2="00000010" w:usb3="00000000" w:csb0="00020005"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F22" w:rsidRPr="003B3723" w:rsidRDefault="001B4F22" w:rsidP="00C71254">
    <w:pPr>
      <w:pStyle w:val="Footer"/>
      <w:shd w:val="clear" w:color="auto" w:fill="F2F2F2" w:themeFill="background1" w:themeFillShade="F2"/>
      <w:jc w:val="center"/>
      <w:rPr>
        <w:lang w:val="ka-GE"/>
      </w:rPr>
    </w:pPr>
    <w:r>
      <w:rPr>
        <w:lang w:val="ka-GE"/>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F22" w:rsidRDefault="001B4F22" w:rsidP="001B4F2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B4F22" w:rsidRDefault="001B4F22" w:rsidP="001B4F2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BB6" w:rsidRPr="003B3723" w:rsidRDefault="002D4BB6" w:rsidP="002D4BB6">
    <w:pPr>
      <w:pStyle w:val="Footer"/>
      <w:shd w:val="clear" w:color="auto" w:fill="F2F2F2" w:themeFill="background1" w:themeFillShade="F2"/>
      <w:jc w:val="center"/>
      <w:rPr>
        <w:lang w:val="ka-GE"/>
      </w:rPr>
    </w:pPr>
    <w:r>
      <w:rPr>
        <w:lang w:val="ka-GE"/>
      </w:rPr>
      <w:t>შპს „გამა კონსალტინგი“</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F22" w:rsidRDefault="001B4F22" w:rsidP="008F1709">
    <w:pPr>
      <w:pStyle w:val="Footer"/>
      <w:shd w:val="clear" w:color="auto" w:fill="F2F2F2" w:themeFill="background1" w:themeFillShade="F2"/>
      <w:jc w:val="center"/>
    </w:pPr>
    <w:r>
      <w:rPr>
        <w:lang w:val="ka-GE"/>
      </w:rPr>
      <w:t>შპს „გამა კონსალტინგი“</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F22" w:rsidRDefault="001B4F22" w:rsidP="008F1709">
    <w:pPr>
      <w:pStyle w:val="Footer"/>
      <w:shd w:val="clear" w:color="auto" w:fill="F2F2F2" w:themeFill="background1" w:themeFillShade="F2"/>
      <w:jc w:val="center"/>
    </w:pPr>
    <w:r>
      <w:rPr>
        <w:lang w:val="ka-GE"/>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5F5" w:rsidRDefault="001445F5" w:rsidP="008F1709">
      <w:pPr>
        <w:spacing w:before="0" w:after="0"/>
      </w:pPr>
      <w:r>
        <w:separator/>
      </w:r>
    </w:p>
  </w:footnote>
  <w:footnote w:type="continuationSeparator" w:id="0">
    <w:p w:rsidR="001445F5" w:rsidRDefault="001445F5" w:rsidP="008F170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FD4" w:rsidRPr="00523FD4" w:rsidRDefault="00523FD4" w:rsidP="00523FD4">
    <w:pPr>
      <w:pStyle w:val="Header"/>
      <w:jc w:val="center"/>
      <w:rPr>
        <w:sz w:val="20"/>
      </w:rPr>
    </w:pPr>
    <w:r w:rsidRPr="00523FD4">
      <w:rPr>
        <w:sz w:val="20"/>
        <w:lang w:val="ka-GE"/>
      </w:rPr>
      <w:t>არატექნიკური რეზიუმე _ შპს „</w:t>
    </w:r>
    <w:proofErr w:type="spellStart"/>
    <w:r w:rsidRPr="00523FD4">
      <w:rPr>
        <w:sz w:val="20"/>
        <w:lang w:val="ka-GE"/>
      </w:rPr>
      <w:t>სდტ</w:t>
    </w:r>
    <w:proofErr w:type="spellEnd"/>
    <w:r w:rsidRPr="00523FD4">
      <w:rPr>
        <w:sz w:val="20"/>
        <w:lang w:val="ka-GE"/>
      </w:rPr>
      <w:t xml:space="preserve"> ჯორჯია“                                                                       </w:t>
    </w:r>
    <w:sdt>
      <w:sdtPr>
        <w:rPr>
          <w:sz w:val="20"/>
        </w:rPr>
        <w:id w:val="-825825728"/>
        <w:docPartObj>
          <w:docPartGallery w:val="Page Numbers (Top of Page)"/>
          <w:docPartUnique/>
        </w:docPartObj>
      </w:sdtPr>
      <w:sdtEndPr>
        <w:rPr>
          <w:noProof/>
        </w:rPr>
      </w:sdtEndPr>
      <w:sdtContent>
        <w:r w:rsidRPr="00523FD4">
          <w:rPr>
            <w:sz w:val="20"/>
          </w:rPr>
          <w:fldChar w:fldCharType="begin"/>
        </w:r>
        <w:r w:rsidRPr="00523FD4">
          <w:rPr>
            <w:sz w:val="20"/>
          </w:rPr>
          <w:instrText xml:space="preserve"> PAGE   \* MERGEFORMAT </w:instrText>
        </w:r>
        <w:r w:rsidRPr="00523FD4">
          <w:rPr>
            <w:sz w:val="20"/>
          </w:rPr>
          <w:fldChar w:fldCharType="separate"/>
        </w:r>
        <w:r w:rsidR="008A19A3">
          <w:rPr>
            <w:noProof/>
            <w:sz w:val="20"/>
          </w:rPr>
          <w:t>13</w:t>
        </w:r>
        <w:r w:rsidRPr="00523FD4">
          <w:rPr>
            <w:noProof/>
            <w:sz w:val="20"/>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F22" w:rsidRPr="0035591A" w:rsidRDefault="001B4F22" w:rsidP="001B4F22">
    <w:pPr>
      <w:pStyle w:val="Header"/>
      <w:shd w:val="clear" w:color="auto" w:fill="FFFFFF"/>
      <w:spacing w:before="120" w:after="120"/>
      <w:jc w:val="center"/>
      <w:rPr>
        <w:color w:val="A6A6A6"/>
        <w:sz w:val="20"/>
        <w:szCs w:val="20"/>
      </w:rPr>
    </w:pPr>
    <w:r w:rsidRPr="0035591A">
      <w:rPr>
        <w:color w:val="A6A6A6"/>
        <w:sz w:val="20"/>
        <w:szCs w:val="20"/>
        <w:lang w:val="ka-GE"/>
      </w:rPr>
      <w:t>შპს „</w:t>
    </w:r>
    <w:proofErr w:type="spellStart"/>
    <w:r w:rsidRPr="0035591A">
      <w:rPr>
        <w:color w:val="A6A6A6"/>
        <w:sz w:val="20"/>
        <w:szCs w:val="20"/>
        <w:lang w:val="ka-GE"/>
      </w:rPr>
      <w:t>სდტ</w:t>
    </w:r>
    <w:proofErr w:type="spellEnd"/>
    <w:r w:rsidRPr="0035591A">
      <w:rPr>
        <w:color w:val="A6A6A6"/>
        <w:sz w:val="20"/>
        <w:szCs w:val="20"/>
        <w:lang w:val="ka-GE"/>
      </w:rPr>
      <w:t xml:space="preserve"> ჯორჯია“</w:t>
    </w:r>
    <w:r>
      <w:rPr>
        <w:rFonts w:eastAsia="Calibri" w:cs="Times New Roman"/>
        <w:lang w:val="ka-GE"/>
      </w:rPr>
      <w:t xml:space="preserve"> </w:t>
    </w:r>
    <w:r w:rsidRPr="0035591A">
      <w:rPr>
        <w:color w:val="A6A6A6"/>
        <w:sz w:val="20"/>
        <w:szCs w:val="20"/>
        <w:lang w:val="ka-GE"/>
      </w:rPr>
      <w:t xml:space="preserve">_ გზშ-ის </w:t>
    </w:r>
    <w:sdt>
      <w:sdtPr>
        <w:rPr>
          <w:color w:val="A6A6A6"/>
          <w:sz w:val="20"/>
          <w:szCs w:val="20"/>
        </w:rPr>
        <w:id w:val="-1820571298"/>
        <w:docPartObj>
          <w:docPartGallery w:val="Page Numbers (Top of Page)"/>
          <w:docPartUnique/>
        </w:docPartObj>
      </w:sdtPr>
      <w:sdtEndPr/>
      <w:sdtContent>
        <w:r w:rsidRPr="0035591A">
          <w:rPr>
            <w:color w:val="A6A6A6"/>
            <w:sz w:val="20"/>
            <w:szCs w:val="20"/>
            <w:lang w:val="ka-GE"/>
          </w:rPr>
          <w:t xml:space="preserve">ანგარიში                                                                            გვ. </w:t>
        </w:r>
        <w:r w:rsidRPr="0035591A">
          <w:rPr>
            <w:bCs/>
            <w:color w:val="A6A6A6"/>
            <w:sz w:val="20"/>
            <w:szCs w:val="20"/>
          </w:rPr>
          <w:fldChar w:fldCharType="begin"/>
        </w:r>
        <w:r w:rsidRPr="0035591A">
          <w:rPr>
            <w:bCs/>
            <w:color w:val="A6A6A6"/>
            <w:sz w:val="20"/>
            <w:szCs w:val="20"/>
          </w:rPr>
          <w:instrText xml:space="preserve"> PAGE </w:instrText>
        </w:r>
        <w:r w:rsidRPr="0035591A">
          <w:rPr>
            <w:bCs/>
            <w:color w:val="A6A6A6"/>
            <w:sz w:val="20"/>
            <w:szCs w:val="20"/>
          </w:rPr>
          <w:fldChar w:fldCharType="separate"/>
        </w:r>
        <w:r w:rsidR="008A19A3">
          <w:rPr>
            <w:bCs/>
            <w:noProof/>
            <w:color w:val="A6A6A6"/>
            <w:sz w:val="20"/>
            <w:szCs w:val="20"/>
          </w:rPr>
          <w:t>22</w:t>
        </w:r>
        <w:r w:rsidRPr="0035591A">
          <w:rPr>
            <w:bCs/>
            <w:color w:val="A6A6A6"/>
            <w:sz w:val="20"/>
            <w:szCs w:val="20"/>
          </w:rPr>
          <w:fldChar w:fldCharType="end"/>
        </w:r>
        <w:r w:rsidRPr="0035591A">
          <w:rPr>
            <w:color w:val="A6A6A6"/>
            <w:sz w:val="20"/>
            <w:szCs w:val="20"/>
          </w:rPr>
          <w:t xml:space="preserve"> </w:t>
        </w:r>
        <w:r w:rsidRPr="0035591A">
          <w:rPr>
            <w:color w:val="A6A6A6"/>
            <w:sz w:val="20"/>
            <w:szCs w:val="20"/>
            <w:lang w:val="ka-GE"/>
          </w:rPr>
          <w:t>-</w:t>
        </w:r>
        <w:r w:rsidRPr="0035591A">
          <w:rPr>
            <w:color w:val="A6A6A6"/>
            <w:sz w:val="20"/>
            <w:szCs w:val="20"/>
          </w:rPr>
          <w:t xml:space="preserve"> </w:t>
        </w:r>
        <w:r w:rsidRPr="0035591A">
          <w:rPr>
            <w:bCs/>
            <w:color w:val="A6A6A6"/>
            <w:sz w:val="20"/>
            <w:szCs w:val="20"/>
          </w:rPr>
          <w:fldChar w:fldCharType="begin"/>
        </w:r>
        <w:r w:rsidRPr="0035591A">
          <w:rPr>
            <w:bCs/>
            <w:color w:val="A6A6A6"/>
            <w:sz w:val="20"/>
            <w:szCs w:val="20"/>
          </w:rPr>
          <w:instrText xml:space="preserve"> NUMPAGES  </w:instrText>
        </w:r>
        <w:r w:rsidRPr="0035591A">
          <w:rPr>
            <w:bCs/>
            <w:color w:val="A6A6A6"/>
            <w:sz w:val="20"/>
            <w:szCs w:val="20"/>
          </w:rPr>
          <w:fldChar w:fldCharType="separate"/>
        </w:r>
        <w:r w:rsidR="008A19A3">
          <w:rPr>
            <w:bCs/>
            <w:noProof/>
            <w:color w:val="A6A6A6"/>
            <w:sz w:val="20"/>
            <w:szCs w:val="20"/>
          </w:rPr>
          <w:t>37</w:t>
        </w:r>
        <w:r w:rsidRPr="0035591A">
          <w:rPr>
            <w:bCs/>
            <w:color w:val="A6A6A6"/>
            <w:sz w:val="20"/>
            <w:szCs w:val="20"/>
          </w:rPr>
          <w:fldChar w:fldCharType="end"/>
        </w:r>
        <w:r w:rsidRPr="0035591A">
          <w:rPr>
            <w:bCs/>
            <w:color w:val="A6A6A6"/>
            <w:sz w:val="20"/>
            <w:szCs w:val="20"/>
            <w:lang w:val="ka-GE"/>
          </w:rPr>
          <w:t xml:space="preserve"> დან </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F22" w:rsidRPr="00523FD4" w:rsidRDefault="001B4F22" w:rsidP="008F1709">
    <w:pPr>
      <w:pStyle w:val="Header"/>
      <w:jc w:val="center"/>
      <w:rPr>
        <w:sz w:val="20"/>
      </w:rPr>
    </w:pPr>
    <w:r w:rsidRPr="00523FD4">
      <w:rPr>
        <w:sz w:val="20"/>
        <w:lang w:val="ka-GE"/>
      </w:rPr>
      <w:t>არატექნიკური რეზიუმე _ შპს „</w:t>
    </w:r>
    <w:proofErr w:type="spellStart"/>
    <w:r w:rsidRPr="00523FD4">
      <w:rPr>
        <w:sz w:val="20"/>
        <w:lang w:val="ka-GE"/>
      </w:rPr>
      <w:t>სდტ</w:t>
    </w:r>
    <w:proofErr w:type="spellEnd"/>
    <w:r w:rsidRPr="00523FD4">
      <w:rPr>
        <w:sz w:val="20"/>
        <w:lang w:val="ka-GE"/>
      </w:rPr>
      <w:t xml:space="preserve"> ჯორჯია“                                                                       </w:t>
    </w:r>
    <w:sdt>
      <w:sdtPr>
        <w:rPr>
          <w:sz w:val="20"/>
        </w:rPr>
        <w:id w:val="1322854475"/>
        <w:docPartObj>
          <w:docPartGallery w:val="Page Numbers (Top of Page)"/>
          <w:docPartUnique/>
        </w:docPartObj>
      </w:sdtPr>
      <w:sdtEndPr>
        <w:rPr>
          <w:noProof/>
        </w:rPr>
      </w:sdtEndPr>
      <w:sdtContent>
        <w:r w:rsidRPr="00523FD4">
          <w:rPr>
            <w:sz w:val="20"/>
          </w:rPr>
          <w:fldChar w:fldCharType="begin"/>
        </w:r>
        <w:r w:rsidRPr="00523FD4">
          <w:rPr>
            <w:sz w:val="20"/>
          </w:rPr>
          <w:instrText xml:space="preserve"> PAGE   \* MERGEFORMAT </w:instrText>
        </w:r>
        <w:r w:rsidRPr="00523FD4">
          <w:rPr>
            <w:sz w:val="20"/>
          </w:rPr>
          <w:fldChar w:fldCharType="separate"/>
        </w:r>
        <w:r w:rsidR="008A19A3">
          <w:rPr>
            <w:noProof/>
            <w:sz w:val="20"/>
          </w:rPr>
          <w:t>37</w:t>
        </w:r>
        <w:r w:rsidRPr="00523FD4">
          <w:rPr>
            <w:noProof/>
            <w:sz w:val="20"/>
          </w:rPr>
          <w:fldChar w:fldCharType="end"/>
        </w:r>
      </w:sdtContent>
    </w:sdt>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F22" w:rsidRDefault="001B4F22" w:rsidP="008F1709">
    <w:pPr>
      <w:pStyle w:val="Header"/>
      <w:jc w:val="center"/>
    </w:pPr>
    <w:r>
      <w:rPr>
        <w:lang w:val="ka-GE"/>
      </w:rPr>
      <w:t>არატექნიკური რეზიუმე _ შპს „</w:t>
    </w:r>
    <w:proofErr w:type="spellStart"/>
    <w:r>
      <w:rPr>
        <w:lang w:val="ka-GE"/>
      </w:rPr>
      <w:t>სდტ</w:t>
    </w:r>
    <w:proofErr w:type="spellEnd"/>
    <w:r>
      <w:rPr>
        <w:lang w:val="ka-GE"/>
      </w:rPr>
      <w:t xml:space="preserve"> ჯორჯია“                                                                       </w:t>
    </w:r>
    <w:sdt>
      <w:sdtPr>
        <w:id w:val="-69006946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8A19A3">
          <w:rPr>
            <w:noProof/>
          </w:rPr>
          <w:t>36</w:t>
        </w:r>
        <w:r>
          <w:rPr>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3A59"/>
    <w:multiLevelType w:val="multilevel"/>
    <w:tmpl w:val="CE96E7D6"/>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C7F9F"/>
    <w:multiLevelType w:val="hybridMultilevel"/>
    <w:tmpl w:val="B5003722"/>
    <w:lvl w:ilvl="0" w:tplc="96C45FE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A1D3A"/>
    <w:multiLevelType w:val="hybridMultilevel"/>
    <w:tmpl w:val="C8EA4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B73503"/>
    <w:multiLevelType w:val="hybridMultilevel"/>
    <w:tmpl w:val="4D4021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377DB"/>
    <w:multiLevelType w:val="multilevel"/>
    <w:tmpl w:val="5DE2FF08"/>
    <w:lvl w:ilvl="0">
      <w:start w:val="1"/>
      <w:numFmt w:val="bullet"/>
      <w:lvlText w:val=""/>
      <w:lvlJc w:val="left"/>
      <w:pPr>
        <w:tabs>
          <w:tab w:val="num" w:pos="720"/>
        </w:tabs>
        <w:ind w:left="720" w:hanging="360"/>
      </w:pPr>
      <w:rPr>
        <w:rFonts w:ascii="Symbol" w:hAnsi="Symbol" w:hint="default"/>
        <w:sz w:val="16"/>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235EC"/>
    <w:multiLevelType w:val="hybridMultilevel"/>
    <w:tmpl w:val="DB54C018"/>
    <w:lvl w:ilvl="0" w:tplc="404622C2">
      <w:start w:val="1"/>
      <w:numFmt w:val="bullet"/>
      <w:lvlText w:val=""/>
      <w:lvlJc w:val="left"/>
      <w:pPr>
        <w:ind w:left="720" w:hanging="360"/>
      </w:pPr>
      <w:rPr>
        <w:rFonts w:ascii="Symbol" w:hAnsi="Symbol" w:hint="default"/>
      </w:rPr>
    </w:lvl>
    <w:lvl w:ilvl="1" w:tplc="D8CA7044" w:tentative="1">
      <w:start w:val="1"/>
      <w:numFmt w:val="bullet"/>
      <w:lvlText w:val="o"/>
      <w:lvlJc w:val="left"/>
      <w:pPr>
        <w:ind w:left="1440" w:hanging="360"/>
      </w:pPr>
      <w:rPr>
        <w:rFonts w:ascii="Courier New" w:hAnsi="Courier New" w:cs="Courier New" w:hint="default"/>
      </w:rPr>
    </w:lvl>
    <w:lvl w:ilvl="2" w:tplc="6D0E1DF6" w:tentative="1">
      <w:start w:val="1"/>
      <w:numFmt w:val="bullet"/>
      <w:lvlText w:val=""/>
      <w:lvlJc w:val="left"/>
      <w:pPr>
        <w:ind w:left="2160" w:hanging="360"/>
      </w:pPr>
      <w:rPr>
        <w:rFonts w:ascii="Wingdings" w:hAnsi="Wingdings" w:hint="default"/>
      </w:rPr>
    </w:lvl>
    <w:lvl w:ilvl="3" w:tplc="E2A68758" w:tentative="1">
      <w:start w:val="1"/>
      <w:numFmt w:val="bullet"/>
      <w:lvlText w:val=""/>
      <w:lvlJc w:val="left"/>
      <w:pPr>
        <w:ind w:left="2880" w:hanging="360"/>
      </w:pPr>
      <w:rPr>
        <w:rFonts w:ascii="Symbol" w:hAnsi="Symbol" w:hint="default"/>
      </w:rPr>
    </w:lvl>
    <w:lvl w:ilvl="4" w:tplc="D41E2328" w:tentative="1">
      <w:start w:val="1"/>
      <w:numFmt w:val="bullet"/>
      <w:lvlText w:val="o"/>
      <w:lvlJc w:val="left"/>
      <w:pPr>
        <w:ind w:left="3600" w:hanging="360"/>
      </w:pPr>
      <w:rPr>
        <w:rFonts w:ascii="Courier New" w:hAnsi="Courier New" w:cs="Courier New" w:hint="default"/>
      </w:rPr>
    </w:lvl>
    <w:lvl w:ilvl="5" w:tplc="3CA85C74" w:tentative="1">
      <w:start w:val="1"/>
      <w:numFmt w:val="bullet"/>
      <w:lvlText w:val=""/>
      <w:lvlJc w:val="left"/>
      <w:pPr>
        <w:ind w:left="4320" w:hanging="360"/>
      </w:pPr>
      <w:rPr>
        <w:rFonts w:ascii="Wingdings" w:hAnsi="Wingdings" w:hint="default"/>
      </w:rPr>
    </w:lvl>
    <w:lvl w:ilvl="6" w:tplc="547A36E6" w:tentative="1">
      <w:start w:val="1"/>
      <w:numFmt w:val="bullet"/>
      <w:lvlText w:val=""/>
      <w:lvlJc w:val="left"/>
      <w:pPr>
        <w:ind w:left="5040" w:hanging="360"/>
      </w:pPr>
      <w:rPr>
        <w:rFonts w:ascii="Symbol" w:hAnsi="Symbol" w:hint="default"/>
      </w:rPr>
    </w:lvl>
    <w:lvl w:ilvl="7" w:tplc="9554660E" w:tentative="1">
      <w:start w:val="1"/>
      <w:numFmt w:val="bullet"/>
      <w:lvlText w:val="o"/>
      <w:lvlJc w:val="left"/>
      <w:pPr>
        <w:ind w:left="5760" w:hanging="360"/>
      </w:pPr>
      <w:rPr>
        <w:rFonts w:ascii="Courier New" w:hAnsi="Courier New" w:cs="Courier New" w:hint="default"/>
      </w:rPr>
    </w:lvl>
    <w:lvl w:ilvl="8" w:tplc="AB427582" w:tentative="1">
      <w:start w:val="1"/>
      <w:numFmt w:val="bullet"/>
      <w:lvlText w:val=""/>
      <w:lvlJc w:val="left"/>
      <w:pPr>
        <w:ind w:left="6480" w:hanging="360"/>
      </w:pPr>
      <w:rPr>
        <w:rFonts w:ascii="Wingdings" w:hAnsi="Wingdings" w:hint="default"/>
      </w:rPr>
    </w:lvl>
  </w:abstractNum>
  <w:abstractNum w:abstractNumId="6" w15:restartNumberingAfterBreak="0">
    <w:nsid w:val="19837521"/>
    <w:multiLevelType w:val="hybridMultilevel"/>
    <w:tmpl w:val="8A7A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5057E"/>
    <w:multiLevelType w:val="hybridMultilevel"/>
    <w:tmpl w:val="3588EF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9F67D1"/>
    <w:multiLevelType w:val="hybridMultilevel"/>
    <w:tmpl w:val="2112F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1C24FE"/>
    <w:multiLevelType w:val="hybridMultilevel"/>
    <w:tmpl w:val="85B2A446"/>
    <w:lvl w:ilvl="0" w:tplc="04090003">
      <w:start w:val="1"/>
      <w:numFmt w:val="bullet"/>
      <w:lvlText w:val="o"/>
      <w:lvlJc w:val="left"/>
      <w:pPr>
        <w:ind w:left="810" w:hanging="360"/>
      </w:pPr>
      <w:rPr>
        <w:rFonts w:ascii="Courier New" w:hAnsi="Courier New" w:hint="default"/>
      </w:rPr>
    </w:lvl>
    <w:lvl w:ilvl="1" w:tplc="0BBC6D28">
      <w:numFmt w:val="bullet"/>
      <w:lvlText w:val="•"/>
      <w:lvlJc w:val="left"/>
      <w:pPr>
        <w:ind w:left="1605" w:hanging="435"/>
      </w:pPr>
      <w:rPr>
        <w:rFonts w:ascii="Calibri" w:eastAsiaTheme="minorHAnsi" w:hAnsi="Calibri" w:cstheme="minorBid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1E990B7E"/>
    <w:multiLevelType w:val="multilevel"/>
    <w:tmpl w:val="A8DA32E4"/>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DD28C1"/>
    <w:multiLevelType w:val="multilevel"/>
    <w:tmpl w:val="9B1041C4"/>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06579E"/>
    <w:multiLevelType w:val="multilevel"/>
    <w:tmpl w:val="34C4A9C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EC208B1"/>
    <w:multiLevelType w:val="hybridMultilevel"/>
    <w:tmpl w:val="3AE0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4A6AD5"/>
    <w:multiLevelType w:val="multilevel"/>
    <w:tmpl w:val="6FA0B8AE"/>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F07CE4"/>
    <w:multiLevelType w:val="hybridMultilevel"/>
    <w:tmpl w:val="F7669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6306CD"/>
    <w:multiLevelType w:val="multilevel"/>
    <w:tmpl w:val="8AA6AA30"/>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573C0D"/>
    <w:multiLevelType w:val="hybridMultilevel"/>
    <w:tmpl w:val="D8C6A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9400B4"/>
    <w:multiLevelType w:val="hybridMultilevel"/>
    <w:tmpl w:val="4664D37E"/>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9" w15:restartNumberingAfterBreak="0">
    <w:nsid w:val="48D719C6"/>
    <w:multiLevelType w:val="multilevel"/>
    <w:tmpl w:val="8A24001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661A4B"/>
    <w:multiLevelType w:val="hybridMultilevel"/>
    <w:tmpl w:val="20722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7911D7"/>
    <w:multiLevelType w:val="singleLevel"/>
    <w:tmpl w:val="4AD4076A"/>
    <w:lvl w:ilvl="0">
      <w:start w:val="1"/>
      <w:numFmt w:val="bullet"/>
      <w:pStyle w:val="ListBullet"/>
      <w:lvlText w:val="&gt;"/>
      <w:lvlJc w:val="left"/>
      <w:pPr>
        <w:ind w:left="360" w:hanging="360"/>
      </w:pPr>
      <w:rPr>
        <w:rFonts w:ascii="Arial" w:hAnsi="Arial" w:hint="default"/>
        <w:b/>
        <w:i w:val="0"/>
        <w:color w:val="E5312B"/>
        <w:sz w:val="20"/>
        <w:u w:color="FF0000"/>
      </w:rPr>
    </w:lvl>
  </w:abstractNum>
  <w:abstractNum w:abstractNumId="22" w15:restartNumberingAfterBreak="0">
    <w:nsid w:val="4FF534BB"/>
    <w:multiLevelType w:val="multilevel"/>
    <w:tmpl w:val="3CB4534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D137CD"/>
    <w:multiLevelType w:val="multilevel"/>
    <w:tmpl w:val="D1C87372"/>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D55887"/>
    <w:multiLevelType w:val="hybridMultilevel"/>
    <w:tmpl w:val="00F640EA"/>
    <w:lvl w:ilvl="0" w:tplc="96C45FE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CD2455"/>
    <w:multiLevelType w:val="multilevel"/>
    <w:tmpl w:val="EE445254"/>
    <w:lvl w:ilvl="0">
      <w:start w:val="1"/>
      <w:numFmt w:val="bullet"/>
      <w:lvlText w:val=""/>
      <w:lvlJc w:val="left"/>
      <w:pPr>
        <w:tabs>
          <w:tab w:val="num" w:pos="720"/>
        </w:tabs>
        <w:ind w:left="720" w:hanging="360"/>
      </w:pPr>
      <w:rPr>
        <w:rFonts w:ascii="Symbol" w:hAnsi="Symbol" w:hint="default"/>
        <w:color w:val="000000" w:themeColor="text1"/>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643436"/>
    <w:multiLevelType w:val="multilevel"/>
    <w:tmpl w:val="7E7A880E"/>
    <w:lvl w:ilvl="0">
      <w:start w:val="1"/>
      <w:numFmt w:val="bullet"/>
      <w:lvlText w:val=""/>
      <w:lvlJc w:val="left"/>
      <w:pPr>
        <w:tabs>
          <w:tab w:val="num" w:pos="1260"/>
        </w:tabs>
        <w:ind w:left="126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DF14C4"/>
    <w:multiLevelType w:val="multilevel"/>
    <w:tmpl w:val="330E1238"/>
    <w:lvl w:ilvl="0">
      <w:start w:val="1"/>
      <w:numFmt w:val="bullet"/>
      <w:lvlText w:val=""/>
      <w:lvlJc w:val="left"/>
      <w:pPr>
        <w:tabs>
          <w:tab w:val="num" w:pos="720"/>
        </w:tabs>
        <w:ind w:left="720" w:hanging="360"/>
      </w:pPr>
      <w:rPr>
        <w:rFonts w:ascii="Symbol" w:hAnsi="Symbol" w:hint="default"/>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403007"/>
    <w:multiLevelType w:val="hybridMultilevel"/>
    <w:tmpl w:val="88D0266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800" w:hanging="72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14300AD"/>
    <w:multiLevelType w:val="multilevel"/>
    <w:tmpl w:val="28188A90"/>
    <w:lvl w:ilvl="0">
      <w:start w:val="1"/>
      <w:numFmt w:val="bullet"/>
      <w:lvlText w:val=""/>
      <w:lvlJc w:val="left"/>
      <w:pPr>
        <w:tabs>
          <w:tab w:val="num" w:pos="720"/>
        </w:tabs>
        <w:ind w:left="720" w:hanging="360"/>
      </w:pPr>
      <w:rPr>
        <w:rFonts w:ascii="Symbol" w:hAnsi="Symbol" w:hint="default"/>
        <w:color w:val="000000" w:themeColor="text1"/>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60511BF"/>
    <w:multiLevelType w:val="multilevel"/>
    <w:tmpl w:val="E878FA68"/>
    <w:lvl w:ilvl="0">
      <w:start w:val="1"/>
      <w:numFmt w:val="bullet"/>
      <w:lvlText w:val=""/>
      <w:lvlJc w:val="left"/>
      <w:pPr>
        <w:tabs>
          <w:tab w:val="num" w:pos="720"/>
        </w:tabs>
        <w:ind w:left="720" w:hanging="360"/>
      </w:pPr>
      <w:rPr>
        <w:rFonts w:ascii="Symbol" w:hAnsi="Symbol" w:hint="default"/>
        <w:color w:val="000000" w:themeColor="text1"/>
        <w:sz w:val="12"/>
        <w:szCs w:val="1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A42BFF"/>
    <w:multiLevelType w:val="hybridMultilevel"/>
    <w:tmpl w:val="2FC2A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2B969D7"/>
    <w:multiLevelType w:val="multilevel"/>
    <w:tmpl w:val="F3F6EDC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4227FB5"/>
    <w:multiLevelType w:val="hybridMultilevel"/>
    <w:tmpl w:val="3970E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5685AAF"/>
    <w:multiLevelType w:val="hybridMultilevel"/>
    <w:tmpl w:val="6B24C080"/>
    <w:lvl w:ilvl="0" w:tplc="96C45FE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961632"/>
    <w:multiLevelType w:val="multilevel"/>
    <w:tmpl w:val="3E8E1CD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95219A3"/>
    <w:multiLevelType w:val="hybridMultilevel"/>
    <w:tmpl w:val="7144E138"/>
    <w:lvl w:ilvl="0" w:tplc="96C45FE8">
      <w:numFmt w:val="bullet"/>
      <w:lvlText w:val="•"/>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5"/>
  </w:num>
  <w:num w:numId="3">
    <w:abstractNumId w:val="35"/>
  </w:num>
  <w:num w:numId="4">
    <w:abstractNumId w:val="35"/>
  </w:num>
  <w:num w:numId="5">
    <w:abstractNumId w:val="35"/>
  </w:num>
  <w:num w:numId="6">
    <w:abstractNumId w:val="35"/>
  </w:num>
  <w:num w:numId="7">
    <w:abstractNumId w:val="35"/>
  </w:num>
  <w:num w:numId="8">
    <w:abstractNumId w:val="35"/>
  </w:num>
  <w:num w:numId="9">
    <w:abstractNumId w:val="33"/>
  </w:num>
  <w:num w:numId="10">
    <w:abstractNumId w:val="33"/>
  </w:num>
  <w:num w:numId="11">
    <w:abstractNumId w:val="33"/>
  </w:num>
  <w:num w:numId="12">
    <w:abstractNumId w:val="33"/>
  </w:num>
  <w:num w:numId="13">
    <w:abstractNumId w:val="12"/>
  </w:num>
  <w:num w:numId="14">
    <w:abstractNumId w:val="30"/>
  </w:num>
  <w:num w:numId="15">
    <w:abstractNumId w:val="8"/>
  </w:num>
  <w:num w:numId="16">
    <w:abstractNumId w:val="5"/>
  </w:num>
  <w:num w:numId="17">
    <w:abstractNumId w:val="2"/>
  </w:num>
  <w:num w:numId="18">
    <w:abstractNumId w:val="37"/>
  </w:num>
  <w:num w:numId="19">
    <w:abstractNumId w:val="21"/>
  </w:num>
  <w:num w:numId="20">
    <w:abstractNumId w:val="18"/>
  </w:num>
  <w:num w:numId="21">
    <w:abstractNumId w:val="32"/>
  </w:num>
  <w:num w:numId="22">
    <w:abstractNumId w:val="28"/>
  </w:num>
  <w:num w:numId="23">
    <w:abstractNumId w:val="9"/>
  </w:num>
  <w:num w:numId="24">
    <w:abstractNumId w:val="7"/>
  </w:num>
  <w:num w:numId="25">
    <w:abstractNumId w:val="3"/>
  </w:num>
  <w:num w:numId="26">
    <w:abstractNumId w:val="6"/>
  </w:num>
  <w:num w:numId="27">
    <w:abstractNumId w:val="13"/>
  </w:num>
  <w:num w:numId="28">
    <w:abstractNumId w:val="34"/>
  </w:num>
  <w:num w:numId="29">
    <w:abstractNumId w:val="15"/>
  </w:num>
  <w:num w:numId="30">
    <w:abstractNumId w:val="31"/>
  </w:num>
  <w:num w:numId="31">
    <w:abstractNumId w:val="0"/>
  </w:num>
  <w:num w:numId="32">
    <w:abstractNumId w:val="4"/>
  </w:num>
  <w:num w:numId="33">
    <w:abstractNumId w:val="10"/>
  </w:num>
  <w:num w:numId="34">
    <w:abstractNumId w:val="23"/>
  </w:num>
  <w:num w:numId="35">
    <w:abstractNumId w:val="14"/>
  </w:num>
  <w:num w:numId="36">
    <w:abstractNumId w:val="16"/>
  </w:num>
  <w:num w:numId="37">
    <w:abstractNumId w:val="27"/>
  </w:num>
  <w:num w:numId="38">
    <w:abstractNumId w:val="22"/>
  </w:num>
  <w:num w:numId="39">
    <w:abstractNumId w:val="11"/>
  </w:num>
  <w:num w:numId="40">
    <w:abstractNumId w:val="26"/>
  </w:num>
  <w:num w:numId="41">
    <w:abstractNumId w:val="19"/>
  </w:num>
  <w:num w:numId="42">
    <w:abstractNumId w:val="25"/>
  </w:num>
  <w:num w:numId="43">
    <w:abstractNumId w:val="29"/>
  </w:num>
  <w:num w:numId="44">
    <w:abstractNumId w:val="1"/>
  </w:num>
  <w:num w:numId="45">
    <w:abstractNumId w:val="38"/>
  </w:num>
  <w:num w:numId="46">
    <w:abstractNumId w:val="24"/>
  </w:num>
  <w:num w:numId="47">
    <w:abstractNumId w:val="36"/>
  </w:num>
  <w:num w:numId="48">
    <w:abstractNumId w:val="20"/>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hyphenationZone w:val="141"/>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BCA"/>
    <w:rsid w:val="00070E70"/>
    <w:rsid w:val="000A641A"/>
    <w:rsid w:val="000B01FF"/>
    <w:rsid w:val="000C6BF9"/>
    <w:rsid w:val="000D1C2B"/>
    <w:rsid w:val="001445F5"/>
    <w:rsid w:val="00173DBA"/>
    <w:rsid w:val="001956B1"/>
    <w:rsid w:val="001B4F22"/>
    <w:rsid w:val="001D669D"/>
    <w:rsid w:val="001D6D57"/>
    <w:rsid w:val="0021786E"/>
    <w:rsid w:val="002C0007"/>
    <w:rsid w:val="002D4BB6"/>
    <w:rsid w:val="002F63B0"/>
    <w:rsid w:val="00311845"/>
    <w:rsid w:val="00312DC4"/>
    <w:rsid w:val="00314853"/>
    <w:rsid w:val="0033735F"/>
    <w:rsid w:val="00396390"/>
    <w:rsid w:val="003A4436"/>
    <w:rsid w:val="00412B35"/>
    <w:rsid w:val="0042459D"/>
    <w:rsid w:val="0042534D"/>
    <w:rsid w:val="00463C72"/>
    <w:rsid w:val="004C217E"/>
    <w:rsid w:val="004F4DE7"/>
    <w:rsid w:val="004F7264"/>
    <w:rsid w:val="00513461"/>
    <w:rsid w:val="00523FD4"/>
    <w:rsid w:val="00562F80"/>
    <w:rsid w:val="00563063"/>
    <w:rsid w:val="005A49F0"/>
    <w:rsid w:val="005A6350"/>
    <w:rsid w:val="005C6D1D"/>
    <w:rsid w:val="00626588"/>
    <w:rsid w:val="0065054D"/>
    <w:rsid w:val="00676E8B"/>
    <w:rsid w:val="006B2F98"/>
    <w:rsid w:val="00713BCA"/>
    <w:rsid w:val="007371AB"/>
    <w:rsid w:val="00785A6D"/>
    <w:rsid w:val="00810EF8"/>
    <w:rsid w:val="008A19A3"/>
    <w:rsid w:val="008F09AB"/>
    <w:rsid w:val="008F1709"/>
    <w:rsid w:val="00912244"/>
    <w:rsid w:val="009161FF"/>
    <w:rsid w:val="009208AE"/>
    <w:rsid w:val="0092530C"/>
    <w:rsid w:val="00932E76"/>
    <w:rsid w:val="00A461DA"/>
    <w:rsid w:val="00A6176D"/>
    <w:rsid w:val="00AA5BCC"/>
    <w:rsid w:val="00AD59C5"/>
    <w:rsid w:val="00AE36B9"/>
    <w:rsid w:val="00B361E7"/>
    <w:rsid w:val="00B64B85"/>
    <w:rsid w:val="00BE15D2"/>
    <w:rsid w:val="00C22AA5"/>
    <w:rsid w:val="00C71254"/>
    <w:rsid w:val="00D025C9"/>
    <w:rsid w:val="00D13247"/>
    <w:rsid w:val="00D1655A"/>
    <w:rsid w:val="00D36E69"/>
    <w:rsid w:val="00D43095"/>
    <w:rsid w:val="00D65FE0"/>
    <w:rsid w:val="00D829D5"/>
    <w:rsid w:val="00DF19A7"/>
    <w:rsid w:val="00E02CEC"/>
    <w:rsid w:val="00E26FE4"/>
    <w:rsid w:val="00E5628E"/>
    <w:rsid w:val="00E74576"/>
    <w:rsid w:val="00EF7887"/>
    <w:rsid w:val="00F30475"/>
    <w:rsid w:val="00F76CEB"/>
    <w:rsid w:val="00FA7A7B"/>
    <w:rsid w:val="00FE5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803F43-B3A7-4DBD-B357-9E392C13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709"/>
  </w:style>
  <w:style w:type="paragraph" w:styleId="Heading1">
    <w:name w:val="heading 1"/>
    <w:basedOn w:val="Normal"/>
    <w:next w:val="Normal"/>
    <w:link w:val="Heading1Char"/>
    <w:autoRedefine/>
    <w:uiPriority w:val="9"/>
    <w:qFormat/>
    <w:rsid w:val="00312DC4"/>
    <w:pPr>
      <w:keepNext/>
      <w:keepLines/>
      <w:numPr>
        <w:numId w:val="12"/>
      </w:numP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312DC4"/>
    <w:pPr>
      <w:keepNext/>
      <w:keepLines/>
      <w:numPr>
        <w:ilvl w:val="1"/>
        <w:numId w:val="1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312DC4"/>
    <w:pPr>
      <w:keepNext/>
      <w:keepLines/>
      <w:numPr>
        <w:ilvl w:val="2"/>
        <w:numId w:val="1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semiHidden/>
    <w:unhideWhenUsed/>
    <w:qFormat/>
    <w:rsid w:val="00312DC4"/>
    <w:pPr>
      <w:keepNext/>
      <w:keepLines/>
      <w:numPr>
        <w:ilvl w:val="3"/>
        <w:numId w:val="12"/>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semiHidden/>
    <w:unhideWhenUsed/>
    <w:qFormat/>
    <w:rsid w:val="00312DC4"/>
    <w:pPr>
      <w:keepNext/>
      <w:keepLines/>
      <w:numPr>
        <w:ilvl w:val="4"/>
        <w:numId w:val="12"/>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semiHidden/>
    <w:unhideWhenUsed/>
    <w:qFormat/>
    <w:rsid w:val="00312DC4"/>
    <w:pPr>
      <w:keepNext/>
      <w:keepLines/>
      <w:numPr>
        <w:ilvl w:val="5"/>
        <w:numId w:val="12"/>
      </w:numPr>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semiHidden/>
    <w:unhideWhenUsed/>
    <w:qFormat/>
    <w:rsid w:val="00312DC4"/>
    <w:pPr>
      <w:keepNext/>
      <w:keepLines/>
      <w:numPr>
        <w:ilvl w:val="6"/>
        <w:numId w:val="12"/>
      </w:numPr>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9D"/>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1D669D"/>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semiHidden/>
    <w:rsid w:val="001D669D"/>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semiHidden/>
    <w:rsid w:val="001D669D"/>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semiHidden/>
    <w:rsid w:val="001D669D"/>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semiHidden/>
    <w:rsid w:val="009208AE"/>
    <w:rPr>
      <w:rFonts w:ascii="Sylfaen" w:eastAsiaTheme="majorEastAsia" w:hAnsi="Sylfaen" w:cstheme="majorBidi"/>
      <w:b/>
      <w:iCs/>
      <w:color w:val="000000" w:themeColor="text1"/>
    </w:rPr>
  </w:style>
  <w:style w:type="character" w:customStyle="1" w:styleId="Heading2Char">
    <w:name w:val="Heading 2 Char"/>
    <w:basedOn w:val="DefaultParagraphFont"/>
    <w:link w:val="Heading2"/>
    <w:uiPriority w:val="9"/>
    <w:rsid w:val="00312DC4"/>
    <w:rPr>
      <w:rFonts w:ascii="Sylfaen" w:eastAsiaTheme="majorEastAsia" w:hAnsi="Sylfaen" w:cstheme="majorBidi"/>
      <w:b/>
      <w:color w:val="000000" w:themeColor="text1"/>
      <w:szCs w:val="26"/>
    </w:rPr>
  </w:style>
  <w:style w:type="paragraph" w:customStyle="1" w:styleId="Style41">
    <w:name w:val="Style4.1"/>
    <w:basedOn w:val="Normal"/>
    <w:next w:val="Normal"/>
    <w:link w:val="Style41Char"/>
    <w:qFormat/>
    <w:rsid w:val="00563063"/>
    <w:pPr>
      <w:numPr>
        <w:ilvl w:val="2"/>
        <w:numId w:val="14"/>
      </w:numPr>
      <w:spacing w:after="0"/>
      <w:ind w:left="720"/>
      <w:contextualSpacing/>
    </w:pPr>
    <w:rPr>
      <w:b/>
      <w:color w:val="000000" w:themeColor="text1"/>
    </w:rPr>
  </w:style>
  <w:style w:type="character" w:customStyle="1" w:styleId="Style41Char">
    <w:name w:val="Style4.1 Char"/>
    <w:basedOn w:val="DefaultParagraphFont"/>
    <w:link w:val="Style41"/>
    <w:rsid w:val="00563063"/>
    <w:rPr>
      <w:b/>
      <w:color w:val="000000" w:themeColor="text1"/>
    </w:rPr>
  </w:style>
  <w:style w:type="paragraph" w:styleId="TOC1">
    <w:name w:val="toc 1"/>
    <w:basedOn w:val="Normal"/>
    <w:next w:val="Normal"/>
    <w:autoRedefine/>
    <w:uiPriority w:val="39"/>
    <w:unhideWhenUsed/>
    <w:rsid w:val="002F63B0"/>
    <w:pPr>
      <w:spacing w:before="0" w:after="0"/>
      <w:jc w:val="left"/>
    </w:pPr>
    <w:rPr>
      <w:color w:val="000000" w:themeColor="text1"/>
      <w:sz w:val="20"/>
    </w:rPr>
  </w:style>
  <w:style w:type="paragraph" w:styleId="Header">
    <w:name w:val="header"/>
    <w:aliases w:val="Header ESE,h,Header 1"/>
    <w:basedOn w:val="Normal"/>
    <w:link w:val="HeaderChar"/>
    <w:uiPriority w:val="99"/>
    <w:unhideWhenUsed/>
    <w:rsid w:val="008F1709"/>
    <w:pPr>
      <w:tabs>
        <w:tab w:val="center" w:pos="4680"/>
        <w:tab w:val="right" w:pos="9360"/>
      </w:tabs>
      <w:spacing w:before="0" w:after="0"/>
    </w:pPr>
  </w:style>
  <w:style w:type="character" w:customStyle="1" w:styleId="HeaderChar">
    <w:name w:val="Header Char"/>
    <w:aliases w:val="Header ESE Char,h Char,Header 1 Char"/>
    <w:basedOn w:val="DefaultParagraphFont"/>
    <w:link w:val="Header"/>
    <w:uiPriority w:val="99"/>
    <w:rsid w:val="008F1709"/>
  </w:style>
  <w:style w:type="paragraph" w:styleId="Footer">
    <w:name w:val="footer"/>
    <w:aliases w:val="(allgemein)"/>
    <w:basedOn w:val="Normal"/>
    <w:link w:val="FooterChar"/>
    <w:uiPriority w:val="99"/>
    <w:unhideWhenUsed/>
    <w:rsid w:val="008F1709"/>
    <w:pPr>
      <w:tabs>
        <w:tab w:val="center" w:pos="4680"/>
        <w:tab w:val="right" w:pos="9360"/>
      </w:tabs>
      <w:spacing w:before="0" w:after="0"/>
    </w:pPr>
  </w:style>
  <w:style w:type="character" w:customStyle="1" w:styleId="FooterChar">
    <w:name w:val="Footer Char"/>
    <w:aliases w:val="(allgemein) Char"/>
    <w:basedOn w:val="DefaultParagraphFont"/>
    <w:link w:val="Footer"/>
    <w:uiPriority w:val="99"/>
    <w:rsid w:val="008F1709"/>
  </w:style>
  <w:style w:type="paragraph" w:styleId="TOCHeading">
    <w:name w:val="TOC Heading"/>
    <w:basedOn w:val="Heading1"/>
    <w:next w:val="Normal"/>
    <w:uiPriority w:val="39"/>
    <w:unhideWhenUsed/>
    <w:qFormat/>
    <w:rsid w:val="008F1709"/>
    <w:pPr>
      <w:numPr>
        <w:numId w:val="0"/>
      </w:numPr>
      <w:spacing w:before="240" w:after="0" w:line="259" w:lineRule="auto"/>
      <w:jc w:val="left"/>
      <w:outlineLvl w:val="9"/>
    </w:pPr>
    <w:rPr>
      <w:rFonts w:asciiTheme="majorHAnsi" w:hAnsiTheme="majorHAnsi"/>
      <w:b w:val="0"/>
      <w:color w:val="2E74B5" w:themeColor="accent1" w:themeShade="BF"/>
      <w:sz w:val="32"/>
    </w:rPr>
  </w:style>
  <w:style w:type="table" w:customStyle="1" w:styleId="241">
    <w:name w:val="Сетка таблицы241"/>
    <w:basedOn w:val="TableNormal"/>
    <w:uiPriority w:val="59"/>
    <w:rsid w:val="008F1709"/>
    <w:pPr>
      <w:spacing w:before="0" w:after="0"/>
      <w:jc w:val="left"/>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1709"/>
    <w:rPr>
      <w:color w:val="0563C1" w:themeColor="hyperlink"/>
      <w:u w:val="single"/>
    </w:rPr>
  </w:style>
  <w:style w:type="paragraph" w:styleId="ListBullet">
    <w:name w:val="List Bullet"/>
    <w:basedOn w:val="Normal"/>
    <w:qFormat/>
    <w:rsid w:val="0092530C"/>
    <w:pPr>
      <w:numPr>
        <w:numId w:val="19"/>
      </w:numPr>
      <w:tabs>
        <w:tab w:val="left" w:pos="284"/>
      </w:tabs>
      <w:spacing w:before="60" w:after="0" w:line="300" w:lineRule="atLeast"/>
      <w:ind w:left="284" w:hanging="284"/>
      <w:jc w:val="left"/>
    </w:pPr>
    <w:rPr>
      <w:rFonts w:ascii="Arial" w:eastAsia="Times New Roman" w:hAnsi="Arial" w:cs="Times New Roman"/>
      <w:sz w:val="20"/>
      <w:szCs w:val="20"/>
      <w:lang w:val="de-CH" w:eastAsia="de-CH"/>
    </w:rPr>
  </w:style>
  <w:style w:type="table" w:styleId="TableGrid">
    <w:name w:val="Table Grid"/>
    <w:basedOn w:val="TableNormal"/>
    <w:uiPriority w:val="59"/>
    <w:rsid w:val="000C6BF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42534D"/>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42534D"/>
  </w:style>
  <w:style w:type="character" w:styleId="PageNumber">
    <w:name w:val="page number"/>
    <w:basedOn w:val="DefaultParagraphFont"/>
    <w:rsid w:val="001B4F22"/>
  </w:style>
  <w:style w:type="table" w:customStyle="1" w:styleId="TableGrid212">
    <w:name w:val="Table Grid212"/>
    <w:basedOn w:val="TableNormal"/>
    <w:next w:val="TableGrid"/>
    <w:uiPriority w:val="59"/>
    <w:rsid w:val="001B4F22"/>
    <w:pPr>
      <w:spacing w:before="0" w:after="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523FD4"/>
    <w:pPr>
      <w:spacing w:after="100"/>
      <w:ind w:left="220"/>
    </w:pPr>
  </w:style>
  <w:style w:type="paragraph" w:styleId="TOC3">
    <w:name w:val="toc 3"/>
    <w:basedOn w:val="Normal"/>
    <w:next w:val="Normal"/>
    <w:autoRedefine/>
    <w:uiPriority w:val="39"/>
    <w:unhideWhenUsed/>
    <w:rsid w:val="00523FD4"/>
    <w:pPr>
      <w:spacing w:after="100"/>
      <w:ind w:left="440"/>
    </w:pPr>
  </w:style>
  <w:style w:type="paragraph" w:styleId="BalloonText">
    <w:name w:val="Balloon Text"/>
    <w:basedOn w:val="Normal"/>
    <w:link w:val="BalloonTextChar"/>
    <w:uiPriority w:val="99"/>
    <w:semiHidden/>
    <w:unhideWhenUsed/>
    <w:rsid w:val="008A19A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9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wmf"/><Relationship Id="rId28"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facebook.com/gammaconsultingGeorgia" TargetMode="External"/><Relationship Id="rId14" Type="http://schemas.openxmlformats.org/officeDocument/2006/relationships/image" Target="media/image4.emf"/><Relationship Id="rId22" Type="http://schemas.openxmlformats.org/officeDocument/2006/relationships/image" Target="media/image12.wmf"/><Relationship Id="rId27" Type="http://schemas.openxmlformats.org/officeDocument/2006/relationships/image" Target="media/image14.png"/><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17386-B76F-4960-A248-5BBD4D90E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37</Pages>
  <Words>11124</Words>
  <Characters>63411</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4</cp:revision>
  <cp:lastPrinted>2020-06-18T11:40:00Z</cp:lastPrinted>
  <dcterms:created xsi:type="dcterms:W3CDTF">2020-06-17T11:07:00Z</dcterms:created>
  <dcterms:modified xsi:type="dcterms:W3CDTF">2020-06-18T11:43:00Z</dcterms:modified>
</cp:coreProperties>
</file>